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40E72E" w14:textId="4491F30C" w:rsidR="00AA0ED8" w:rsidRDefault="00AA0ED8" w:rsidP="001E6896">
      <w:pPr>
        <w:pStyle w:val="Appendix1"/>
        <w:numPr>
          <w:ilvl w:val="0"/>
          <w:numId w:val="0"/>
        </w:numPr>
        <w:ind w:left="2268" w:hanging="2268"/>
      </w:pPr>
      <w:bookmarkStart w:id="0" w:name="_Toc428877038"/>
      <w:bookmarkStart w:id="1" w:name="_Toc496697755"/>
      <w:bookmarkStart w:id="2" w:name="_Toc503276679"/>
      <w:bookmarkStart w:id="3" w:name="App_C_ImplementationChklist"/>
      <w:r>
        <w:t>Implementation Checklist</w:t>
      </w:r>
      <w:bookmarkEnd w:id="0"/>
      <w:bookmarkEnd w:id="1"/>
      <w:bookmarkEnd w:id="2"/>
    </w:p>
    <w:bookmarkEnd w:id="3"/>
    <w:p w14:paraId="2FF19805" w14:textId="77777777" w:rsidR="00AA0ED8" w:rsidRDefault="00AA0ED8" w:rsidP="001E6896">
      <w:pPr>
        <w:pStyle w:val="BodyText"/>
        <w:numPr>
          <w:ilvl w:val="0"/>
          <w:numId w:val="18"/>
        </w:numPr>
        <w:ind w:left="0"/>
        <w:rPr>
          <w:lang w:eastAsia="en-US"/>
        </w:rPr>
      </w:pPr>
      <w:r w:rsidRPr="00F544AD">
        <w:rPr>
          <w:lang w:eastAsia="en-US"/>
        </w:rPr>
        <w:t xml:space="preserve">As part of the implementation of </w:t>
      </w:r>
      <w:r>
        <w:rPr>
          <w:lang w:eastAsia="en-US"/>
        </w:rPr>
        <w:t>social media</w:t>
      </w:r>
      <w:r w:rsidRPr="00F544AD">
        <w:rPr>
          <w:lang w:eastAsia="en-US"/>
        </w:rPr>
        <w:t xml:space="preserve">, </w:t>
      </w:r>
      <w:r>
        <w:rPr>
          <w:lang w:eastAsia="en-US"/>
        </w:rPr>
        <w:t xml:space="preserve">it is recommended that the following is </w:t>
      </w:r>
      <w:r w:rsidRPr="00F544AD">
        <w:rPr>
          <w:lang w:eastAsia="en-US"/>
        </w:rPr>
        <w:t xml:space="preserve">completed, signed off by the </w:t>
      </w:r>
      <w:r>
        <w:rPr>
          <w:lang w:eastAsia="en-US"/>
        </w:rPr>
        <w:t>appropriate Manager</w:t>
      </w:r>
      <w:r w:rsidRPr="00F544AD">
        <w:rPr>
          <w:lang w:eastAsia="en-US"/>
        </w:rPr>
        <w:t xml:space="preserve"> and endorsed by the responsible senior executive.</w:t>
      </w:r>
    </w:p>
    <w:p w14:paraId="6261B628" w14:textId="77777777" w:rsidR="00AA0ED8" w:rsidRDefault="00AA0ED8" w:rsidP="001E6896">
      <w:pPr>
        <w:pStyle w:val="BodyText"/>
        <w:widowControl w:val="0"/>
        <w:numPr>
          <w:ilvl w:val="0"/>
          <w:numId w:val="18"/>
        </w:numPr>
        <w:spacing w:before="60"/>
        <w:ind w:left="0"/>
        <w:rPr>
          <w:rFonts w:cs="Arial"/>
          <w:sz w:val="20"/>
          <w:lang w:eastAsia="en-US"/>
        </w:rPr>
      </w:pPr>
    </w:p>
    <w:p w14:paraId="5995FB2A" w14:textId="77777777" w:rsidR="00AA0ED8" w:rsidRDefault="00AA0ED8" w:rsidP="001E6896">
      <w:pPr>
        <w:pStyle w:val="BodyText"/>
        <w:numPr>
          <w:ilvl w:val="0"/>
          <w:numId w:val="18"/>
        </w:numPr>
        <w:ind w:left="0"/>
        <w:rPr>
          <w:bCs/>
          <w:lang w:eastAsia="en-US"/>
        </w:rPr>
      </w:pPr>
      <w:r w:rsidRPr="00474FD9">
        <w:rPr>
          <w:bCs/>
          <w:lang w:eastAsia="en-US"/>
        </w:rPr>
        <w:t xml:space="preserve">Official Social Media </w:t>
      </w:r>
      <w:r>
        <w:rPr>
          <w:bCs/>
          <w:lang w:eastAsia="en-US"/>
        </w:rPr>
        <w:t>Channel</w:t>
      </w:r>
      <w:r w:rsidRPr="00474FD9">
        <w:rPr>
          <w:bCs/>
          <w:lang w:eastAsia="en-US"/>
        </w:rPr>
        <w:t xml:space="preserve"> selected: ______________________________________</w:t>
      </w:r>
    </w:p>
    <w:p w14:paraId="69D163E8" w14:textId="77777777" w:rsidR="00AA0ED8" w:rsidRPr="00474FD9" w:rsidRDefault="00AA0ED8" w:rsidP="00AA0ED8">
      <w:pPr>
        <w:pStyle w:val="Blankline"/>
        <w:rPr>
          <w:lang w:eastAsia="en-US"/>
        </w:rPr>
      </w:pPr>
    </w:p>
    <w:tbl>
      <w:tblPr>
        <w:tblStyle w:val="Table-LowInk"/>
        <w:tblW w:w="14508" w:type="dxa"/>
        <w:tblLook w:val="01E0" w:firstRow="1" w:lastRow="1" w:firstColumn="1" w:lastColumn="1" w:noHBand="0" w:noVBand="0"/>
      </w:tblPr>
      <w:tblGrid>
        <w:gridCol w:w="8046"/>
        <w:gridCol w:w="6462"/>
      </w:tblGrid>
      <w:tr w:rsidR="00AA0ED8" w:rsidRPr="00474FD9" w14:paraId="15F65070" w14:textId="77777777" w:rsidTr="00E75A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8" w:type="dxa"/>
            <w:gridSpan w:val="2"/>
          </w:tcPr>
          <w:p w14:paraId="20F29978" w14:textId="02AFF0AF" w:rsidR="00AA0ED8" w:rsidRPr="00421066" w:rsidRDefault="00AA0ED8" w:rsidP="00AA0ED8">
            <w:pPr>
              <w:pStyle w:val="BodyText"/>
              <w:widowControl w:val="0"/>
              <w:numPr>
                <w:ilvl w:val="0"/>
                <w:numId w:val="18"/>
              </w:numPr>
              <w:spacing w:before="60"/>
              <w:ind w:left="2340" w:hanging="2340"/>
              <w:rPr>
                <w:rFonts w:cs="Arial"/>
                <w:bCs/>
                <w:color w:val="FFFFFF"/>
                <w:sz w:val="20"/>
                <w:lang w:eastAsia="en-US"/>
              </w:rPr>
            </w:pPr>
            <w:r w:rsidRPr="00E75ABB">
              <w:rPr>
                <w:rFonts w:cs="Arial"/>
                <w:bCs/>
                <w:sz w:val="20"/>
                <w:lang w:eastAsia="en-US"/>
              </w:rPr>
              <w:t xml:space="preserve">Agencies should implement formal governance arrangements for </w:t>
            </w:r>
            <w:r w:rsidRPr="001E6896">
              <w:rPr>
                <w:rFonts w:cs="Arial"/>
                <w:bCs/>
                <w:sz w:val="20"/>
                <w:lang w:eastAsia="en-US"/>
              </w:rPr>
              <w:t>official use of social media</w:t>
            </w:r>
          </w:p>
        </w:tc>
      </w:tr>
      <w:tr w:rsidR="00AA0ED8" w:rsidRPr="00F544AD" w14:paraId="3C305169" w14:textId="77777777" w:rsidTr="00E75ABB">
        <w:tblPrEx>
          <w:tblCellMar>
            <w:top w:w="57" w:type="dxa"/>
            <w:left w:w="119" w:type="dxa"/>
            <w:right w:w="119" w:type="dxa"/>
          </w:tblCellMar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6" w:type="dxa"/>
          </w:tcPr>
          <w:p w14:paraId="257882E0" w14:textId="77777777" w:rsidR="00AA0ED8" w:rsidRPr="00421066" w:rsidRDefault="00AA0ED8" w:rsidP="00C76A31">
            <w:pPr>
              <w:pStyle w:val="Tablebulletcircle"/>
            </w:pPr>
            <w:r w:rsidRPr="00421066">
              <w:t>How does the social media tool align with the agency’s strategic direction?</w:t>
            </w:r>
          </w:p>
        </w:tc>
        <w:tc>
          <w:tcPr>
            <w:tcW w:w="6462" w:type="dxa"/>
          </w:tcPr>
          <w:p w14:paraId="1B4188F8" w14:textId="77777777" w:rsidR="00AA0ED8" w:rsidRPr="00421066" w:rsidRDefault="00AA0ED8" w:rsidP="00AA0ED8">
            <w:pPr>
              <w:pStyle w:val="BodyText"/>
              <w:widowControl w:val="0"/>
              <w:numPr>
                <w:ilvl w:val="0"/>
                <w:numId w:val="18"/>
              </w:num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lang w:eastAsia="en-US"/>
              </w:rPr>
            </w:pPr>
          </w:p>
        </w:tc>
      </w:tr>
      <w:tr w:rsidR="00AA0ED8" w:rsidRPr="00F544AD" w14:paraId="71E8277C" w14:textId="77777777" w:rsidTr="00E75ABB">
        <w:tblPrEx>
          <w:tblCellMar>
            <w:top w:w="57" w:type="dxa"/>
            <w:left w:w="119" w:type="dxa"/>
            <w:right w:w="119" w:type="dxa"/>
          </w:tblCellMar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6" w:type="dxa"/>
          </w:tcPr>
          <w:p w14:paraId="24AFEF48" w14:textId="77777777" w:rsidR="00AA0ED8" w:rsidRPr="00421066" w:rsidRDefault="00AA0ED8" w:rsidP="00C76A31">
            <w:pPr>
              <w:pStyle w:val="Tablebulletcircle"/>
            </w:pPr>
            <w:r w:rsidRPr="00421066">
              <w:t>What is the purpose of the social media account?</w:t>
            </w:r>
          </w:p>
        </w:tc>
        <w:tc>
          <w:tcPr>
            <w:tcW w:w="6462" w:type="dxa"/>
          </w:tcPr>
          <w:p w14:paraId="0C7B513C" w14:textId="77777777" w:rsidR="00AA0ED8" w:rsidRPr="00421066" w:rsidRDefault="00AA0ED8" w:rsidP="00AA0ED8">
            <w:pPr>
              <w:pStyle w:val="BodyText"/>
              <w:widowControl w:val="0"/>
              <w:numPr>
                <w:ilvl w:val="0"/>
                <w:numId w:val="18"/>
              </w:num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lang w:eastAsia="en-US"/>
              </w:rPr>
            </w:pPr>
          </w:p>
        </w:tc>
      </w:tr>
      <w:tr w:rsidR="00AA0ED8" w:rsidRPr="00F544AD" w14:paraId="38BBEBDB" w14:textId="77777777" w:rsidTr="00E75ABB">
        <w:tblPrEx>
          <w:tblCellMar>
            <w:top w:w="57" w:type="dxa"/>
            <w:left w:w="119" w:type="dxa"/>
            <w:right w:w="119" w:type="dxa"/>
          </w:tblCellMar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6" w:type="dxa"/>
          </w:tcPr>
          <w:p w14:paraId="723FC531" w14:textId="77777777" w:rsidR="00AA0ED8" w:rsidRPr="00421066" w:rsidRDefault="00AA0ED8" w:rsidP="00C76A31">
            <w:pPr>
              <w:pStyle w:val="Tablebulletcircle"/>
            </w:pPr>
            <w:r w:rsidRPr="00421066">
              <w:t xml:space="preserve">How will </w:t>
            </w:r>
            <w:r>
              <w:t xml:space="preserve">the </w:t>
            </w:r>
            <w:r w:rsidRPr="00421066">
              <w:t>Queensland Government Corporate Identity be represented?</w:t>
            </w:r>
          </w:p>
        </w:tc>
        <w:tc>
          <w:tcPr>
            <w:tcW w:w="6462" w:type="dxa"/>
          </w:tcPr>
          <w:p w14:paraId="137CE077" w14:textId="77777777" w:rsidR="00AA0ED8" w:rsidRPr="00421066" w:rsidRDefault="00AA0ED8" w:rsidP="00AA0ED8">
            <w:pPr>
              <w:pStyle w:val="BodyText"/>
              <w:widowControl w:val="0"/>
              <w:numPr>
                <w:ilvl w:val="0"/>
                <w:numId w:val="18"/>
              </w:num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lang w:eastAsia="en-US"/>
              </w:rPr>
            </w:pPr>
          </w:p>
        </w:tc>
      </w:tr>
      <w:tr w:rsidR="00AA0ED8" w:rsidRPr="00F544AD" w14:paraId="135A57A8" w14:textId="77777777" w:rsidTr="00E75ABB">
        <w:tblPrEx>
          <w:tblCellMar>
            <w:top w:w="57" w:type="dxa"/>
            <w:left w:w="119" w:type="dxa"/>
            <w:right w:w="119" w:type="dxa"/>
          </w:tblCellMar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6" w:type="dxa"/>
          </w:tcPr>
          <w:p w14:paraId="1C53F3FF" w14:textId="77777777" w:rsidR="00AA0ED8" w:rsidRPr="00421066" w:rsidRDefault="00AA0ED8" w:rsidP="00C76A31">
            <w:pPr>
              <w:pStyle w:val="Tablebulletcircle"/>
            </w:pPr>
            <w:r w:rsidRPr="00421066">
              <w:t xml:space="preserve">What are the measures of success for </w:t>
            </w:r>
            <w:r>
              <w:t xml:space="preserve">the </w:t>
            </w:r>
            <w:r w:rsidRPr="00421066">
              <w:t>account?</w:t>
            </w:r>
            <w:bookmarkStart w:id="4" w:name="_GoBack"/>
            <w:bookmarkEnd w:id="4"/>
          </w:p>
        </w:tc>
        <w:tc>
          <w:tcPr>
            <w:tcW w:w="6462" w:type="dxa"/>
          </w:tcPr>
          <w:p w14:paraId="5BC44365" w14:textId="77777777" w:rsidR="00AA0ED8" w:rsidRPr="00421066" w:rsidRDefault="00AA0ED8" w:rsidP="00AA0ED8">
            <w:pPr>
              <w:pStyle w:val="BodyText"/>
              <w:widowControl w:val="0"/>
              <w:numPr>
                <w:ilvl w:val="0"/>
                <w:numId w:val="18"/>
              </w:num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lang w:eastAsia="en-US"/>
              </w:rPr>
            </w:pPr>
          </w:p>
        </w:tc>
      </w:tr>
      <w:tr w:rsidR="00AA0ED8" w:rsidRPr="00F544AD" w14:paraId="36B05869" w14:textId="77777777" w:rsidTr="00E75ABB">
        <w:tblPrEx>
          <w:tblCellMar>
            <w:top w:w="57" w:type="dxa"/>
            <w:left w:w="119" w:type="dxa"/>
            <w:right w:w="119" w:type="dxa"/>
          </w:tblCellMar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6" w:type="dxa"/>
          </w:tcPr>
          <w:p w14:paraId="0BE172F8" w14:textId="77777777" w:rsidR="00AA0ED8" w:rsidRPr="00421066" w:rsidRDefault="00AA0ED8" w:rsidP="00C76A31">
            <w:pPr>
              <w:pStyle w:val="Tablebulletcircle"/>
            </w:pPr>
            <w:r w:rsidRPr="00421066">
              <w:t>How does the proposed account fit within the agency’s community engagement and communication plan?</w:t>
            </w:r>
          </w:p>
        </w:tc>
        <w:tc>
          <w:tcPr>
            <w:tcW w:w="6462" w:type="dxa"/>
          </w:tcPr>
          <w:p w14:paraId="63044AA4" w14:textId="77777777" w:rsidR="00AA0ED8" w:rsidRPr="00421066" w:rsidRDefault="00AA0ED8" w:rsidP="00AA0ED8">
            <w:pPr>
              <w:pStyle w:val="BodyText"/>
              <w:widowControl w:val="0"/>
              <w:numPr>
                <w:ilvl w:val="0"/>
                <w:numId w:val="18"/>
              </w:num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lang w:eastAsia="en-US"/>
              </w:rPr>
            </w:pPr>
          </w:p>
        </w:tc>
      </w:tr>
      <w:tr w:rsidR="00AA0ED8" w:rsidRPr="002336A6" w14:paraId="79BB89C3" w14:textId="77777777" w:rsidTr="00E75ABB">
        <w:tblPrEx>
          <w:tblCellMar>
            <w:top w:w="57" w:type="dxa"/>
            <w:left w:w="119" w:type="dxa"/>
            <w:right w:w="119" w:type="dxa"/>
          </w:tblCellMar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8" w:type="dxa"/>
            <w:gridSpan w:val="2"/>
          </w:tcPr>
          <w:p w14:paraId="263C7E07" w14:textId="77777777" w:rsidR="00AA0ED8" w:rsidRPr="00E75ABB" w:rsidRDefault="00AA0ED8" w:rsidP="00AA0ED8">
            <w:pPr>
              <w:pStyle w:val="BodyText"/>
              <w:widowControl w:val="0"/>
              <w:numPr>
                <w:ilvl w:val="0"/>
                <w:numId w:val="18"/>
              </w:numPr>
              <w:spacing w:before="60"/>
              <w:ind w:left="2340" w:hanging="2340"/>
              <w:rPr>
                <w:rFonts w:cs="Arial"/>
                <w:b/>
                <w:bCs/>
                <w:color w:val="FFFFFF"/>
                <w:sz w:val="20"/>
                <w:lang w:eastAsia="en-US"/>
              </w:rPr>
            </w:pPr>
            <w:r w:rsidRPr="00E75ABB">
              <w:rPr>
                <w:rFonts w:cs="Arial"/>
                <w:b/>
                <w:bCs/>
                <w:sz w:val="20"/>
                <w:lang w:eastAsia="en-US"/>
              </w:rPr>
              <w:t>Agencies should manage the creation of and access to official social media accounts</w:t>
            </w:r>
          </w:p>
        </w:tc>
      </w:tr>
      <w:tr w:rsidR="00AA0ED8" w:rsidRPr="00F544AD" w14:paraId="0E916BD7" w14:textId="77777777" w:rsidTr="00E75ABB">
        <w:tblPrEx>
          <w:tblCellMar>
            <w:top w:w="57" w:type="dxa"/>
            <w:left w:w="119" w:type="dxa"/>
            <w:right w:w="119" w:type="dxa"/>
          </w:tblCellMar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6" w:type="dxa"/>
          </w:tcPr>
          <w:p w14:paraId="2AA0F906" w14:textId="77777777" w:rsidR="00AA0ED8" w:rsidRPr="00421066" w:rsidRDefault="00AA0ED8" w:rsidP="00C76A31">
            <w:pPr>
              <w:pStyle w:val="Tablebulletcircle"/>
            </w:pPr>
            <w:r w:rsidRPr="00421066">
              <w:t>Proposal entered into the agency’s central social media register</w:t>
            </w:r>
            <w:r>
              <w:t>.</w:t>
            </w:r>
            <w:r w:rsidRPr="00421066">
              <w:t xml:space="preserve"> </w:t>
            </w:r>
          </w:p>
        </w:tc>
        <w:tc>
          <w:tcPr>
            <w:tcW w:w="6462" w:type="dxa"/>
          </w:tcPr>
          <w:p w14:paraId="7C7E2654" w14:textId="77777777" w:rsidR="00AA0ED8" w:rsidRPr="00421066" w:rsidRDefault="00AA0ED8" w:rsidP="00C76A3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A0ED8" w:rsidRPr="00F544AD" w14:paraId="6F3A8A63" w14:textId="77777777" w:rsidTr="00E75ABB">
        <w:tblPrEx>
          <w:tblCellMar>
            <w:top w:w="57" w:type="dxa"/>
            <w:left w:w="119" w:type="dxa"/>
            <w:right w:w="119" w:type="dxa"/>
          </w:tblCellMar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6" w:type="dxa"/>
          </w:tcPr>
          <w:p w14:paraId="7BE2CC60" w14:textId="77777777" w:rsidR="00AA0ED8" w:rsidRPr="00421066" w:rsidRDefault="00AA0ED8" w:rsidP="00C76A31">
            <w:pPr>
              <w:pStyle w:val="Tablebulletcircle"/>
            </w:pPr>
            <w:r w:rsidRPr="00421066">
              <w:t>Delegated authority to represent the agency assigned to:</w:t>
            </w:r>
          </w:p>
        </w:tc>
        <w:tc>
          <w:tcPr>
            <w:tcW w:w="6462" w:type="dxa"/>
          </w:tcPr>
          <w:p w14:paraId="46C784B2" w14:textId="77777777" w:rsidR="00AA0ED8" w:rsidRPr="00421066" w:rsidRDefault="00AA0ED8" w:rsidP="00C76A3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A0ED8" w:rsidRPr="00F544AD" w14:paraId="719192D8" w14:textId="77777777" w:rsidTr="00E75ABB">
        <w:tblPrEx>
          <w:tblCellMar>
            <w:top w:w="57" w:type="dxa"/>
            <w:left w:w="119" w:type="dxa"/>
            <w:right w:w="119" w:type="dxa"/>
          </w:tblCellMar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6" w:type="dxa"/>
          </w:tcPr>
          <w:p w14:paraId="33DBDD1E" w14:textId="77777777" w:rsidR="00AA0ED8" w:rsidRPr="00421066" w:rsidRDefault="00AA0ED8" w:rsidP="00C76A31">
            <w:pPr>
              <w:pStyle w:val="Tablebulletcircle"/>
            </w:pPr>
            <w:r>
              <w:t>Account holder details recorded to ensure continuity of access.</w:t>
            </w:r>
          </w:p>
        </w:tc>
        <w:tc>
          <w:tcPr>
            <w:tcW w:w="6462" w:type="dxa"/>
          </w:tcPr>
          <w:p w14:paraId="14BEAA22" w14:textId="77777777" w:rsidR="00AA0ED8" w:rsidRPr="00421066" w:rsidRDefault="00AA0ED8" w:rsidP="00AA0ED8">
            <w:pPr>
              <w:pStyle w:val="BodyText"/>
              <w:widowControl w:val="0"/>
              <w:numPr>
                <w:ilvl w:val="0"/>
                <w:numId w:val="18"/>
              </w:num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lang w:eastAsia="en-US"/>
              </w:rPr>
            </w:pPr>
          </w:p>
        </w:tc>
      </w:tr>
      <w:tr w:rsidR="00AA0ED8" w:rsidRPr="00F544AD" w14:paraId="622D661F" w14:textId="77777777" w:rsidTr="00E75ABB">
        <w:tblPrEx>
          <w:tblCellMar>
            <w:top w:w="57" w:type="dxa"/>
            <w:left w:w="119" w:type="dxa"/>
            <w:right w:w="119" w:type="dxa"/>
          </w:tblCellMar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6" w:type="dxa"/>
          </w:tcPr>
          <w:p w14:paraId="78BB6705" w14:textId="77777777" w:rsidR="00AA0ED8" w:rsidRPr="00421066" w:rsidRDefault="00AA0ED8" w:rsidP="00C76A31">
            <w:pPr>
              <w:pStyle w:val="Tablebulletcircle"/>
            </w:pPr>
            <w:r w:rsidRPr="00421066">
              <w:t>Content management:</w:t>
            </w:r>
          </w:p>
          <w:p w14:paraId="486C2313" w14:textId="77777777" w:rsidR="00AA0ED8" w:rsidRPr="00421066" w:rsidRDefault="00AA0ED8" w:rsidP="00C76A31">
            <w:pPr>
              <w:pStyle w:val="Tablebulletdash"/>
            </w:pPr>
            <w:r w:rsidRPr="00421066">
              <w:t>How will content be produced?</w:t>
            </w:r>
          </w:p>
          <w:p w14:paraId="778A7E45" w14:textId="77777777" w:rsidR="00AA0ED8" w:rsidRPr="00421066" w:rsidRDefault="00AA0ED8" w:rsidP="00C76A31">
            <w:pPr>
              <w:pStyle w:val="Tablebulletdash"/>
            </w:pPr>
            <w:r w:rsidRPr="00421066">
              <w:t>How often will content be posted?</w:t>
            </w:r>
          </w:p>
          <w:p w14:paraId="171B0C43" w14:textId="77777777" w:rsidR="00AA0ED8" w:rsidRPr="00421066" w:rsidRDefault="00AA0ED8" w:rsidP="00C76A31">
            <w:pPr>
              <w:pStyle w:val="Tablebulletdash"/>
            </w:pPr>
            <w:r w:rsidRPr="00421066">
              <w:t>Who will add new content keeping in mind accessible alternatives?</w:t>
            </w:r>
          </w:p>
          <w:p w14:paraId="03B22F19" w14:textId="77777777" w:rsidR="00AA0ED8" w:rsidRPr="00421066" w:rsidRDefault="00AA0ED8" w:rsidP="00C76A31">
            <w:pPr>
              <w:pStyle w:val="Tablebulletdash"/>
            </w:pPr>
            <w:r w:rsidRPr="00421066">
              <w:t xml:space="preserve">Who will administer comments and responses (administration should </w:t>
            </w:r>
            <w:r>
              <w:t>occur at least once per day)?</w:t>
            </w:r>
          </w:p>
          <w:p w14:paraId="65C593DE" w14:textId="77777777" w:rsidR="00AA0ED8" w:rsidRPr="00421066" w:rsidRDefault="00AA0ED8" w:rsidP="00C76A31">
            <w:pPr>
              <w:pStyle w:val="Tablebulletdash"/>
            </w:pPr>
            <w:r w:rsidRPr="00421066">
              <w:t>How will posts and comments from the channel be records-managed?</w:t>
            </w:r>
          </w:p>
          <w:p w14:paraId="67C697EB" w14:textId="77777777" w:rsidR="00AA0ED8" w:rsidRPr="00421066" w:rsidRDefault="00AA0ED8" w:rsidP="00C76A31">
            <w:pPr>
              <w:pStyle w:val="Tablebulletdash"/>
            </w:pPr>
            <w:r w:rsidRPr="00421066">
              <w:t xml:space="preserve">Who will review and approve comments and respond if relevant? </w:t>
            </w:r>
          </w:p>
        </w:tc>
        <w:tc>
          <w:tcPr>
            <w:tcW w:w="6462" w:type="dxa"/>
          </w:tcPr>
          <w:p w14:paraId="48BEFE45" w14:textId="77777777" w:rsidR="00AA0ED8" w:rsidRPr="00421066" w:rsidRDefault="00AA0ED8" w:rsidP="00AA0ED8">
            <w:pPr>
              <w:pStyle w:val="BodyText"/>
              <w:widowControl w:val="0"/>
              <w:numPr>
                <w:ilvl w:val="0"/>
                <w:numId w:val="18"/>
              </w:num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lang w:eastAsia="en-US"/>
              </w:rPr>
            </w:pPr>
          </w:p>
        </w:tc>
      </w:tr>
      <w:tr w:rsidR="00AA0ED8" w:rsidRPr="002336A6" w14:paraId="3DCB8986" w14:textId="77777777" w:rsidTr="00E75ABB">
        <w:tblPrEx>
          <w:tblCellMar>
            <w:top w:w="57" w:type="dxa"/>
            <w:left w:w="119" w:type="dxa"/>
            <w:right w:w="119" w:type="dxa"/>
          </w:tblCellMar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8" w:type="dxa"/>
            <w:gridSpan w:val="2"/>
          </w:tcPr>
          <w:p w14:paraId="02B390ED" w14:textId="77777777" w:rsidR="00AA0ED8" w:rsidRPr="00E75ABB" w:rsidRDefault="00AA0ED8" w:rsidP="00AA0ED8">
            <w:pPr>
              <w:pStyle w:val="BodyText"/>
              <w:pageBreakBefore/>
              <w:widowControl w:val="0"/>
              <w:numPr>
                <w:ilvl w:val="0"/>
                <w:numId w:val="18"/>
              </w:numPr>
              <w:spacing w:before="60"/>
              <w:ind w:left="2342" w:hanging="2342"/>
              <w:rPr>
                <w:rFonts w:cs="Arial"/>
                <w:b/>
                <w:bCs/>
                <w:color w:val="FFFFFF"/>
                <w:sz w:val="20"/>
                <w:lang w:eastAsia="en-US"/>
              </w:rPr>
            </w:pPr>
            <w:r w:rsidRPr="00E75ABB">
              <w:rPr>
                <w:rFonts w:cs="Arial"/>
                <w:b/>
                <w:bCs/>
                <w:sz w:val="20"/>
                <w:lang w:eastAsia="en-US"/>
              </w:rPr>
              <w:lastRenderedPageBreak/>
              <w:t>Agencies should commit to ongoing relationship management</w:t>
            </w:r>
          </w:p>
        </w:tc>
      </w:tr>
      <w:tr w:rsidR="00AA0ED8" w:rsidRPr="00F544AD" w14:paraId="086D570B" w14:textId="77777777" w:rsidTr="00E75ABB">
        <w:tblPrEx>
          <w:tblCellMar>
            <w:top w:w="57" w:type="dxa"/>
            <w:left w:w="119" w:type="dxa"/>
            <w:right w:w="119" w:type="dxa"/>
          </w:tblCellMar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6" w:type="dxa"/>
          </w:tcPr>
          <w:p w14:paraId="4467A0B7" w14:textId="77777777" w:rsidR="00AA0ED8" w:rsidRPr="00421066" w:rsidRDefault="00AA0ED8" w:rsidP="00C76A31">
            <w:pPr>
              <w:pStyle w:val="Tablebulletcircle"/>
              <w:rPr>
                <w:lang w:eastAsia="en-US"/>
              </w:rPr>
            </w:pPr>
            <w:r w:rsidRPr="00421066">
              <w:rPr>
                <w:lang w:eastAsia="en-US"/>
              </w:rPr>
              <w:t>What is the nature and size of the audience?</w:t>
            </w:r>
          </w:p>
        </w:tc>
        <w:tc>
          <w:tcPr>
            <w:tcW w:w="6462" w:type="dxa"/>
          </w:tcPr>
          <w:p w14:paraId="568D5E73" w14:textId="77777777" w:rsidR="00AA0ED8" w:rsidRPr="00421066" w:rsidRDefault="00AA0ED8" w:rsidP="00AA0ED8">
            <w:pPr>
              <w:pStyle w:val="BodyText"/>
              <w:widowControl w:val="0"/>
              <w:numPr>
                <w:ilvl w:val="0"/>
                <w:numId w:val="18"/>
              </w:numPr>
              <w:spacing w:before="60"/>
              <w:ind w:left="2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lang w:eastAsia="en-US"/>
              </w:rPr>
            </w:pPr>
          </w:p>
        </w:tc>
      </w:tr>
      <w:tr w:rsidR="00AA0ED8" w:rsidRPr="00F544AD" w14:paraId="19377FE7" w14:textId="77777777" w:rsidTr="00E75ABB">
        <w:tblPrEx>
          <w:tblCellMar>
            <w:top w:w="57" w:type="dxa"/>
            <w:left w:w="119" w:type="dxa"/>
            <w:right w:w="119" w:type="dxa"/>
          </w:tblCellMar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6" w:type="dxa"/>
          </w:tcPr>
          <w:p w14:paraId="65B0FEBC" w14:textId="77777777" w:rsidR="00AA0ED8" w:rsidRPr="00421066" w:rsidRDefault="00AA0ED8" w:rsidP="00C76A31">
            <w:pPr>
              <w:pStyle w:val="Tablebulletcircle"/>
              <w:rPr>
                <w:lang w:eastAsia="en-US"/>
              </w:rPr>
            </w:pPr>
            <w:r w:rsidRPr="00421066">
              <w:rPr>
                <w:lang w:eastAsia="en-US"/>
              </w:rPr>
              <w:t>Number and positions of staff allocated and trained to represent the ag</w:t>
            </w:r>
            <w:r>
              <w:rPr>
                <w:lang w:eastAsia="en-US"/>
              </w:rPr>
              <w:t>ency.</w:t>
            </w:r>
          </w:p>
        </w:tc>
        <w:tc>
          <w:tcPr>
            <w:tcW w:w="6462" w:type="dxa"/>
          </w:tcPr>
          <w:p w14:paraId="522965E9" w14:textId="77777777" w:rsidR="00AA0ED8" w:rsidRPr="00421066" w:rsidRDefault="00AA0ED8" w:rsidP="00AA0ED8">
            <w:pPr>
              <w:pStyle w:val="BodyText"/>
              <w:widowControl w:val="0"/>
              <w:numPr>
                <w:ilvl w:val="0"/>
                <w:numId w:val="18"/>
              </w:numPr>
              <w:spacing w:before="60"/>
              <w:ind w:left="2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lang w:eastAsia="en-US"/>
              </w:rPr>
            </w:pPr>
          </w:p>
        </w:tc>
      </w:tr>
      <w:tr w:rsidR="00AA0ED8" w:rsidRPr="00F544AD" w14:paraId="17AEF336" w14:textId="77777777" w:rsidTr="00E75ABB">
        <w:tblPrEx>
          <w:tblCellMar>
            <w:top w:w="57" w:type="dxa"/>
            <w:left w:w="119" w:type="dxa"/>
            <w:right w:w="119" w:type="dxa"/>
          </w:tblCellMar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6" w:type="dxa"/>
          </w:tcPr>
          <w:p w14:paraId="013275BF" w14:textId="77777777" w:rsidR="00AA0ED8" w:rsidRPr="00421066" w:rsidRDefault="00AA0ED8" w:rsidP="00C76A31">
            <w:pPr>
              <w:pStyle w:val="Tablebulletcircle"/>
              <w:rPr>
                <w:lang w:eastAsia="en-US"/>
              </w:rPr>
            </w:pPr>
            <w:r w:rsidRPr="00421066">
              <w:rPr>
                <w:lang w:eastAsia="en-US"/>
              </w:rPr>
              <w:t>Do the responsible officers have necessary expertise and competence to create, maintain, monitor and manage this account? Do these officers understand the</w:t>
            </w:r>
            <w:r>
              <w:rPr>
                <w:lang w:eastAsia="en-US"/>
              </w:rPr>
              <w:t xml:space="preserve"> applicable</w:t>
            </w:r>
            <w:r w:rsidRPr="00421066">
              <w:rPr>
                <w:lang w:eastAsia="en-US"/>
              </w:rPr>
              <w:t xml:space="preserve"> Code of Conduct requirements in a social media context? If not, what training will be undertaken? </w:t>
            </w:r>
          </w:p>
        </w:tc>
        <w:tc>
          <w:tcPr>
            <w:tcW w:w="6462" w:type="dxa"/>
          </w:tcPr>
          <w:p w14:paraId="07DBD60A" w14:textId="77777777" w:rsidR="00AA0ED8" w:rsidRPr="00421066" w:rsidRDefault="00AA0ED8" w:rsidP="00AA0ED8">
            <w:pPr>
              <w:pStyle w:val="BodyText"/>
              <w:widowControl w:val="0"/>
              <w:numPr>
                <w:ilvl w:val="0"/>
                <w:numId w:val="18"/>
              </w:numPr>
              <w:spacing w:before="60"/>
              <w:ind w:left="2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lang w:eastAsia="en-US"/>
              </w:rPr>
            </w:pPr>
          </w:p>
        </w:tc>
      </w:tr>
      <w:tr w:rsidR="00AA0ED8" w:rsidRPr="002336A6" w14:paraId="178258F3" w14:textId="77777777" w:rsidTr="00E75ABB">
        <w:tblPrEx>
          <w:tblCellMar>
            <w:top w:w="57" w:type="dxa"/>
            <w:left w:w="119" w:type="dxa"/>
            <w:right w:w="119" w:type="dxa"/>
          </w:tblCellMar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8" w:type="dxa"/>
            <w:gridSpan w:val="2"/>
          </w:tcPr>
          <w:p w14:paraId="2DB518BA" w14:textId="77777777" w:rsidR="00AA0ED8" w:rsidRPr="00E75ABB" w:rsidRDefault="00AA0ED8" w:rsidP="00AA0ED8">
            <w:pPr>
              <w:pStyle w:val="BodyText"/>
              <w:widowControl w:val="0"/>
              <w:numPr>
                <w:ilvl w:val="0"/>
                <w:numId w:val="18"/>
              </w:numPr>
              <w:spacing w:before="60"/>
              <w:ind w:left="2340" w:hanging="2340"/>
              <w:rPr>
                <w:rFonts w:cs="Arial"/>
                <w:b/>
                <w:bCs/>
                <w:color w:val="FFFFFF"/>
                <w:sz w:val="20"/>
                <w:lang w:eastAsia="en-US"/>
              </w:rPr>
            </w:pPr>
            <w:r w:rsidRPr="00E75ABB">
              <w:rPr>
                <w:rFonts w:cs="Arial"/>
                <w:b/>
                <w:bCs/>
                <w:sz w:val="20"/>
                <w:lang w:eastAsia="en-US"/>
              </w:rPr>
              <w:t>Agencies should monitor social media activities</w:t>
            </w:r>
          </w:p>
        </w:tc>
      </w:tr>
      <w:tr w:rsidR="00AA0ED8" w:rsidRPr="00F544AD" w14:paraId="250A3090" w14:textId="77777777" w:rsidTr="00E75ABB">
        <w:tblPrEx>
          <w:tblCellMar>
            <w:top w:w="57" w:type="dxa"/>
            <w:left w:w="119" w:type="dxa"/>
            <w:right w:w="119" w:type="dxa"/>
          </w:tblCellMar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6" w:type="dxa"/>
          </w:tcPr>
          <w:p w14:paraId="7E9B150A" w14:textId="77777777" w:rsidR="00AA0ED8" w:rsidRPr="00421066" w:rsidRDefault="00AA0ED8" w:rsidP="00C76A31">
            <w:pPr>
              <w:pStyle w:val="Tablebulletcircle"/>
              <w:rPr>
                <w:lang w:eastAsia="en-US"/>
              </w:rPr>
            </w:pPr>
            <w:r w:rsidRPr="00421066">
              <w:rPr>
                <w:lang w:eastAsia="en-US"/>
              </w:rPr>
              <w:t xml:space="preserve">What critical topics or issues could be expected to arise when engaging </w:t>
            </w:r>
            <w:r>
              <w:rPr>
                <w:lang w:eastAsia="en-US"/>
              </w:rPr>
              <w:t xml:space="preserve">the </w:t>
            </w:r>
            <w:r w:rsidRPr="00421066">
              <w:rPr>
                <w:lang w:eastAsia="en-US"/>
              </w:rPr>
              <w:t xml:space="preserve">community in this context? </w:t>
            </w:r>
          </w:p>
        </w:tc>
        <w:tc>
          <w:tcPr>
            <w:tcW w:w="6462" w:type="dxa"/>
          </w:tcPr>
          <w:p w14:paraId="1E831004" w14:textId="77777777" w:rsidR="00AA0ED8" w:rsidRPr="00421066" w:rsidRDefault="00AA0ED8" w:rsidP="00AA0ED8">
            <w:pPr>
              <w:pStyle w:val="BodyText"/>
              <w:widowControl w:val="0"/>
              <w:numPr>
                <w:ilvl w:val="0"/>
                <w:numId w:val="18"/>
              </w:numPr>
              <w:spacing w:before="60"/>
              <w:ind w:left="2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lang w:eastAsia="en-US"/>
              </w:rPr>
            </w:pPr>
          </w:p>
        </w:tc>
      </w:tr>
      <w:tr w:rsidR="00AA0ED8" w:rsidRPr="00F544AD" w14:paraId="563DD15F" w14:textId="77777777" w:rsidTr="00E75ABB">
        <w:tblPrEx>
          <w:tblCellMar>
            <w:top w:w="57" w:type="dxa"/>
            <w:left w:w="119" w:type="dxa"/>
            <w:right w:w="119" w:type="dxa"/>
          </w:tblCellMar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6" w:type="dxa"/>
          </w:tcPr>
          <w:p w14:paraId="12F5C641" w14:textId="77777777" w:rsidR="00AA0ED8" w:rsidRPr="00421066" w:rsidRDefault="00AA0ED8" w:rsidP="00C76A31">
            <w:pPr>
              <w:pStyle w:val="Tablebulletcircle"/>
              <w:rPr>
                <w:lang w:eastAsia="en-US"/>
              </w:rPr>
            </w:pPr>
            <w:r w:rsidRPr="00421066">
              <w:rPr>
                <w:lang w:eastAsia="en-US"/>
              </w:rPr>
              <w:t>What tools/services will be used to monit</w:t>
            </w:r>
            <w:r>
              <w:rPr>
                <w:lang w:eastAsia="en-US"/>
              </w:rPr>
              <w:t>or this social media activity?</w:t>
            </w:r>
          </w:p>
        </w:tc>
        <w:tc>
          <w:tcPr>
            <w:tcW w:w="6462" w:type="dxa"/>
          </w:tcPr>
          <w:p w14:paraId="79C35917" w14:textId="77777777" w:rsidR="00AA0ED8" w:rsidRPr="00421066" w:rsidRDefault="00AA0ED8" w:rsidP="00AA0ED8">
            <w:pPr>
              <w:pStyle w:val="BodyText"/>
              <w:widowControl w:val="0"/>
              <w:numPr>
                <w:ilvl w:val="0"/>
                <w:numId w:val="18"/>
              </w:numPr>
              <w:spacing w:before="60"/>
              <w:ind w:left="2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lang w:eastAsia="en-US"/>
              </w:rPr>
            </w:pPr>
          </w:p>
        </w:tc>
      </w:tr>
      <w:tr w:rsidR="00AA0ED8" w:rsidRPr="00F544AD" w14:paraId="04C0B7BE" w14:textId="77777777" w:rsidTr="00E75ABB">
        <w:tblPrEx>
          <w:tblCellMar>
            <w:top w:w="57" w:type="dxa"/>
            <w:left w:w="119" w:type="dxa"/>
            <w:right w:w="119" w:type="dxa"/>
          </w:tblCellMar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6" w:type="dxa"/>
          </w:tcPr>
          <w:p w14:paraId="1C9619D5" w14:textId="77777777" w:rsidR="00AA0ED8" w:rsidRPr="00421066" w:rsidRDefault="00AA0ED8" w:rsidP="00C76A31">
            <w:pPr>
              <w:pStyle w:val="Tablebulletcircle"/>
              <w:rPr>
                <w:lang w:eastAsia="en-US"/>
              </w:rPr>
            </w:pPr>
            <w:r w:rsidRPr="00421066">
              <w:rPr>
                <w:lang w:eastAsia="en-US"/>
              </w:rPr>
              <w:t>Incident reporting procedure to be used:</w:t>
            </w:r>
          </w:p>
        </w:tc>
        <w:tc>
          <w:tcPr>
            <w:tcW w:w="6462" w:type="dxa"/>
          </w:tcPr>
          <w:p w14:paraId="4569BE92" w14:textId="77777777" w:rsidR="00AA0ED8" w:rsidRPr="00421066" w:rsidRDefault="00AA0ED8" w:rsidP="00AA0ED8">
            <w:pPr>
              <w:pStyle w:val="BodyText"/>
              <w:widowControl w:val="0"/>
              <w:numPr>
                <w:ilvl w:val="0"/>
                <w:numId w:val="18"/>
              </w:numPr>
              <w:spacing w:before="60"/>
              <w:ind w:left="2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lang w:eastAsia="en-US"/>
              </w:rPr>
            </w:pPr>
          </w:p>
        </w:tc>
      </w:tr>
      <w:tr w:rsidR="00AA0ED8" w:rsidRPr="002336A6" w14:paraId="1EE2A3E0" w14:textId="77777777" w:rsidTr="00E75ABB">
        <w:tblPrEx>
          <w:tblCellMar>
            <w:top w:w="57" w:type="dxa"/>
            <w:left w:w="119" w:type="dxa"/>
            <w:right w:w="119" w:type="dxa"/>
          </w:tblCellMar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8" w:type="dxa"/>
            <w:gridSpan w:val="2"/>
          </w:tcPr>
          <w:p w14:paraId="7055992F" w14:textId="77777777" w:rsidR="00AA0ED8" w:rsidRPr="00E75ABB" w:rsidRDefault="00AA0ED8" w:rsidP="00AA0ED8">
            <w:pPr>
              <w:pStyle w:val="BodyText"/>
              <w:keepNext/>
              <w:widowControl w:val="0"/>
              <w:numPr>
                <w:ilvl w:val="0"/>
                <w:numId w:val="18"/>
              </w:numPr>
              <w:spacing w:before="60"/>
              <w:ind w:left="2342" w:hanging="2342"/>
              <w:rPr>
                <w:rFonts w:cs="Arial"/>
                <w:b/>
                <w:bCs/>
                <w:color w:val="FFFFFF"/>
                <w:sz w:val="20"/>
                <w:lang w:eastAsia="en-US"/>
              </w:rPr>
            </w:pPr>
            <w:r w:rsidRPr="00E75ABB">
              <w:rPr>
                <w:rFonts w:cs="Arial"/>
                <w:b/>
                <w:bCs/>
                <w:sz w:val="20"/>
                <w:lang w:eastAsia="en-US"/>
              </w:rPr>
              <w:t>Agencies should be transparent when managing social media channels</w:t>
            </w:r>
          </w:p>
        </w:tc>
      </w:tr>
      <w:tr w:rsidR="00AA0ED8" w:rsidRPr="00F544AD" w14:paraId="78EC48C2" w14:textId="77777777" w:rsidTr="00E75ABB">
        <w:tblPrEx>
          <w:tblCellMar>
            <w:top w:w="57" w:type="dxa"/>
            <w:left w:w="119" w:type="dxa"/>
            <w:right w:w="119" w:type="dxa"/>
          </w:tblCellMar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6" w:type="dxa"/>
          </w:tcPr>
          <w:p w14:paraId="77B58F54" w14:textId="77777777" w:rsidR="00AA0ED8" w:rsidRPr="00421066" w:rsidRDefault="00AA0ED8" w:rsidP="00C76A31">
            <w:pPr>
              <w:pStyle w:val="Tablebulletcircle"/>
              <w:rPr>
                <w:lang w:eastAsia="en-US"/>
              </w:rPr>
            </w:pPr>
            <w:r w:rsidRPr="00421066">
              <w:rPr>
                <w:lang w:eastAsia="en-US"/>
              </w:rPr>
              <w:t>Community engagement response guidelines to be used:</w:t>
            </w:r>
          </w:p>
        </w:tc>
        <w:tc>
          <w:tcPr>
            <w:tcW w:w="6462" w:type="dxa"/>
          </w:tcPr>
          <w:p w14:paraId="0B488A3F" w14:textId="77777777" w:rsidR="00AA0ED8" w:rsidRPr="00421066" w:rsidRDefault="00AA0ED8" w:rsidP="00AA0ED8">
            <w:pPr>
              <w:pStyle w:val="BodyText"/>
              <w:widowControl w:val="0"/>
              <w:numPr>
                <w:ilvl w:val="0"/>
                <w:numId w:val="18"/>
              </w:numPr>
              <w:spacing w:before="60"/>
              <w:ind w:left="2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lang w:eastAsia="en-US"/>
              </w:rPr>
            </w:pPr>
          </w:p>
        </w:tc>
      </w:tr>
      <w:tr w:rsidR="00AA0ED8" w:rsidRPr="00F544AD" w14:paraId="0DFA09A6" w14:textId="77777777" w:rsidTr="00E75ABB">
        <w:tblPrEx>
          <w:tblCellMar>
            <w:top w:w="57" w:type="dxa"/>
            <w:left w:w="119" w:type="dxa"/>
            <w:right w:w="119" w:type="dxa"/>
          </w:tblCellMar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6" w:type="dxa"/>
          </w:tcPr>
          <w:p w14:paraId="1BB02B52" w14:textId="77777777" w:rsidR="00AA0ED8" w:rsidRPr="00421066" w:rsidRDefault="00AA0ED8" w:rsidP="00C76A31">
            <w:pPr>
              <w:pStyle w:val="Tablebulletcircle"/>
              <w:rPr>
                <w:lang w:eastAsia="en-US"/>
              </w:rPr>
            </w:pPr>
            <w:r w:rsidRPr="00421066">
              <w:rPr>
                <w:lang w:eastAsia="en-US"/>
              </w:rPr>
              <w:t>Code of conduct understood and signed by authorised officers:</w:t>
            </w:r>
          </w:p>
        </w:tc>
        <w:tc>
          <w:tcPr>
            <w:tcW w:w="6462" w:type="dxa"/>
          </w:tcPr>
          <w:p w14:paraId="507AB18B" w14:textId="77777777" w:rsidR="00AA0ED8" w:rsidRPr="00421066" w:rsidRDefault="00AA0ED8" w:rsidP="00AA0ED8">
            <w:pPr>
              <w:pStyle w:val="BodyText"/>
              <w:widowControl w:val="0"/>
              <w:numPr>
                <w:ilvl w:val="0"/>
                <w:numId w:val="18"/>
              </w:numPr>
              <w:spacing w:before="60"/>
              <w:ind w:left="2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lang w:eastAsia="en-US"/>
              </w:rPr>
            </w:pPr>
          </w:p>
        </w:tc>
      </w:tr>
      <w:tr w:rsidR="00AA0ED8" w:rsidRPr="002336A6" w14:paraId="575C6283" w14:textId="77777777" w:rsidTr="00E75ABB">
        <w:tblPrEx>
          <w:tblCellMar>
            <w:top w:w="57" w:type="dxa"/>
            <w:left w:w="119" w:type="dxa"/>
            <w:right w:w="119" w:type="dxa"/>
          </w:tblCellMar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8" w:type="dxa"/>
            <w:gridSpan w:val="2"/>
          </w:tcPr>
          <w:p w14:paraId="4C50EB36" w14:textId="77777777" w:rsidR="00AA0ED8" w:rsidRPr="00E75ABB" w:rsidRDefault="00AA0ED8" w:rsidP="00AA0ED8">
            <w:pPr>
              <w:pStyle w:val="BodyText"/>
              <w:keepNext/>
              <w:keepLines/>
              <w:widowControl w:val="0"/>
              <w:numPr>
                <w:ilvl w:val="0"/>
                <w:numId w:val="18"/>
              </w:numPr>
              <w:spacing w:before="60"/>
              <w:ind w:left="2340" w:hanging="2340"/>
              <w:rPr>
                <w:rFonts w:cs="Arial"/>
                <w:b/>
                <w:bCs/>
                <w:color w:val="FFFFFF"/>
                <w:sz w:val="20"/>
                <w:lang w:eastAsia="en-US"/>
              </w:rPr>
            </w:pPr>
            <w:r w:rsidRPr="00E75ABB">
              <w:rPr>
                <w:rFonts w:cs="Arial"/>
                <w:b/>
                <w:bCs/>
                <w:sz w:val="20"/>
                <w:lang w:eastAsia="en-US"/>
              </w:rPr>
              <w:t>Social media use should take account of legislative and policy requirements</w:t>
            </w:r>
          </w:p>
        </w:tc>
      </w:tr>
      <w:tr w:rsidR="00AA0ED8" w:rsidRPr="00F544AD" w14:paraId="561D6B48" w14:textId="77777777" w:rsidTr="00E75ABB">
        <w:tblPrEx>
          <w:tblCellMar>
            <w:top w:w="57" w:type="dxa"/>
            <w:left w:w="119" w:type="dxa"/>
            <w:right w:w="119" w:type="dxa"/>
          </w:tblCellMar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6" w:type="dxa"/>
          </w:tcPr>
          <w:p w14:paraId="0E3C2B03" w14:textId="77777777" w:rsidR="00AA0ED8" w:rsidRPr="00421066" w:rsidRDefault="00AA0ED8" w:rsidP="00C76A31">
            <w:pPr>
              <w:pStyle w:val="Tablebulletcircle"/>
              <w:rPr>
                <w:lang w:eastAsia="en-US"/>
              </w:rPr>
            </w:pPr>
            <w:r w:rsidRPr="00421066">
              <w:rPr>
                <w:lang w:eastAsia="en-US"/>
              </w:rPr>
              <w:t>Are there any conflicts with the social media tool’s terms of service and legislation or policy? If so, how is this risk mitigated?</w:t>
            </w:r>
          </w:p>
          <w:p w14:paraId="354AC963" w14:textId="77777777" w:rsidR="00AA0ED8" w:rsidRPr="00421066" w:rsidRDefault="00AA0ED8" w:rsidP="00C76A31">
            <w:pPr>
              <w:pStyle w:val="TableText"/>
            </w:pPr>
            <w:r w:rsidRPr="00421066">
              <w:t>Particularly considering:</w:t>
            </w:r>
          </w:p>
          <w:p w14:paraId="111CB6C1" w14:textId="77777777" w:rsidR="00AA0ED8" w:rsidRPr="00421066" w:rsidRDefault="00AA0ED8" w:rsidP="00C76A31">
            <w:pPr>
              <w:pStyle w:val="Tablebulletdash"/>
            </w:pPr>
            <w:r w:rsidRPr="00421066">
              <w:t>Security</w:t>
            </w:r>
          </w:p>
          <w:p w14:paraId="159BD126" w14:textId="77777777" w:rsidR="00AA0ED8" w:rsidRDefault="00AA0ED8" w:rsidP="00C76A31">
            <w:pPr>
              <w:pStyle w:val="Tablebulletdash"/>
            </w:pPr>
            <w:r w:rsidRPr="00421066">
              <w:t>Recordkeeping</w:t>
            </w:r>
          </w:p>
          <w:p w14:paraId="15B359C7" w14:textId="77777777" w:rsidR="00AA0ED8" w:rsidRPr="00421066" w:rsidRDefault="00AA0ED8" w:rsidP="00C76A31">
            <w:pPr>
              <w:pStyle w:val="Tablebulletdash"/>
            </w:pPr>
            <w:r w:rsidRPr="00421066">
              <w:t>Intellectual property</w:t>
            </w:r>
          </w:p>
          <w:p w14:paraId="1C87D8E6" w14:textId="77777777" w:rsidR="00AA0ED8" w:rsidRPr="00421066" w:rsidRDefault="00AA0ED8" w:rsidP="00C76A31">
            <w:pPr>
              <w:pStyle w:val="Tablebulletdash"/>
            </w:pPr>
            <w:r w:rsidRPr="00421066">
              <w:t>the potential for user-contributed content to infringe upon the legal rights of others.</w:t>
            </w:r>
          </w:p>
        </w:tc>
        <w:tc>
          <w:tcPr>
            <w:tcW w:w="6462" w:type="dxa"/>
          </w:tcPr>
          <w:p w14:paraId="2298AC79" w14:textId="6850F87D" w:rsidR="00AA0ED8" w:rsidRPr="00421066" w:rsidRDefault="00AA0ED8" w:rsidP="00AA0ED8">
            <w:pPr>
              <w:pStyle w:val="BodyText"/>
              <w:keepNext/>
              <w:keepLines/>
              <w:widowControl w:val="0"/>
              <w:numPr>
                <w:ilvl w:val="0"/>
                <w:numId w:val="18"/>
              </w:numPr>
              <w:spacing w:before="60"/>
              <w:ind w:left="2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sz w:val="20"/>
                <w:lang w:eastAsia="en-US"/>
              </w:rPr>
            </w:pPr>
            <w:r w:rsidRPr="00421066">
              <w:rPr>
                <w:rFonts w:cs="Arial"/>
                <w:i/>
                <w:sz w:val="20"/>
                <w:lang w:eastAsia="en-US"/>
              </w:rPr>
              <w:t xml:space="preserve">This section must as a minimum outline how records will be retained and </w:t>
            </w:r>
            <w:r w:rsidR="001E6896" w:rsidRPr="00421066">
              <w:rPr>
                <w:rFonts w:cs="Arial"/>
                <w:i/>
                <w:sz w:val="20"/>
                <w:lang w:eastAsia="en-US"/>
              </w:rPr>
              <w:t>stored and</w:t>
            </w:r>
            <w:r w:rsidRPr="00421066">
              <w:rPr>
                <w:rFonts w:cs="Arial"/>
                <w:i/>
                <w:sz w:val="20"/>
                <w:lang w:eastAsia="en-US"/>
              </w:rPr>
              <w:t xml:space="preserve"> address any other relevant issues.</w:t>
            </w:r>
          </w:p>
        </w:tc>
      </w:tr>
      <w:tr w:rsidR="00AA0ED8" w:rsidRPr="002336A6" w14:paraId="21AE244F" w14:textId="77777777" w:rsidTr="00E75ABB">
        <w:tblPrEx>
          <w:tblCellMar>
            <w:top w:w="57" w:type="dxa"/>
            <w:left w:w="119" w:type="dxa"/>
            <w:right w:w="119" w:type="dxa"/>
          </w:tblCellMar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8" w:type="dxa"/>
            <w:gridSpan w:val="2"/>
          </w:tcPr>
          <w:p w14:paraId="41A99461" w14:textId="56E7560E" w:rsidR="00AA0ED8" w:rsidRPr="00E75ABB" w:rsidRDefault="00AA0ED8" w:rsidP="00C87E3F">
            <w:pPr>
              <w:pStyle w:val="BodyText"/>
              <w:keepNext/>
              <w:keepLines/>
              <w:widowControl w:val="0"/>
              <w:numPr>
                <w:ilvl w:val="0"/>
                <w:numId w:val="18"/>
              </w:numPr>
              <w:spacing w:before="60"/>
              <w:ind w:left="2340" w:hanging="2340"/>
              <w:rPr>
                <w:rFonts w:cs="Arial"/>
                <w:b/>
                <w:bCs/>
                <w:color w:val="FFFFFF"/>
                <w:sz w:val="20"/>
                <w:lang w:eastAsia="en-US"/>
              </w:rPr>
            </w:pPr>
            <w:r w:rsidRPr="00E75ABB">
              <w:rPr>
                <w:rFonts w:cs="Arial"/>
                <w:b/>
                <w:bCs/>
                <w:sz w:val="20"/>
                <w:lang w:eastAsia="en-US"/>
              </w:rPr>
              <w:lastRenderedPageBreak/>
              <w:t>Agencies should comply with the Privacy Principles</w:t>
            </w:r>
          </w:p>
        </w:tc>
      </w:tr>
      <w:tr w:rsidR="00AA0ED8" w:rsidRPr="00F544AD" w14:paraId="573FBD60" w14:textId="77777777" w:rsidTr="00E75ABB">
        <w:tblPrEx>
          <w:tblCellMar>
            <w:top w:w="57" w:type="dxa"/>
            <w:left w:w="119" w:type="dxa"/>
            <w:right w:w="119" w:type="dxa"/>
          </w:tblCellMar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6" w:type="dxa"/>
          </w:tcPr>
          <w:p w14:paraId="2C611E8C" w14:textId="77777777" w:rsidR="00285B84" w:rsidRPr="00E16E86" w:rsidRDefault="00285B84" w:rsidP="00127C02">
            <w:pPr>
              <w:pStyle w:val="Tablebulletcircle"/>
            </w:pPr>
            <w:r>
              <w:t xml:space="preserve">Has </w:t>
            </w:r>
            <w:r>
              <w:rPr>
                <w:lang w:eastAsia="en-US"/>
              </w:rPr>
              <w:t>a collection notice been developed for the agency to include on its official social media account?</w:t>
            </w:r>
          </w:p>
          <w:p w14:paraId="24DDBD06" w14:textId="77777777" w:rsidR="00285B84" w:rsidRDefault="00285B84" w:rsidP="00127C02">
            <w:pPr>
              <w:pStyle w:val="Tablebulletcircle"/>
            </w:pPr>
            <w:r>
              <w:rPr>
                <w:lang w:eastAsia="en-US"/>
              </w:rPr>
              <w:t>Does the disclaimer or collection notice make individuals aware that by choosing to contribute material, they are agreeing to their personal information being transferred overseas?</w:t>
            </w:r>
          </w:p>
          <w:p w14:paraId="69A952B0" w14:textId="77777777" w:rsidR="00285B84" w:rsidRDefault="00285B84" w:rsidP="00127C02">
            <w:pPr>
              <w:pStyle w:val="Tablebulletcircle"/>
            </w:pPr>
            <w:r>
              <w:rPr>
                <w:lang w:eastAsia="en-US"/>
              </w:rPr>
              <w:t>Does the disclaimer or collection notice ask posters to refrain from contributing material that includes personal information of another person?</w:t>
            </w:r>
          </w:p>
          <w:p w14:paraId="4B4D30D0" w14:textId="77777777" w:rsidR="00285B84" w:rsidRDefault="00285B84" w:rsidP="00127C02">
            <w:pPr>
              <w:pStyle w:val="Tablebulletcircle"/>
            </w:pPr>
            <w:r>
              <w:rPr>
                <w:lang w:eastAsia="en-US"/>
              </w:rPr>
              <w:t>How will the agency obtain consent from individuals before the agency posts a photo containing an image of that individual to its official social media account?</w:t>
            </w:r>
          </w:p>
          <w:p w14:paraId="087C2174" w14:textId="0BD7F379" w:rsidR="00AA0ED8" w:rsidRPr="00421066" w:rsidRDefault="00285B84" w:rsidP="00127C02">
            <w:pPr>
              <w:pStyle w:val="Tablebulletcircle"/>
            </w:pPr>
            <w:r>
              <w:t>Does the terms and conditions of the contract with the social media provider satisfy the requirements of subsections 33(d) (i) and (iv) of the Information Privacy Act 2009.</w:t>
            </w:r>
          </w:p>
        </w:tc>
        <w:tc>
          <w:tcPr>
            <w:tcW w:w="6462" w:type="dxa"/>
          </w:tcPr>
          <w:p w14:paraId="1D1C06DB" w14:textId="77777777" w:rsidR="00AA0ED8" w:rsidRPr="00421066" w:rsidRDefault="00AA0ED8" w:rsidP="00AA0ED8">
            <w:pPr>
              <w:pStyle w:val="BodyText"/>
              <w:keepNext/>
              <w:keepLines/>
              <w:widowControl w:val="0"/>
              <w:numPr>
                <w:ilvl w:val="0"/>
                <w:numId w:val="18"/>
              </w:num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sz w:val="20"/>
                <w:lang w:eastAsia="en-US"/>
              </w:rPr>
            </w:pPr>
          </w:p>
        </w:tc>
      </w:tr>
      <w:tr w:rsidR="00AA0ED8" w:rsidRPr="002336A6" w14:paraId="10B1D8DB" w14:textId="77777777" w:rsidTr="00E75ABB">
        <w:tblPrEx>
          <w:tblCellMar>
            <w:top w:w="57" w:type="dxa"/>
            <w:left w:w="119" w:type="dxa"/>
            <w:right w:w="119" w:type="dxa"/>
          </w:tblCellMar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8" w:type="dxa"/>
            <w:gridSpan w:val="2"/>
          </w:tcPr>
          <w:p w14:paraId="4350E018" w14:textId="77777777" w:rsidR="00AA0ED8" w:rsidRPr="00E75ABB" w:rsidRDefault="00AA0ED8" w:rsidP="00AA0ED8">
            <w:pPr>
              <w:pStyle w:val="BodyText"/>
              <w:keepLines/>
              <w:widowControl w:val="0"/>
              <w:numPr>
                <w:ilvl w:val="0"/>
                <w:numId w:val="18"/>
              </w:numPr>
              <w:spacing w:before="60"/>
              <w:ind w:left="2340" w:hanging="2340"/>
              <w:rPr>
                <w:rFonts w:cs="Arial"/>
                <w:b/>
                <w:bCs/>
                <w:color w:val="FFFFFF"/>
                <w:sz w:val="20"/>
                <w:lang w:eastAsia="en-US"/>
              </w:rPr>
            </w:pPr>
            <w:r w:rsidRPr="00E75ABB">
              <w:rPr>
                <w:rFonts w:cs="Arial"/>
                <w:b/>
                <w:bCs/>
                <w:sz w:val="20"/>
                <w:lang w:eastAsia="en-US"/>
              </w:rPr>
              <w:t>Social media use should be aligned with QGEA Information Principles</w:t>
            </w:r>
          </w:p>
        </w:tc>
      </w:tr>
      <w:tr w:rsidR="00AA0ED8" w:rsidRPr="00F544AD" w14:paraId="6B0D616C" w14:textId="77777777" w:rsidTr="00E75ABB">
        <w:tblPrEx>
          <w:tblCellMar>
            <w:top w:w="57" w:type="dxa"/>
            <w:left w:w="119" w:type="dxa"/>
            <w:right w:w="119" w:type="dxa"/>
          </w:tblCellMar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6" w:type="dxa"/>
          </w:tcPr>
          <w:p w14:paraId="11D8FEC3" w14:textId="77777777" w:rsidR="00AA0ED8" w:rsidRPr="00421066" w:rsidRDefault="00AA0ED8" w:rsidP="00C76A31">
            <w:pPr>
              <w:pStyle w:val="Tablebulletcircle"/>
              <w:rPr>
                <w:lang w:eastAsia="en-US"/>
              </w:rPr>
            </w:pPr>
            <w:r w:rsidRPr="00421066">
              <w:rPr>
                <w:lang w:eastAsia="en-US"/>
              </w:rPr>
              <w:t xml:space="preserve">Which other official channels will be used to support the social media account? </w:t>
            </w:r>
          </w:p>
        </w:tc>
        <w:tc>
          <w:tcPr>
            <w:tcW w:w="6462" w:type="dxa"/>
          </w:tcPr>
          <w:p w14:paraId="4CB230F7" w14:textId="77777777" w:rsidR="00AA0ED8" w:rsidRPr="00421066" w:rsidRDefault="00AA0ED8" w:rsidP="00AA0ED8">
            <w:pPr>
              <w:pStyle w:val="BodyText"/>
              <w:keepLines/>
              <w:widowControl w:val="0"/>
              <w:numPr>
                <w:ilvl w:val="0"/>
                <w:numId w:val="18"/>
              </w:numPr>
              <w:spacing w:before="60"/>
              <w:ind w:left="2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lang w:eastAsia="en-US"/>
              </w:rPr>
            </w:pPr>
          </w:p>
        </w:tc>
      </w:tr>
      <w:tr w:rsidR="00AA0ED8" w:rsidRPr="002336A6" w14:paraId="165CDB9C" w14:textId="77777777" w:rsidTr="00E75ABB">
        <w:tblPrEx>
          <w:tblCellMar>
            <w:top w:w="57" w:type="dxa"/>
            <w:left w:w="119" w:type="dxa"/>
            <w:right w:w="119" w:type="dxa"/>
          </w:tblCellMar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8" w:type="dxa"/>
            <w:gridSpan w:val="2"/>
          </w:tcPr>
          <w:p w14:paraId="7B5F6970" w14:textId="77777777" w:rsidR="00AA0ED8" w:rsidRPr="00E75ABB" w:rsidRDefault="00AA0ED8" w:rsidP="00AA0ED8">
            <w:pPr>
              <w:pStyle w:val="BodyText"/>
              <w:widowControl w:val="0"/>
              <w:numPr>
                <w:ilvl w:val="0"/>
                <w:numId w:val="18"/>
              </w:numPr>
              <w:spacing w:before="60"/>
              <w:ind w:left="2340" w:hanging="2340"/>
              <w:rPr>
                <w:rFonts w:cs="Arial"/>
                <w:b/>
                <w:bCs/>
                <w:color w:val="FFFFFF"/>
                <w:sz w:val="20"/>
                <w:lang w:eastAsia="en-US"/>
              </w:rPr>
            </w:pPr>
            <w:r w:rsidRPr="00E75ABB">
              <w:rPr>
                <w:rFonts w:cs="Arial"/>
                <w:b/>
                <w:bCs/>
                <w:sz w:val="20"/>
                <w:lang w:eastAsia="en-US"/>
              </w:rPr>
              <w:t>Social media use should meet accessibility obligations</w:t>
            </w:r>
          </w:p>
        </w:tc>
      </w:tr>
      <w:tr w:rsidR="00AA0ED8" w:rsidRPr="00F544AD" w14:paraId="6C4DF977" w14:textId="77777777" w:rsidTr="00E75ABB">
        <w:tblPrEx>
          <w:tblCellMar>
            <w:top w:w="57" w:type="dxa"/>
            <w:left w:w="119" w:type="dxa"/>
            <w:right w:w="119" w:type="dxa"/>
          </w:tblCellMar>
        </w:tblPrEx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6" w:type="dxa"/>
          </w:tcPr>
          <w:p w14:paraId="0361B522" w14:textId="70B093DB" w:rsidR="00AA0ED8" w:rsidRPr="00421066" w:rsidRDefault="00AA0ED8" w:rsidP="00C76A31">
            <w:pPr>
              <w:pStyle w:val="Tablebulletcircle"/>
              <w:rPr>
                <w:lang w:eastAsia="en-US"/>
              </w:rPr>
            </w:pPr>
            <w:r w:rsidRPr="00421066">
              <w:rPr>
                <w:lang w:eastAsia="en-US"/>
              </w:rPr>
              <w:t xml:space="preserve">Selected social media tools have been assessed for conformance against the </w:t>
            </w:r>
            <w:hyperlink r:id="rId8" w:history="1">
              <w:r w:rsidRPr="00210579">
                <w:rPr>
                  <w:rStyle w:val="Hyperlink"/>
                  <w:lang w:eastAsia="en-US"/>
                </w:rPr>
                <w:t>Web Content Accessibility Guidelines 2.0</w:t>
              </w:r>
            </w:hyperlink>
            <w:r w:rsidRPr="00421066">
              <w:rPr>
                <w:lang w:eastAsia="en-US"/>
              </w:rPr>
              <w:t xml:space="preserve"> and necessary alternatives prepared for</w:t>
            </w:r>
            <w:r>
              <w:rPr>
                <w:lang w:eastAsia="en-US"/>
              </w:rPr>
              <w:t xml:space="preserve">. </w:t>
            </w:r>
          </w:p>
        </w:tc>
        <w:tc>
          <w:tcPr>
            <w:tcW w:w="6462" w:type="dxa"/>
          </w:tcPr>
          <w:p w14:paraId="566E9B70" w14:textId="77777777" w:rsidR="00AA0ED8" w:rsidRPr="00421066" w:rsidRDefault="00AA0ED8" w:rsidP="00AA0ED8">
            <w:pPr>
              <w:pStyle w:val="BodyText"/>
              <w:widowControl w:val="0"/>
              <w:numPr>
                <w:ilvl w:val="0"/>
                <w:numId w:val="18"/>
              </w:numPr>
              <w:spacing w:before="60"/>
              <w:ind w:left="234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lang w:eastAsia="en-US"/>
              </w:rPr>
            </w:pPr>
          </w:p>
        </w:tc>
      </w:tr>
    </w:tbl>
    <w:p w14:paraId="06684C03" w14:textId="77777777" w:rsidR="00AA0ED8" w:rsidRDefault="00AA0ED8" w:rsidP="00AA0ED8">
      <w:pPr>
        <w:pStyle w:val="BodyText"/>
        <w:widowControl w:val="0"/>
        <w:numPr>
          <w:ilvl w:val="0"/>
          <w:numId w:val="18"/>
        </w:numPr>
        <w:tabs>
          <w:tab w:val="left" w:pos="5040"/>
          <w:tab w:val="left" w:pos="9540"/>
        </w:tabs>
        <w:spacing w:before="60"/>
        <w:ind w:left="1260"/>
        <w:rPr>
          <w:rFonts w:cs="Arial"/>
          <w:sz w:val="20"/>
          <w:lang w:eastAsia="en-US"/>
        </w:rPr>
      </w:pPr>
    </w:p>
    <w:p w14:paraId="6A38B347" w14:textId="77777777" w:rsidR="00AA0ED8" w:rsidRDefault="00AA0ED8" w:rsidP="00AA0ED8">
      <w:pPr>
        <w:pStyle w:val="BodyText"/>
        <w:widowControl w:val="0"/>
        <w:numPr>
          <w:ilvl w:val="0"/>
          <w:numId w:val="18"/>
        </w:numPr>
        <w:tabs>
          <w:tab w:val="left" w:pos="5040"/>
          <w:tab w:val="left" w:pos="9540"/>
        </w:tabs>
        <w:spacing w:before="60"/>
        <w:ind w:left="1260"/>
        <w:rPr>
          <w:rFonts w:cs="Arial"/>
          <w:sz w:val="20"/>
          <w:lang w:eastAsia="en-US"/>
        </w:rPr>
      </w:pPr>
    </w:p>
    <w:p w14:paraId="1C42A0BC" w14:textId="77777777" w:rsidR="00AA0ED8" w:rsidRPr="00F544AD" w:rsidRDefault="00AA0ED8" w:rsidP="00AA0ED8">
      <w:pPr>
        <w:pStyle w:val="BodyText"/>
        <w:widowControl w:val="0"/>
        <w:numPr>
          <w:ilvl w:val="0"/>
          <w:numId w:val="18"/>
        </w:numPr>
        <w:tabs>
          <w:tab w:val="left" w:pos="5400"/>
          <w:tab w:val="left" w:pos="9540"/>
        </w:tabs>
        <w:spacing w:before="60"/>
        <w:ind w:left="1260"/>
        <w:rPr>
          <w:rFonts w:cs="Arial"/>
          <w:sz w:val="20"/>
          <w:lang w:eastAsia="en-US"/>
        </w:rPr>
      </w:pPr>
      <w:r w:rsidRPr="00F544AD">
        <w:rPr>
          <w:rFonts w:cs="Arial"/>
          <w:sz w:val="20"/>
          <w:lang w:eastAsia="en-US"/>
        </w:rPr>
        <w:t xml:space="preserve">Prepared by: </w:t>
      </w:r>
      <w:r w:rsidRPr="00F544AD">
        <w:rPr>
          <w:rFonts w:cs="Arial"/>
          <w:sz w:val="20"/>
          <w:lang w:eastAsia="en-US"/>
        </w:rPr>
        <w:tab/>
        <w:t xml:space="preserve">Endorsed </w:t>
      </w:r>
      <w:r w:rsidRPr="00F544AD">
        <w:rPr>
          <w:rFonts w:cs="Arial"/>
          <w:sz w:val="20"/>
          <w:lang w:eastAsia="en-US"/>
        </w:rPr>
        <w:tab/>
        <w:t xml:space="preserve">Approved Senior </w:t>
      </w:r>
      <w:r>
        <w:rPr>
          <w:rFonts w:cs="Arial"/>
          <w:sz w:val="20"/>
          <w:lang w:eastAsia="en-US"/>
        </w:rPr>
        <w:t>O</w:t>
      </w:r>
      <w:r w:rsidRPr="00F544AD">
        <w:rPr>
          <w:rFonts w:cs="Arial"/>
          <w:sz w:val="20"/>
          <w:lang w:eastAsia="en-US"/>
        </w:rPr>
        <w:t>fficer</w:t>
      </w:r>
    </w:p>
    <w:p w14:paraId="431CFC07" w14:textId="77777777" w:rsidR="00AA0ED8" w:rsidRPr="00F544AD" w:rsidRDefault="00AA0ED8" w:rsidP="00E75ABB">
      <w:pPr>
        <w:tabs>
          <w:tab w:val="left" w:pos="1260"/>
          <w:tab w:val="left" w:pos="5400"/>
          <w:tab w:val="left" w:pos="9540"/>
        </w:tabs>
        <w:ind w:left="0"/>
        <w:rPr>
          <w:rFonts w:cs="Arial"/>
        </w:rPr>
      </w:pPr>
      <w:r w:rsidRPr="00F544AD">
        <w:rPr>
          <w:rFonts w:cs="Arial"/>
        </w:rPr>
        <w:t>Signed:</w:t>
      </w:r>
      <w:r w:rsidRPr="00F544AD">
        <w:rPr>
          <w:rFonts w:cs="Arial"/>
        </w:rPr>
        <w:tab/>
        <w:t>_______________________</w:t>
      </w:r>
      <w:r w:rsidRPr="00546DAD">
        <w:rPr>
          <w:rFonts w:cs="Arial"/>
        </w:rPr>
        <w:tab/>
      </w:r>
      <w:r w:rsidRPr="00F544AD">
        <w:rPr>
          <w:rFonts w:cs="Arial"/>
        </w:rPr>
        <w:t>_______________________</w:t>
      </w:r>
      <w:r>
        <w:rPr>
          <w:rFonts w:cs="Arial"/>
        </w:rPr>
        <w:tab/>
      </w:r>
      <w:r w:rsidRPr="00F544AD">
        <w:rPr>
          <w:rFonts w:cs="Arial"/>
        </w:rPr>
        <w:t>_______________________</w:t>
      </w:r>
    </w:p>
    <w:p w14:paraId="49FD6711" w14:textId="77777777" w:rsidR="00AA0ED8" w:rsidRPr="00F544AD" w:rsidRDefault="00AA0ED8" w:rsidP="00E75ABB">
      <w:pPr>
        <w:tabs>
          <w:tab w:val="left" w:pos="1260"/>
          <w:tab w:val="left" w:pos="5400"/>
          <w:tab w:val="left" w:pos="9540"/>
        </w:tabs>
        <w:ind w:left="0"/>
        <w:rPr>
          <w:rFonts w:cs="Arial"/>
        </w:rPr>
      </w:pPr>
    </w:p>
    <w:p w14:paraId="1967DECE" w14:textId="77777777" w:rsidR="00AA0ED8" w:rsidRPr="00F544AD" w:rsidRDefault="00AA0ED8" w:rsidP="00E75ABB">
      <w:pPr>
        <w:tabs>
          <w:tab w:val="left" w:pos="1260"/>
          <w:tab w:val="left" w:pos="5400"/>
          <w:tab w:val="left" w:pos="9540"/>
        </w:tabs>
        <w:ind w:left="0"/>
        <w:rPr>
          <w:rFonts w:cs="Arial"/>
        </w:rPr>
      </w:pPr>
      <w:r w:rsidRPr="00F544AD">
        <w:rPr>
          <w:rFonts w:cs="Arial"/>
        </w:rPr>
        <w:t>Position:</w:t>
      </w:r>
      <w:r w:rsidRPr="00F544AD">
        <w:rPr>
          <w:rFonts w:cs="Arial"/>
        </w:rPr>
        <w:tab/>
        <w:t>_______________________</w:t>
      </w:r>
      <w:r w:rsidRPr="00546DAD">
        <w:rPr>
          <w:rFonts w:cs="Arial"/>
        </w:rPr>
        <w:tab/>
      </w:r>
      <w:r w:rsidRPr="00F544AD">
        <w:rPr>
          <w:rFonts w:cs="Arial"/>
        </w:rPr>
        <w:t>_______________________</w:t>
      </w:r>
      <w:r>
        <w:rPr>
          <w:rFonts w:cs="Arial"/>
        </w:rPr>
        <w:tab/>
      </w:r>
      <w:r w:rsidRPr="00F544AD">
        <w:rPr>
          <w:rFonts w:cs="Arial"/>
        </w:rPr>
        <w:t>_______________________</w:t>
      </w:r>
    </w:p>
    <w:p w14:paraId="40DB4054" w14:textId="77777777" w:rsidR="00AA0ED8" w:rsidRPr="00F544AD" w:rsidRDefault="00AA0ED8" w:rsidP="00E75ABB">
      <w:pPr>
        <w:tabs>
          <w:tab w:val="left" w:pos="1260"/>
          <w:tab w:val="left" w:pos="5400"/>
          <w:tab w:val="left" w:pos="9540"/>
        </w:tabs>
        <w:ind w:left="0"/>
        <w:rPr>
          <w:rFonts w:cs="Arial"/>
        </w:rPr>
      </w:pPr>
    </w:p>
    <w:p w14:paraId="363FB8E6" w14:textId="77777777" w:rsidR="00AA0ED8" w:rsidRPr="00F544AD" w:rsidRDefault="00AA0ED8" w:rsidP="00E75ABB">
      <w:pPr>
        <w:tabs>
          <w:tab w:val="left" w:pos="1260"/>
          <w:tab w:val="left" w:pos="5400"/>
          <w:tab w:val="left" w:pos="9540"/>
        </w:tabs>
        <w:ind w:left="0"/>
        <w:rPr>
          <w:rFonts w:cs="Arial"/>
        </w:rPr>
      </w:pPr>
      <w:r w:rsidRPr="00F544AD">
        <w:rPr>
          <w:rFonts w:cs="Arial"/>
        </w:rPr>
        <w:t>Date:</w:t>
      </w:r>
      <w:r w:rsidRPr="00F544AD">
        <w:rPr>
          <w:rFonts w:cs="Arial"/>
        </w:rPr>
        <w:tab/>
        <w:t>_______________________</w:t>
      </w:r>
      <w:r w:rsidRPr="00546DAD">
        <w:rPr>
          <w:rFonts w:cs="Arial"/>
        </w:rPr>
        <w:tab/>
      </w:r>
      <w:r w:rsidRPr="00F544AD">
        <w:rPr>
          <w:rFonts w:cs="Arial"/>
        </w:rPr>
        <w:t>_______________________</w:t>
      </w:r>
      <w:r>
        <w:rPr>
          <w:rFonts w:cs="Arial"/>
        </w:rPr>
        <w:tab/>
      </w:r>
      <w:r w:rsidRPr="00F544AD">
        <w:rPr>
          <w:rFonts w:cs="Arial"/>
        </w:rPr>
        <w:t>_______________________</w:t>
      </w:r>
    </w:p>
    <w:p w14:paraId="0979453D" w14:textId="77777777" w:rsidR="00AA0ED8" w:rsidRPr="003E5306" w:rsidRDefault="00AA0ED8" w:rsidP="00935718">
      <w:pPr>
        <w:pStyle w:val="Heading1nonumber"/>
        <w:rPr>
          <w:sz w:val="4"/>
        </w:rPr>
      </w:pPr>
    </w:p>
    <w:sectPr w:rsidR="00AA0ED8" w:rsidRPr="003E5306" w:rsidSect="001E6896">
      <w:headerReference w:type="default" r:id="rId9"/>
      <w:footerReference w:type="default" r:id="rId10"/>
      <w:pgSz w:w="16838" w:h="11906" w:orient="landscape" w:code="9"/>
      <w:pgMar w:top="1134" w:right="1134" w:bottom="1134" w:left="1134" w:header="39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2BA575" w14:textId="77777777" w:rsidR="00B918FE" w:rsidRDefault="00B918FE" w:rsidP="00766CCB">
      <w:r>
        <w:separator/>
      </w:r>
    </w:p>
    <w:p w14:paraId="3E777151" w14:textId="77777777" w:rsidR="00B918FE" w:rsidRDefault="00B918FE" w:rsidP="00766CCB"/>
    <w:p w14:paraId="0742F4FD" w14:textId="77777777" w:rsidR="00B918FE" w:rsidRDefault="00B918FE" w:rsidP="00766CCB"/>
    <w:p w14:paraId="2EBD491B" w14:textId="77777777" w:rsidR="00B918FE" w:rsidRDefault="00B918FE" w:rsidP="00766CCB"/>
  </w:endnote>
  <w:endnote w:type="continuationSeparator" w:id="0">
    <w:p w14:paraId="57E49557" w14:textId="77777777" w:rsidR="00B918FE" w:rsidRDefault="00B918FE" w:rsidP="00766CCB">
      <w:r>
        <w:continuationSeparator/>
      </w:r>
    </w:p>
    <w:p w14:paraId="77421F6A" w14:textId="77777777" w:rsidR="00B918FE" w:rsidRDefault="00B918FE" w:rsidP="00766CCB"/>
    <w:p w14:paraId="3EBC2C87" w14:textId="77777777" w:rsidR="00B918FE" w:rsidRDefault="00B918FE" w:rsidP="00766CCB"/>
    <w:p w14:paraId="54051D2B" w14:textId="77777777" w:rsidR="00B918FE" w:rsidRDefault="00B918FE" w:rsidP="00766CCB"/>
  </w:endnote>
  <w:endnote w:type="continuationNotice" w:id="1">
    <w:p w14:paraId="32FF7E64" w14:textId="77777777" w:rsidR="00B918FE" w:rsidRDefault="00B918FE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MetaOT-Norm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F9740D" w14:textId="3158F24C" w:rsidR="00B918FE" w:rsidRPr="006517B2" w:rsidRDefault="00B918FE" w:rsidP="000E3E0A">
    <w:pPr>
      <w:pStyle w:val="Footerred"/>
      <w:pBdr>
        <w:top w:val="single" w:sz="4" w:space="1" w:color="808080"/>
      </w:pBdr>
      <w:tabs>
        <w:tab w:val="clear" w:pos="9639"/>
        <w:tab w:val="right" w:pos="14570"/>
      </w:tabs>
      <w:rPr>
        <w:color w:val="A6A6A6" w:themeColor="background1" w:themeShade="A6"/>
      </w:rPr>
    </w:pPr>
    <w:r>
      <w:rPr>
        <w:caps w:val="0"/>
        <w:color w:val="A6A6A6" w:themeColor="background1" w:themeShade="A6"/>
      </w:rPr>
      <w:t>Final</w:t>
    </w:r>
    <w:r w:rsidRPr="006517B2">
      <w:rPr>
        <w:caps w:val="0"/>
        <w:color w:val="A6A6A6" w:themeColor="background1" w:themeShade="A6"/>
      </w:rPr>
      <w:t xml:space="preserve"> </w:t>
    </w:r>
    <w:r w:rsidRPr="006517B2">
      <w:rPr>
        <w:rFonts w:cs="Arial"/>
        <w:caps w:val="0"/>
        <w:color w:val="A6A6A6" w:themeColor="background1" w:themeShade="A6"/>
      </w:rPr>
      <w:t>|</w:t>
    </w:r>
    <w:r w:rsidRPr="006517B2">
      <w:rPr>
        <w:caps w:val="0"/>
        <w:color w:val="A6A6A6" w:themeColor="background1" w:themeShade="A6"/>
      </w:rPr>
      <w:t xml:space="preserve"> </w:t>
    </w:r>
    <w:r>
      <w:rPr>
        <w:caps w:val="0"/>
        <w:color w:val="A6A6A6" w:themeColor="background1" w:themeShade="A6"/>
      </w:rPr>
      <w:t xml:space="preserve">v2.0.0 </w:t>
    </w:r>
    <w:r w:rsidRPr="006517B2">
      <w:rPr>
        <w:rFonts w:cs="Arial"/>
        <w:caps w:val="0"/>
        <w:color w:val="A6A6A6" w:themeColor="background1" w:themeShade="A6"/>
      </w:rPr>
      <w:t>|</w:t>
    </w:r>
    <w:r w:rsidRPr="006517B2">
      <w:rPr>
        <w:caps w:val="0"/>
        <w:color w:val="A6A6A6" w:themeColor="background1" w:themeShade="A6"/>
      </w:rPr>
      <w:t xml:space="preserve"> </w:t>
    </w:r>
    <w:r>
      <w:rPr>
        <w:caps w:val="0"/>
        <w:color w:val="A6A6A6" w:themeColor="background1" w:themeShade="A6"/>
      </w:rPr>
      <w:t>December 2017</w:t>
    </w:r>
    <w:r w:rsidRPr="006517B2">
      <w:rPr>
        <w:color w:val="A6A6A6" w:themeColor="background1" w:themeShade="A6"/>
      </w:rPr>
      <w:tab/>
    </w:r>
    <w:r w:rsidRPr="006517B2">
      <w:rPr>
        <w:color w:val="A6A6A6" w:themeColor="background1" w:themeShade="A6"/>
      </w:rPr>
      <w:tab/>
    </w:r>
    <w:r w:rsidRPr="006517B2">
      <w:rPr>
        <w:caps w:val="0"/>
        <w:color w:val="A6A6A6" w:themeColor="background1" w:themeShade="A6"/>
      </w:rPr>
      <w:t xml:space="preserve">Page </w:t>
    </w:r>
    <w:r w:rsidRPr="006517B2">
      <w:rPr>
        <w:caps w:val="0"/>
        <w:color w:val="A6A6A6" w:themeColor="background1" w:themeShade="A6"/>
      </w:rPr>
      <w:fldChar w:fldCharType="begin"/>
    </w:r>
    <w:r w:rsidRPr="006517B2">
      <w:rPr>
        <w:caps w:val="0"/>
        <w:color w:val="A6A6A6" w:themeColor="background1" w:themeShade="A6"/>
      </w:rPr>
      <w:instrText xml:space="preserve"> PAGE </w:instrText>
    </w:r>
    <w:r w:rsidRPr="006517B2">
      <w:rPr>
        <w:caps w:val="0"/>
        <w:color w:val="A6A6A6" w:themeColor="background1" w:themeShade="A6"/>
      </w:rPr>
      <w:fldChar w:fldCharType="separate"/>
    </w:r>
    <w:r>
      <w:rPr>
        <w:caps w:val="0"/>
        <w:noProof/>
        <w:color w:val="A6A6A6" w:themeColor="background1" w:themeShade="A6"/>
      </w:rPr>
      <w:t>26</w:t>
    </w:r>
    <w:r w:rsidRPr="006517B2">
      <w:rPr>
        <w:caps w:val="0"/>
        <w:color w:val="A6A6A6" w:themeColor="background1" w:themeShade="A6"/>
      </w:rPr>
      <w:fldChar w:fldCharType="end"/>
    </w:r>
    <w:r w:rsidRPr="006517B2">
      <w:rPr>
        <w:caps w:val="0"/>
        <w:color w:val="A6A6A6" w:themeColor="background1" w:themeShade="A6"/>
      </w:rPr>
      <w:t xml:space="preserve"> of </w:t>
    </w:r>
    <w:r w:rsidRPr="006517B2">
      <w:rPr>
        <w:caps w:val="0"/>
        <w:color w:val="A6A6A6" w:themeColor="background1" w:themeShade="A6"/>
      </w:rPr>
      <w:fldChar w:fldCharType="begin"/>
    </w:r>
    <w:r w:rsidRPr="006517B2">
      <w:rPr>
        <w:caps w:val="0"/>
        <w:color w:val="A6A6A6" w:themeColor="background1" w:themeShade="A6"/>
      </w:rPr>
      <w:instrText xml:space="preserve"> NUMPAGES </w:instrText>
    </w:r>
    <w:r w:rsidRPr="006517B2">
      <w:rPr>
        <w:caps w:val="0"/>
        <w:color w:val="A6A6A6" w:themeColor="background1" w:themeShade="A6"/>
      </w:rPr>
      <w:fldChar w:fldCharType="separate"/>
    </w:r>
    <w:r>
      <w:rPr>
        <w:caps w:val="0"/>
        <w:noProof/>
        <w:color w:val="A6A6A6" w:themeColor="background1" w:themeShade="A6"/>
      </w:rPr>
      <w:t>26</w:t>
    </w:r>
    <w:r w:rsidRPr="006517B2">
      <w:rPr>
        <w:caps w:val="0"/>
        <w:color w:val="A6A6A6" w:themeColor="background1" w:themeShade="A6"/>
      </w:rPr>
      <w:fldChar w:fldCharType="end"/>
    </w:r>
  </w:p>
  <w:p w14:paraId="71E61ECA" w14:textId="77777777" w:rsidR="00B918FE" w:rsidRPr="006E37B9" w:rsidRDefault="00B918FE" w:rsidP="00276930">
    <w:pPr>
      <w:pStyle w:val="Footerred"/>
      <w:pBdr>
        <w:top w:val="none" w:sz="0" w:space="0" w:color="auto"/>
      </w:pBdr>
      <w:jc w:val="center"/>
    </w:pPr>
    <w: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E0271F" w14:textId="77777777" w:rsidR="00B918FE" w:rsidRDefault="00B918FE" w:rsidP="00766CCB">
      <w:r>
        <w:separator/>
      </w:r>
    </w:p>
  </w:footnote>
  <w:footnote w:type="continuationSeparator" w:id="0">
    <w:p w14:paraId="0F994767" w14:textId="77777777" w:rsidR="00B918FE" w:rsidRDefault="00B918FE" w:rsidP="00766CCB">
      <w:r>
        <w:continuationSeparator/>
      </w:r>
    </w:p>
  </w:footnote>
  <w:footnote w:type="continuationNotice" w:id="1">
    <w:p w14:paraId="04C9A9C3" w14:textId="77777777" w:rsidR="00B918FE" w:rsidRDefault="00B918FE" w:rsidP="00766CC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C1A803" w14:textId="41DC337A" w:rsidR="00B918FE" w:rsidRDefault="00B918FE" w:rsidP="00935718">
    <w:pPr>
      <w:pStyle w:val="Header"/>
      <w:pBdr>
        <w:top w:val="single" w:sz="4" w:space="1" w:color="808080"/>
        <w:bottom w:val="single" w:sz="4" w:space="1" w:color="808080"/>
      </w:pBdr>
      <w:tabs>
        <w:tab w:val="clear" w:pos="4153"/>
        <w:tab w:val="clear" w:pos="8306"/>
        <w:tab w:val="center" w:pos="7230"/>
        <w:tab w:val="right" w:pos="14570"/>
      </w:tabs>
      <w:spacing w:before="120" w:after="120" w:line="280" w:lineRule="atLeast"/>
    </w:pPr>
    <w:r>
      <w:rPr>
        <w:sz w:val="16"/>
        <w:szCs w:val="16"/>
      </w:rPr>
      <w:t>QGEA</w:t>
    </w:r>
    <w:r>
      <w:tab/>
    </w:r>
    <w:r>
      <w:rPr>
        <w:color w:val="FF0000"/>
        <w:sz w:val="16"/>
        <w:szCs w:val="16"/>
      </w:rPr>
      <w:t>PUBLIC</w:t>
    </w:r>
    <w:r>
      <w:tab/>
    </w:r>
    <w:r>
      <w:rPr>
        <w:sz w:val="16"/>
        <w:szCs w:val="16"/>
      </w:rPr>
      <w:t>Principles for the use of social media</w:t>
    </w:r>
    <w:r w:rsidR="00D62D16">
      <w:rPr>
        <w:sz w:val="16"/>
        <w:szCs w:val="16"/>
      </w:rPr>
      <w:t>-Implementation checklist</w:t>
    </w:r>
  </w:p>
  <w:p w14:paraId="1C5758D4" w14:textId="77777777" w:rsidR="00B918FE" w:rsidRPr="00E55257" w:rsidRDefault="00B918FE" w:rsidP="00FE5CB9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BB00E1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C8772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3BCFE2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A659A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3A61FD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3E0B2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2A79C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226E53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2C2137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5B455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22C13"/>
    <w:multiLevelType w:val="multilevel"/>
    <w:tmpl w:val="080AB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02262A74"/>
    <w:multiLevelType w:val="hybridMultilevel"/>
    <w:tmpl w:val="CD305AE0"/>
    <w:lvl w:ilvl="0" w:tplc="77600F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0A4965"/>
    <w:multiLevelType w:val="multilevel"/>
    <w:tmpl w:val="EB4201C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567" w:firstLine="0"/>
      </w:pPr>
      <w:rPr>
        <w:rFonts w:hint="default"/>
      </w:rPr>
    </w:lvl>
  </w:abstractNum>
  <w:abstractNum w:abstractNumId="13" w15:restartNumberingAfterBreak="0">
    <w:nsid w:val="044A2C71"/>
    <w:multiLevelType w:val="multilevel"/>
    <w:tmpl w:val="B92C84B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sz w:val="22"/>
      </w:rPr>
    </w:lvl>
    <w:lvl w:ilvl="2">
      <w:start w:val="1"/>
      <w:numFmt w:val="lowerRoman"/>
      <w:lvlText w:val="%3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0737032C"/>
    <w:multiLevelType w:val="hybridMultilevel"/>
    <w:tmpl w:val="B4CC81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7393901"/>
    <w:multiLevelType w:val="multilevel"/>
    <w:tmpl w:val="9610500E"/>
    <w:lvl w:ilvl="0">
      <w:start w:val="1"/>
      <w:numFmt w:val="bullet"/>
      <w:pStyle w:val="Tablebulletcircle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00315F"/>
      </w:rPr>
    </w:lvl>
    <w:lvl w:ilvl="1">
      <w:start w:val="1"/>
      <w:numFmt w:val="bullet"/>
      <w:pStyle w:val="Tablebulletdash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color w:val="2E526B"/>
      </w:rPr>
    </w:lvl>
    <w:lvl w:ilvl="2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  <w:sz w:val="16"/>
        <w:szCs w:val="16"/>
      </w:rPr>
    </w:lvl>
    <w:lvl w:ilvl="3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</w:abstractNum>
  <w:abstractNum w:abstractNumId="16" w15:restartNumberingAfterBreak="0">
    <w:nsid w:val="08253006"/>
    <w:multiLevelType w:val="hybridMultilevel"/>
    <w:tmpl w:val="3234814E"/>
    <w:lvl w:ilvl="0" w:tplc="A726E6F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D9E0BEF"/>
    <w:multiLevelType w:val="hybridMultilevel"/>
    <w:tmpl w:val="156632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1FB6BBC"/>
    <w:multiLevelType w:val="multilevel"/>
    <w:tmpl w:val="C28E59E8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425"/>
      </w:pPr>
      <w:rPr>
        <w:rFonts w:ascii="Symbol" w:hAnsi="Symbol" w:hint="default"/>
        <w:color w:val="00315F"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559"/>
        </w:tabs>
        <w:ind w:left="1559" w:hanging="425"/>
      </w:pPr>
      <w:rPr>
        <w:rFonts w:ascii="Symbol" w:hAnsi="Symbol" w:hint="default"/>
        <w:color w:val="auto"/>
      </w:rPr>
    </w:lvl>
    <w:lvl w:ilvl="2">
      <w:start w:val="1"/>
      <w:numFmt w:val="bullet"/>
      <w:lvlText w:val="▪"/>
      <w:lvlJc w:val="left"/>
      <w:pPr>
        <w:tabs>
          <w:tab w:val="num" w:pos="1985"/>
        </w:tabs>
        <w:ind w:left="1985" w:hanging="426"/>
      </w:pPr>
      <w:rPr>
        <w:rFonts w:ascii="Arial" w:hAnsi="Arial" w:hint="default"/>
        <w:color w:val="2E526B"/>
      </w:rPr>
    </w:lvl>
    <w:lvl w:ilvl="3">
      <w:start w:val="1"/>
      <w:numFmt w:val="none"/>
      <w:suff w:val="nothing"/>
      <w:lvlText w:val="%4"/>
      <w:lvlJc w:val="left"/>
      <w:pPr>
        <w:ind w:left="1985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</w:abstractNum>
  <w:abstractNum w:abstractNumId="19" w15:restartNumberingAfterBreak="0">
    <w:nsid w:val="127F548B"/>
    <w:multiLevelType w:val="multilevel"/>
    <w:tmpl w:val="34EE1EDC"/>
    <w:lvl w:ilvl="0">
      <w:start w:val="1"/>
      <w:numFmt w:val="bullet"/>
      <w:pStyle w:val="Bullet1"/>
      <w:lvlText w:val=""/>
      <w:lvlJc w:val="left"/>
      <w:pPr>
        <w:tabs>
          <w:tab w:val="num" w:pos="1134"/>
        </w:tabs>
        <w:ind w:left="1134" w:hanging="425"/>
      </w:pPr>
      <w:rPr>
        <w:rFonts w:ascii="Symbol" w:hAnsi="Symbol" w:hint="default"/>
        <w:color w:val="auto"/>
        <w:sz w:val="20"/>
        <w:szCs w:val="20"/>
      </w:rPr>
    </w:lvl>
    <w:lvl w:ilvl="1">
      <w:start w:val="1"/>
      <w:numFmt w:val="bullet"/>
      <w:lvlText w:val="–"/>
      <w:lvlJc w:val="left"/>
      <w:pPr>
        <w:tabs>
          <w:tab w:val="num" w:pos="1559"/>
        </w:tabs>
        <w:ind w:left="1559" w:hanging="425"/>
      </w:pPr>
      <w:rPr>
        <w:rFonts w:ascii="Arial" w:hAnsi="Arial" w:hint="default"/>
        <w:color w:val="2E526B"/>
      </w:rPr>
    </w:lvl>
    <w:lvl w:ilvl="2">
      <w:start w:val="1"/>
      <w:numFmt w:val="bullet"/>
      <w:lvlText w:val="▪"/>
      <w:lvlJc w:val="left"/>
      <w:pPr>
        <w:tabs>
          <w:tab w:val="num" w:pos="1985"/>
        </w:tabs>
        <w:ind w:left="1985" w:hanging="426"/>
      </w:pPr>
      <w:rPr>
        <w:rFonts w:ascii="Arial" w:hAnsi="Arial" w:hint="default"/>
        <w:color w:val="2E526B"/>
      </w:rPr>
    </w:lvl>
    <w:lvl w:ilvl="3">
      <w:start w:val="1"/>
      <w:numFmt w:val="none"/>
      <w:suff w:val="nothing"/>
      <w:lvlText w:val="%4"/>
      <w:lvlJc w:val="left"/>
      <w:pPr>
        <w:ind w:left="1985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</w:abstractNum>
  <w:abstractNum w:abstractNumId="20" w15:restartNumberingAfterBreak="0">
    <w:nsid w:val="198C507D"/>
    <w:multiLevelType w:val="multilevel"/>
    <w:tmpl w:val="C778EB54"/>
    <w:styleLink w:val="StyleNumbered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sz w:val="22"/>
      </w:rPr>
    </w:lvl>
    <w:lvl w:ilvl="2">
      <w:start w:val="1"/>
      <w:numFmt w:val="lowerRoman"/>
      <w:lvlText w:val="%3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1" w15:restartNumberingAfterBreak="0">
    <w:nsid w:val="1D305EE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1E9321AE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C59018E"/>
    <w:multiLevelType w:val="hybridMultilevel"/>
    <w:tmpl w:val="C08EAF2E"/>
    <w:lvl w:ilvl="0" w:tplc="0C09000F">
      <w:start w:val="1"/>
      <w:numFmt w:val="decimal"/>
      <w:lvlText w:val="%1."/>
      <w:lvlJc w:val="left"/>
      <w:pPr>
        <w:ind w:left="1429" w:hanging="360"/>
      </w:p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2CD102BF"/>
    <w:multiLevelType w:val="multilevel"/>
    <w:tmpl w:val="EB4201C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567" w:firstLine="0"/>
      </w:pPr>
      <w:rPr>
        <w:rFonts w:hint="default"/>
      </w:rPr>
    </w:lvl>
  </w:abstractNum>
  <w:abstractNum w:abstractNumId="25" w15:restartNumberingAfterBreak="0">
    <w:nsid w:val="2D6E1CE3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11231E5"/>
    <w:multiLevelType w:val="multilevel"/>
    <w:tmpl w:val="BF42E764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425"/>
      </w:pPr>
      <w:rPr>
        <w:rFonts w:ascii="Symbol" w:hAnsi="Symbol" w:hint="default"/>
        <w:color w:val="00315F"/>
        <w:sz w:val="20"/>
        <w:szCs w:val="20"/>
      </w:rPr>
    </w:lvl>
    <w:lvl w:ilvl="1">
      <w:start w:val="1"/>
      <w:numFmt w:val="bullet"/>
      <w:lvlText w:val="–"/>
      <w:lvlJc w:val="left"/>
      <w:pPr>
        <w:tabs>
          <w:tab w:val="num" w:pos="1559"/>
        </w:tabs>
        <w:ind w:left="1559" w:hanging="425"/>
      </w:pPr>
      <w:rPr>
        <w:rFonts w:ascii="Arial" w:hAnsi="Arial" w:hint="default"/>
        <w:color w:val="2E526B"/>
      </w:rPr>
    </w:lvl>
    <w:lvl w:ilvl="2">
      <w:start w:val="1"/>
      <w:numFmt w:val="bullet"/>
      <w:lvlText w:val="o"/>
      <w:lvlJc w:val="left"/>
      <w:pPr>
        <w:tabs>
          <w:tab w:val="num" w:pos="1985"/>
        </w:tabs>
        <w:ind w:left="1985" w:hanging="426"/>
      </w:pPr>
      <w:rPr>
        <w:rFonts w:ascii="Courier New" w:hAnsi="Courier New" w:cs="Courier New" w:hint="default"/>
        <w:color w:val="2E526B"/>
      </w:rPr>
    </w:lvl>
    <w:lvl w:ilvl="3">
      <w:start w:val="1"/>
      <w:numFmt w:val="none"/>
      <w:suff w:val="nothing"/>
      <w:lvlText w:val="%4"/>
      <w:lvlJc w:val="left"/>
      <w:pPr>
        <w:ind w:left="1985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</w:abstractNum>
  <w:abstractNum w:abstractNumId="27" w15:restartNumberingAfterBreak="0">
    <w:nsid w:val="316474BA"/>
    <w:multiLevelType w:val="hybridMultilevel"/>
    <w:tmpl w:val="90D81DA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A726E6F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F531EF"/>
    <w:multiLevelType w:val="multilevel"/>
    <w:tmpl w:val="E7D6AF1E"/>
    <w:lvl w:ilvl="0">
      <w:start w:val="1"/>
      <w:numFmt w:val="upperLetter"/>
      <w:pStyle w:val="Appendix1"/>
      <w:lvlText w:val="Appendix %1"/>
      <w:lvlJc w:val="left"/>
      <w:pPr>
        <w:tabs>
          <w:tab w:val="num" w:pos="5670"/>
        </w:tabs>
        <w:ind w:left="5670" w:hanging="1701"/>
      </w:pPr>
      <w:rPr>
        <w:rFonts w:hint="default"/>
        <w:caps w:val="0"/>
      </w:rPr>
    </w:lvl>
    <w:lvl w:ilvl="1">
      <w:start w:val="1"/>
      <w:numFmt w:val="decimal"/>
      <w:pStyle w:val="Appendix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none"/>
      <w:pStyle w:val="Appendix3"/>
      <w:suff w:val="nothing"/>
      <w:lvlText w:val=""/>
      <w:lvlJc w:val="left"/>
      <w:pPr>
        <w:ind w:left="709" w:firstLine="0"/>
      </w:pPr>
      <w:rPr>
        <w:rFonts w:hint="default"/>
      </w:rPr>
    </w:lvl>
    <w:lvl w:ilvl="3">
      <w:start w:val="1"/>
      <w:numFmt w:val="none"/>
      <w:pStyle w:val="Appendix4"/>
      <w:lvlText w:val=""/>
      <w:lvlJc w:val="right"/>
      <w:pPr>
        <w:tabs>
          <w:tab w:val="num" w:pos="709"/>
        </w:tabs>
        <w:ind w:left="709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09"/>
        </w:tabs>
        <w:ind w:left="709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09"/>
        </w:tabs>
        <w:ind w:left="709" w:firstLine="0"/>
      </w:pPr>
      <w:rPr>
        <w:rFonts w:hint="default"/>
      </w:rPr>
    </w:lvl>
    <w:lvl w:ilvl="6">
      <w:start w:val="1"/>
      <w:numFmt w:val="none"/>
      <w:lvlText w:val=""/>
      <w:lvlJc w:val="right"/>
      <w:pPr>
        <w:tabs>
          <w:tab w:val="num" w:pos="709"/>
        </w:tabs>
        <w:ind w:left="70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09"/>
        </w:tabs>
        <w:ind w:left="70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709"/>
        </w:tabs>
        <w:ind w:left="709" w:firstLine="0"/>
      </w:pPr>
      <w:rPr>
        <w:rFonts w:hint="default"/>
      </w:rPr>
    </w:lvl>
  </w:abstractNum>
  <w:abstractNum w:abstractNumId="29" w15:restartNumberingAfterBreak="0">
    <w:nsid w:val="42EE71A6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0" w15:restartNumberingAfterBreak="0">
    <w:nsid w:val="44FD5E2B"/>
    <w:multiLevelType w:val="hybridMultilevel"/>
    <w:tmpl w:val="3D68277E"/>
    <w:lvl w:ilvl="0" w:tplc="D4CE6D0E">
      <w:start w:val="1"/>
      <w:numFmt w:val="decimal"/>
      <w:pStyle w:val="Numberlist1"/>
      <w:lvlText w:val="%1."/>
      <w:lvlJc w:val="left"/>
      <w:pPr>
        <w:ind w:left="720" w:hanging="360"/>
      </w:pPr>
    </w:lvl>
    <w:lvl w:ilvl="1" w:tplc="B0AE8D0A">
      <w:start w:val="1"/>
      <w:numFmt w:val="lowerLetter"/>
      <w:pStyle w:val="Numberlist2"/>
      <w:lvlText w:val="%2."/>
      <w:lvlJc w:val="left"/>
      <w:pPr>
        <w:ind w:left="1440" w:hanging="360"/>
      </w:pPr>
    </w:lvl>
    <w:lvl w:ilvl="2" w:tplc="7CD8DECA">
      <w:start w:val="1"/>
      <w:numFmt w:val="lowerRoman"/>
      <w:pStyle w:val="Numberlist3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0E13F7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4B9552A7"/>
    <w:multiLevelType w:val="multilevel"/>
    <w:tmpl w:val="B7EA22CA"/>
    <w:name w:val="Bullets22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ascii="Arial" w:hAnsi="Arial" w:hint="default"/>
      </w:rPr>
    </w:lvl>
    <w:lvl w:ilvl="2">
      <w:start w:val="1"/>
      <w:numFmt w:val="bullet"/>
      <w:lvlText w:val="◦"/>
      <w:lvlJc w:val="left"/>
      <w:pPr>
        <w:tabs>
          <w:tab w:val="num" w:pos="1021"/>
        </w:tabs>
        <w:ind w:left="1021" w:hanging="341"/>
      </w:pPr>
      <w:rPr>
        <w:rFonts w:ascii="Arial" w:hAnsi="Arial" w:hint="default"/>
      </w:rPr>
    </w:lvl>
    <w:lvl w:ilvl="3">
      <w:start w:val="1"/>
      <w:numFmt w:val="bullet"/>
      <w:lvlText w:val="▪"/>
      <w:lvlJc w:val="left"/>
      <w:pPr>
        <w:tabs>
          <w:tab w:val="num" w:pos="1361"/>
        </w:tabs>
        <w:ind w:left="1361" w:hanging="340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tabs>
          <w:tab w:val="num" w:pos="1701"/>
        </w:tabs>
        <w:ind w:left="1701" w:hanging="340"/>
      </w:pPr>
      <w:rPr>
        <w:rFonts w:ascii="Arial" w:hAnsi="Arial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4BC210A7"/>
    <w:multiLevelType w:val="hybridMultilevel"/>
    <w:tmpl w:val="F44828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324759"/>
    <w:multiLevelType w:val="multilevel"/>
    <w:tmpl w:val="B1F6BFA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567" w:firstLine="0"/>
      </w:pPr>
      <w:rPr>
        <w:rFonts w:hint="default"/>
      </w:rPr>
    </w:lvl>
  </w:abstractNum>
  <w:abstractNum w:abstractNumId="35" w15:restartNumberingAfterBreak="0">
    <w:nsid w:val="546621CE"/>
    <w:multiLevelType w:val="multilevel"/>
    <w:tmpl w:val="F3FCB266"/>
    <w:lvl w:ilvl="0">
      <w:start w:val="1"/>
      <w:numFmt w:val="decimal"/>
      <w:pStyle w:val="Heading1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09"/>
        </w:tabs>
        <w:ind w:left="709" w:hanging="709"/>
      </w:pPr>
      <w:rPr>
        <w:rFonts w:ascii="Arial Bold" w:hAnsi="Arial Bold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709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709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709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709" w:firstLine="0"/>
      </w:pPr>
      <w:rPr>
        <w:rFonts w:hint="default"/>
      </w:rPr>
    </w:lvl>
  </w:abstractNum>
  <w:abstractNum w:abstractNumId="36" w15:restartNumberingAfterBreak="0">
    <w:nsid w:val="57BE5FC0"/>
    <w:multiLevelType w:val="multilevel"/>
    <w:tmpl w:val="DEF4B5AA"/>
    <w:lvl w:ilvl="0">
      <w:start w:val="1"/>
      <w:numFmt w:val="none"/>
      <w:suff w:val="nothing"/>
      <w:lvlText w:val="%1"/>
      <w:lvlJc w:val="left"/>
      <w:pPr>
        <w:ind w:left="709" w:firstLine="0"/>
      </w:pPr>
      <w:rPr>
        <w:rFonts w:hint="default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425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559"/>
        </w:tabs>
        <w:ind w:left="1559" w:hanging="425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985"/>
        </w:tabs>
        <w:ind w:left="1985" w:hanging="426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1985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985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985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1985" w:firstLine="0"/>
      </w:pPr>
      <w:rPr>
        <w:rFonts w:hint="default"/>
      </w:rPr>
    </w:lvl>
  </w:abstractNum>
  <w:abstractNum w:abstractNumId="37" w15:restartNumberingAfterBreak="0">
    <w:nsid w:val="59B2513D"/>
    <w:multiLevelType w:val="hybridMultilevel"/>
    <w:tmpl w:val="9E605996"/>
    <w:lvl w:ilvl="0" w:tplc="0C09000F">
      <w:start w:val="1"/>
      <w:numFmt w:val="decimal"/>
      <w:lvlText w:val="%1."/>
      <w:lvlJc w:val="left"/>
      <w:pPr>
        <w:ind w:left="1485" w:hanging="360"/>
      </w:pPr>
    </w:lvl>
    <w:lvl w:ilvl="1" w:tplc="0C090019" w:tentative="1">
      <w:start w:val="1"/>
      <w:numFmt w:val="lowerLetter"/>
      <w:lvlText w:val="%2."/>
      <w:lvlJc w:val="left"/>
      <w:pPr>
        <w:ind w:left="2205" w:hanging="360"/>
      </w:pPr>
    </w:lvl>
    <w:lvl w:ilvl="2" w:tplc="0C09001B" w:tentative="1">
      <w:start w:val="1"/>
      <w:numFmt w:val="lowerRoman"/>
      <w:lvlText w:val="%3."/>
      <w:lvlJc w:val="right"/>
      <w:pPr>
        <w:ind w:left="2925" w:hanging="180"/>
      </w:pPr>
    </w:lvl>
    <w:lvl w:ilvl="3" w:tplc="0C09000F" w:tentative="1">
      <w:start w:val="1"/>
      <w:numFmt w:val="decimal"/>
      <w:lvlText w:val="%4."/>
      <w:lvlJc w:val="left"/>
      <w:pPr>
        <w:ind w:left="3645" w:hanging="360"/>
      </w:pPr>
    </w:lvl>
    <w:lvl w:ilvl="4" w:tplc="0C090019" w:tentative="1">
      <w:start w:val="1"/>
      <w:numFmt w:val="lowerLetter"/>
      <w:lvlText w:val="%5."/>
      <w:lvlJc w:val="left"/>
      <w:pPr>
        <w:ind w:left="4365" w:hanging="360"/>
      </w:pPr>
    </w:lvl>
    <w:lvl w:ilvl="5" w:tplc="0C09001B" w:tentative="1">
      <w:start w:val="1"/>
      <w:numFmt w:val="lowerRoman"/>
      <w:lvlText w:val="%6."/>
      <w:lvlJc w:val="right"/>
      <w:pPr>
        <w:ind w:left="5085" w:hanging="180"/>
      </w:pPr>
    </w:lvl>
    <w:lvl w:ilvl="6" w:tplc="0C09000F" w:tentative="1">
      <w:start w:val="1"/>
      <w:numFmt w:val="decimal"/>
      <w:lvlText w:val="%7."/>
      <w:lvlJc w:val="left"/>
      <w:pPr>
        <w:ind w:left="5805" w:hanging="360"/>
      </w:pPr>
    </w:lvl>
    <w:lvl w:ilvl="7" w:tplc="0C090019" w:tentative="1">
      <w:start w:val="1"/>
      <w:numFmt w:val="lowerLetter"/>
      <w:lvlText w:val="%8."/>
      <w:lvlJc w:val="left"/>
      <w:pPr>
        <w:ind w:left="6525" w:hanging="360"/>
      </w:pPr>
    </w:lvl>
    <w:lvl w:ilvl="8" w:tplc="0C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8" w15:restartNumberingAfterBreak="0">
    <w:nsid w:val="5AD90C1A"/>
    <w:multiLevelType w:val="hybridMultilevel"/>
    <w:tmpl w:val="0C0EF8AC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60AB4897"/>
    <w:multiLevelType w:val="hybridMultilevel"/>
    <w:tmpl w:val="3CDAE068"/>
    <w:lvl w:ilvl="0" w:tplc="B1E09212">
      <w:start w:val="1"/>
      <w:numFmt w:val="decimal"/>
      <w:pStyle w:val="ListBullet"/>
      <w:lvlText w:val="%1."/>
      <w:lvlJc w:val="left"/>
      <w:pPr>
        <w:ind w:left="720" w:hanging="360"/>
      </w:pPr>
    </w:lvl>
    <w:lvl w:ilvl="1" w:tplc="3036D9C4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D73E98"/>
    <w:multiLevelType w:val="hybridMultilevel"/>
    <w:tmpl w:val="9536CF6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55077D4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2" w15:restartNumberingAfterBreak="0">
    <w:nsid w:val="6699599C"/>
    <w:multiLevelType w:val="hybridMultilevel"/>
    <w:tmpl w:val="D5C46A08"/>
    <w:lvl w:ilvl="0" w:tplc="261C664C">
      <w:start w:val="1"/>
      <w:numFmt w:val="bullet"/>
      <w:pStyle w:val="Bulletforexecsummary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00315F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83675A"/>
    <w:multiLevelType w:val="hybridMultilevel"/>
    <w:tmpl w:val="53648984"/>
    <w:lvl w:ilvl="0" w:tplc="A726E6F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1E7B70"/>
    <w:multiLevelType w:val="multilevel"/>
    <w:tmpl w:val="6958F48C"/>
    <w:lvl w:ilvl="0">
      <w:start w:val="1"/>
      <w:numFmt w:val="none"/>
      <w:pStyle w:val="TableText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abletextnumber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lowerLetter"/>
      <w:pStyle w:val="tabletextalpha"/>
      <w:lvlText w:val="%3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567" w:firstLine="0"/>
      </w:pPr>
      <w:rPr>
        <w:rFonts w:hint="default"/>
      </w:rPr>
    </w:lvl>
  </w:abstractNum>
  <w:abstractNum w:abstractNumId="45" w15:restartNumberingAfterBreak="0">
    <w:nsid w:val="7A1C5473"/>
    <w:multiLevelType w:val="multilevel"/>
    <w:tmpl w:val="6336AAF0"/>
    <w:lvl w:ilvl="0">
      <w:start w:val="1"/>
      <w:numFmt w:val="bullet"/>
      <w:pStyle w:val="Bulletcircle"/>
      <w:lvlText w:val=""/>
      <w:lvlJc w:val="left"/>
      <w:pPr>
        <w:tabs>
          <w:tab w:val="num" w:pos="1134"/>
        </w:tabs>
        <w:ind w:left="1134" w:hanging="425"/>
      </w:pPr>
      <w:rPr>
        <w:rFonts w:ascii="Symbol" w:hAnsi="Symbol" w:hint="default"/>
        <w:color w:val="00315F"/>
        <w:sz w:val="20"/>
        <w:szCs w:val="20"/>
      </w:rPr>
    </w:lvl>
    <w:lvl w:ilvl="1">
      <w:start w:val="1"/>
      <w:numFmt w:val="bullet"/>
      <w:pStyle w:val="Bulletdash"/>
      <w:lvlText w:val="–"/>
      <w:lvlJc w:val="left"/>
      <w:pPr>
        <w:tabs>
          <w:tab w:val="num" w:pos="1559"/>
        </w:tabs>
        <w:ind w:left="1559" w:hanging="425"/>
      </w:pPr>
      <w:rPr>
        <w:rFonts w:ascii="Arial" w:hAnsi="Arial" w:hint="default"/>
        <w:color w:val="2E526B"/>
      </w:rPr>
    </w:lvl>
    <w:lvl w:ilvl="2">
      <w:start w:val="1"/>
      <w:numFmt w:val="bullet"/>
      <w:pStyle w:val="Bulletopencircle"/>
      <w:lvlText w:val="▪"/>
      <w:lvlJc w:val="left"/>
      <w:pPr>
        <w:tabs>
          <w:tab w:val="num" w:pos="1985"/>
        </w:tabs>
        <w:ind w:left="1985" w:hanging="426"/>
      </w:pPr>
      <w:rPr>
        <w:rFonts w:ascii="Arial" w:hAnsi="Arial" w:hint="default"/>
        <w:color w:val="2E526B"/>
      </w:rPr>
    </w:lvl>
    <w:lvl w:ilvl="3">
      <w:start w:val="1"/>
      <w:numFmt w:val="none"/>
      <w:suff w:val="nothing"/>
      <w:lvlText w:val="%4"/>
      <w:lvlJc w:val="left"/>
      <w:pPr>
        <w:ind w:left="1985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</w:abstractNum>
  <w:abstractNum w:abstractNumId="46" w15:restartNumberingAfterBreak="0">
    <w:nsid w:val="7AD92304"/>
    <w:multiLevelType w:val="multilevel"/>
    <w:tmpl w:val="CA64D8AA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425"/>
      </w:pPr>
      <w:rPr>
        <w:rFonts w:ascii="Symbol" w:hAnsi="Symbol" w:hint="default"/>
        <w:color w:val="00315F"/>
        <w:sz w:val="20"/>
        <w:szCs w:val="20"/>
      </w:rPr>
    </w:lvl>
    <w:lvl w:ilvl="1">
      <w:start w:val="1"/>
      <w:numFmt w:val="bullet"/>
      <w:lvlText w:val="–"/>
      <w:lvlJc w:val="left"/>
      <w:pPr>
        <w:tabs>
          <w:tab w:val="num" w:pos="1559"/>
        </w:tabs>
        <w:ind w:left="1559" w:hanging="425"/>
      </w:pPr>
      <w:rPr>
        <w:rFonts w:ascii="Arial" w:hAnsi="Arial" w:hint="default"/>
        <w:color w:val="2E526B"/>
      </w:rPr>
    </w:lvl>
    <w:lvl w:ilvl="2">
      <w:start w:val="1"/>
      <w:numFmt w:val="bullet"/>
      <w:pStyle w:val="Bullet3"/>
      <w:lvlText w:val="◦"/>
      <w:lvlJc w:val="left"/>
      <w:pPr>
        <w:tabs>
          <w:tab w:val="num" w:pos="1985"/>
        </w:tabs>
        <w:ind w:left="1985" w:hanging="426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%4"/>
      <w:lvlJc w:val="left"/>
      <w:pPr>
        <w:ind w:left="1985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9"/>
  </w:num>
  <w:num w:numId="12">
    <w:abstractNumId w:val="25"/>
  </w:num>
  <w:num w:numId="13">
    <w:abstractNumId w:val="41"/>
  </w:num>
  <w:num w:numId="14">
    <w:abstractNumId w:val="28"/>
  </w:num>
  <w:num w:numId="15">
    <w:abstractNumId w:val="44"/>
  </w:num>
  <w:num w:numId="16">
    <w:abstractNumId w:val="42"/>
  </w:num>
  <w:num w:numId="17">
    <w:abstractNumId w:val="45"/>
  </w:num>
  <w:num w:numId="18">
    <w:abstractNumId w:val="36"/>
  </w:num>
  <w:num w:numId="19">
    <w:abstractNumId w:val="35"/>
  </w:num>
  <w:num w:numId="20">
    <w:abstractNumId w:val="15"/>
  </w:num>
  <w:num w:numId="21">
    <w:abstractNumId w:val="21"/>
  </w:num>
  <w:num w:numId="22">
    <w:abstractNumId w:val="31"/>
  </w:num>
  <w:num w:numId="23">
    <w:abstractNumId w:val="22"/>
  </w:num>
  <w:num w:numId="24">
    <w:abstractNumId w:val="26"/>
  </w:num>
  <w:num w:numId="25">
    <w:abstractNumId w:val="32"/>
  </w:num>
  <w:num w:numId="26">
    <w:abstractNumId w:val="19"/>
  </w:num>
  <w:num w:numId="27">
    <w:abstractNumId w:val="18"/>
  </w:num>
  <w:num w:numId="28">
    <w:abstractNumId w:val="46"/>
  </w:num>
  <w:num w:numId="29">
    <w:abstractNumId w:val="13"/>
  </w:num>
  <w:num w:numId="30">
    <w:abstractNumId w:val="20"/>
  </w:num>
  <w:num w:numId="31">
    <w:abstractNumId w:val="39"/>
  </w:num>
  <w:num w:numId="32">
    <w:abstractNumId w:val="30"/>
  </w:num>
  <w:num w:numId="33">
    <w:abstractNumId w:val="36"/>
  </w:num>
  <w:num w:numId="34">
    <w:abstractNumId w:val="33"/>
  </w:num>
  <w:num w:numId="35">
    <w:abstractNumId w:val="38"/>
  </w:num>
  <w:num w:numId="36">
    <w:abstractNumId w:val="23"/>
  </w:num>
  <w:num w:numId="37">
    <w:abstractNumId w:val="34"/>
  </w:num>
  <w:num w:numId="38">
    <w:abstractNumId w:val="12"/>
  </w:num>
  <w:num w:numId="39">
    <w:abstractNumId w:val="24"/>
  </w:num>
  <w:num w:numId="40">
    <w:abstractNumId w:val="40"/>
  </w:num>
  <w:num w:numId="41">
    <w:abstractNumId w:val="37"/>
  </w:num>
  <w:num w:numId="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7"/>
  </w:num>
  <w:num w:numId="45">
    <w:abstractNumId w:val="17"/>
  </w:num>
  <w:num w:numId="46">
    <w:abstractNumId w:val="35"/>
  </w:num>
  <w:num w:numId="47">
    <w:abstractNumId w:val="35"/>
  </w:num>
  <w:num w:numId="48">
    <w:abstractNumId w:val="35"/>
  </w:num>
  <w:num w:numId="49">
    <w:abstractNumId w:val="35"/>
  </w:num>
  <w:num w:numId="50">
    <w:abstractNumId w:val="43"/>
  </w:num>
  <w:num w:numId="51">
    <w:abstractNumId w:val="16"/>
  </w:num>
  <w:num w:numId="52">
    <w:abstractNumId w:val="35"/>
  </w:num>
  <w:num w:numId="53">
    <w:abstractNumId w:val="14"/>
  </w:num>
  <w:num w:numId="54">
    <w:abstractNumId w:val="15"/>
  </w:num>
  <w:num w:numId="55">
    <w:abstractNumId w:val="15"/>
  </w:num>
  <w:num w:numId="56">
    <w:abstractNumId w:val="15"/>
  </w:num>
  <w:num w:numId="57">
    <w:abstractNumId w:val="14"/>
  </w:num>
  <w:num w:numId="58">
    <w:abstractNumId w:val="1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noPunctuationKerning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DF4"/>
    <w:rsid w:val="00004347"/>
    <w:rsid w:val="00010D0B"/>
    <w:rsid w:val="00011663"/>
    <w:rsid w:val="00013A6E"/>
    <w:rsid w:val="0001695D"/>
    <w:rsid w:val="00023921"/>
    <w:rsid w:val="00023993"/>
    <w:rsid w:val="000241D8"/>
    <w:rsid w:val="000254F2"/>
    <w:rsid w:val="000255C9"/>
    <w:rsid w:val="00027356"/>
    <w:rsid w:val="00027464"/>
    <w:rsid w:val="000311EB"/>
    <w:rsid w:val="0003232D"/>
    <w:rsid w:val="00035FE7"/>
    <w:rsid w:val="000373DC"/>
    <w:rsid w:val="00037491"/>
    <w:rsid w:val="0004019B"/>
    <w:rsid w:val="00041680"/>
    <w:rsid w:val="00045ECF"/>
    <w:rsid w:val="00050521"/>
    <w:rsid w:val="00055798"/>
    <w:rsid w:val="000624E0"/>
    <w:rsid w:val="00064922"/>
    <w:rsid w:val="000654B5"/>
    <w:rsid w:val="000658E9"/>
    <w:rsid w:val="000668C5"/>
    <w:rsid w:val="00066A20"/>
    <w:rsid w:val="00067AC8"/>
    <w:rsid w:val="000716A2"/>
    <w:rsid w:val="00071C3E"/>
    <w:rsid w:val="00076AFC"/>
    <w:rsid w:val="000852D2"/>
    <w:rsid w:val="00085813"/>
    <w:rsid w:val="00090BCD"/>
    <w:rsid w:val="00094706"/>
    <w:rsid w:val="00096276"/>
    <w:rsid w:val="0009700D"/>
    <w:rsid w:val="000971C7"/>
    <w:rsid w:val="00097ADE"/>
    <w:rsid w:val="000A0A5A"/>
    <w:rsid w:val="000A26A5"/>
    <w:rsid w:val="000A2B06"/>
    <w:rsid w:val="000A325D"/>
    <w:rsid w:val="000A749C"/>
    <w:rsid w:val="000B13CF"/>
    <w:rsid w:val="000B48B1"/>
    <w:rsid w:val="000B5866"/>
    <w:rsid w:val="000B62BB"/>
    <w:rsid w:val="000C0B75"/>
    <w:rsid w:val="000C2ECF"/>
    <w:rsid w:val="000C6041"/>
    <w:rsid w:val="000C6A1A"/>
    <w:rsid w:val="000C7E53"/>
    <w:rsid w:val="000C7EEA"/>
    <w:rsid w:val="000D158A"/>
    <w:rsid w:val="000D1D5D"/>
    <w:rsid w:val="000D5487"/>
    <w:rsid w:val="000E2C15"/>
    <w:rsid w:val="000E3E0A"/>
    <w:rsid w:val="000E4CEE"/>
    <w:rsid w:val="000E5247"/>
    <w:rsid w:val="000E5D3E"/>
    <w:rsid w:val="000E655A"/>
    <w:rsid w:val="000F03BA"/>
    <w:rsid w:val="000F0EA7"/>
    <w:rsid w:val="000F159E"/>
    <w:rsid w:val="001024BA"/>
    <w:rsid w:val="00102798"/>
    <w:rsid w:val="00102AC2"/>
    <w:rsid w:val="001100AC"/>
    <w:rsid w:val="001115BF"/>
    <w:rsid w:val="00113255"/>
    <w:rsid w:val="001143F7"/>
    <w:rsid w:val="001202F9"/>
    <w:rsid w:val="00122C4E"/>
    <w:rsid w:val="0012689B"/>
    <w:rsid w:val="00127C02"/>
    <w:rsid w:val="001339B1"/>
    <w:rsid w:val="001348ED"/>
    <w:rsid w:val="00142BBB"/>
    <w:rsid w:val="00142F62"/>
    <w:rsid w:val="00143885"/>
    <w:rsid w:val="00145E41"/>
    <w:rsid w:val="00147EF2"/>
    <w:rsid w:val="00150941"/>
    <w:rsid w:val="00150A2F"/>
    <w:rsid w:val="001548C7"/>
    <w:rsid w:val="0015571E"/>
    <w:rsid w:val="00161EDA"/>
    <w:rsid w:val="00162518"/>
    <w:rsid w:val="001625BA"/>
    <w:rsid w:val="0016317D"/>
    <w:rsid w:val="00163DEB"/>
    <w:rsid w:val="00164D22"/>
    <w:rsid w:val="0017064B"/>
    <w:rsid w:val="00176B29"/>
    <w:rsid w:val="00177CC5"/>
    <w:rsid w:val="00181374"/>
    <w:rsid w:val="0018165A"/>
    <w:rsid w:val="00181B9D"/>
    <w:rsid w:val="00187EB8"/>
    <w:rsid w:val="00191E69"/>
    <w:rsid w:val="00192F10"/>
    <w:rsid w:val="0019483B"/>
    <w:rsid w:val="00196204"/>
    <w:rsid w:val="00197EFE"/>
    <w:rsid w:val="001A0527"/>
    <w:rsid w:val="001A239C"/>
    <w:rsid w:val="001A503B"/>
    <w:rsid w:val="001A6892"/>
    <w:rsid w:val="001B02EA"/>
    <w:rsid w:val="001B130F"/>
    <w:rsid w:val="001B29DD"/>
    <w:rsid w:val="001B3000"/>
    <w:rsid w:val="001B45D5"/>
    <w:rsid w:val="001B7DE2"/>
    <w:rsid w:val="001C063D"/>
    <w:rsid w:val="001C1338"/>
    <w:rsid w:val="001C3407"/>
    <w:rsid w:val="001C3AF4"/>
    <w:rsid w:val="001C481A"/>
    <w:rsid w:val="001C52E6"/>
    <w:rsid w:val="001C5E18"/>
    <w:rsid w:val="001C7971"/>
    <w:rsid w:val="001D0AB4"/>
    <w:rsid w:val="001D0B3B"/>
    <w:rsid w:val="001D1F29"/>
    <w:rsid w:val="001D293C"/>
    <w:rsid w:val="001D2C82"/>
    <w:rsid w:val="001D61BC"/>
    <w:rsid w:val="001E0897"/>
    <w:rsid w:val="001E0C39"/>
    <w:rsid w:val="001E1AEE"/>
    <w:rsid w:val="001E24B1"/>
    <w:rsid w:val="001E4E73"/>
    <w:rsid w:val="001E5FCC"/>
    <w:rsid w:val="001E6896"/>
    <w:rsid w:val="001F083E"/>
    <w:rsid w:val="001F1836"/>
    <w:rsid w:val="001F38EB"/>
    <w:rsid w:val="001F5F67"/>
    <w:rsid w:val="001F5F8B"/>
    <w:rsid w:val="00202764"/>
    <w:rsid w:val="00203B35"/>
    <w:rsid w:val="0020483F"/>
    <w:rsid w:val="002070F0"/>
    <w:rsid w:val="002071CB"/>
    <w:rsid w:val="00210579"/>
    <w:rsid w:val="002137E3"/>
    <w:rsid w:val="00213943"/>
    <w:rsid w:val="0021419B"/>
    <w:rsid w:val="00214ED4"/>
    <w:rsid w:val="00216C5D"/>
    <w:rsid w:val="00217165"/>
    <w:rsid w:val="0022094E"/>
    <w:rsid w:val="00220DF0"/>
    <w:rsid w:val="00220E06"/>
    <w:rsid w:val="00222A59"/>
    <w:rsid w:val="002249B0"/>
    <w:rsid w:val="00227912"/>
    <w:rsid w:val="00230ABD"/>
    <w:rsid w:val="00231699"/>
    <w:rsid w:val="002352A9"/>
    <w:rsid w:val="00237DA5"/>
    <w:rsid w:val="002420DB"/>
    <w:rsid w:val="0024568E"/>
    <w:rsid w:val="00250E15"/>
    <w:rsid w:val="00251BA2"/>
    <w:rsid w:val="002534B9"/>
    <w:rsid w:val="002541CE"/>
    <w:rsid w:val="00255109"/>
    <w:rsid w:val="002554F9"/>
    <w:rsid w:val="00262BC5"/>
    <w:rsid w:val="00270330"/>
    <w:rsid w:val="002714BB"/>
    <w:rsid w:val="00273DA2"/>
    <w:rsid w:val="00276930"/>
    <w:rsid w:val="00280BC6"/>
    <w:rsid w:val="00282E8A"/>
    <w:rsid w:val="00285B84"/>
    <w:rsid w:val="00285BC7"/>
    <w:rsid w:val="00290C51"/>
    <w:rsid w:val="00294748"/>
    <w:rsid w:val="00294844"/>
    <w:rsid w:val="0029545B"/>
    <w:rsid w:val="00296E03"/>
    <w:rsid w:val="002A1FF4"/>
    <w:rsid w:val="002A29F9"/>
    <w:rsid w:val="002A49E3"/>
    <w:rsid w:val="002A69A8"/>
    <w:rsid w:val="002A72E4"/>
    <w:rsid w:val="002B014A"/>
    <w:rsid w:val="002B4138"/>
    <w:rsid w:val="002B561E"/>
    <w:rsid w:val="002C4084"/>
    <w:rsid w:val="002C6853"/>
    <w:rsid w:val="002D02B6"/>
    <w:rsid w:val="002D092C"/>
    <w:rsid w:val="002D09A0"/>
    <w:rsid w:val="002E5897"/>
    <w:rsid w:val="002E5DE8"/>
    <w:rsid w:val="002E71AE"/>
    <w:rsid w:val="002F118D"/>
    <w:rsid w:val="002F77AE"/>
    <w:rsid w:val="002F78BE"/>
    <w:rsid w:val="003016E8"/>
    <w:rsid w:val="00307E82"/>
    <w:rsid w:val="00310A1D"/>
    <w:rsid w:val="00310BE1"/>
    <w:rsid w:val="0031123D"/>
    <w:rsid w:val="00312C53"/>
    <w:rsid w:val="0031308B"/>
    <w:rsid w:val="0031375B"/>
    <w:rsid w:val="00313DFF"/>
    <w:rsid w:val="00314A5D"/>
    <w:rsid w:val="003160CA"/>
    <w:rsid w:val="00317440"/>
    <w:rsid w:val="00321AFA"/>
    <w:rsid w:val="00324F8C"/>
    <w:rsid w:val="00330D6A"/>
    <w:rsid w:val="00333960"/>
    <w:rsid w:val="003349D6"/>
    <w:rsid w:val="00335B2D"/>
    <w:rsid w:val="0033768A"/>
    <w:rsid w:val="003404C6"/>
    <w:rsid w:val="003436FE"/>
    <w:rsid w:val="00344B24"/>
    <w:rsid w:val="003450AE"/>
    <w:rsid w:val="0034633D"/>
    <w:rsid w:val="00347264"/>
    <w:rsid w:val="00347957"/>
    <w:rsid w:val="0035542E"/>
    <w:rsid w:val="003577AE"/>
    <w:rsid w:val="0035787B"/>
    <w:rsid w:val="00362CE8"/>
    <w:rsid w:val="003664BE"/>
    <w:rsid w:val="00371AD6"/>
    <w:rsid w:val="003759A6"/>
    <w:rsid w:val="00384FEB"/>
    <w:rsid w:val="0039642A"/>
    <w:rsid w:val="00396DF4"/>
    <w:rsid w:val="00397736"/>
    <w:rsid w:val="003A00C5"/>
    <w:rsid w:val="003A0E80"/>
    <w:rsid w:val="003A26F6"/>
    <w:rsid w:val="003A3119"/>
    <w:rsid w:val="003A5399"/>
    <w:rsid w:val="003A6F81"/>
    <w:rsid w:val="003B132F"/>
    <w:rsid w:val="003B1F14"/>
    <w:rsid w:val="003B1F45"/>
    <w:rsid w:val="003B2198"/>
    <w:rsid w:val="003B5C4B"/>
    <w:rsid w:val="003B7DC7"/>
    <w:rsid w:val="003C3A7F"/>
    <w:rsid w:val="003D06B1"/>
    <w:rsid w:val="003D2B38"/>
    <w:rsid w:val="003D3343"/>
    <w:rsid w:val="003E1583"/>
    <w:rsid w:val="003E16C1"/>
    <w:rsid w:val="003E1834"/>
    <w:rsid w:val="003E5306"/>
    <w:rsid w:val="003E716D"/>
    <w:rsid w:val="003E735F"/>
    <w:rsid w:val="003F0240"/>
    <w:rsid w:val="003F0E8A"/>
    <w:rsid w:val="003F10DA"/>
    <w:rsid w:val="003F16BF"/>
    <w:rsid w:val="003F2210"/>
    <w:rsid w:val="003F3430"/>
    <w:rsid w:val="003F35E8"/>
    <w:rsid w:val="003F4668"/>
    <w:rsid w:val="003F4D98"/>
    <w:rsid w:val="003F5D32"/>
    <w:rsid w:val="003F622F"/>
    <w:rsid w:val="00402910"/>
    <w:rsid w:val="00404F63"/>
    <w:rsid w:val="00407D8F"/>
    <w:rsid w:val="00412D2E"/>
    <w:rsid w:val="00416EAF"/>
    <w:rsid w:val="00421793"/>
    <w:rsid w:val="0042294B"/>
    <w:rsid w:val="00425443"/>
    <w:rsid w:val="00427278"/>
    <w:rsid w:val="004279B5"/>
    <w:rsid w:val="004315AF"/>
    <w:rsid w:val="0043366E"/>
    <w:rsid w:val="00434CCF"/>
    <w:rsid w:val="00434E76"/>
    <w:rsid w:val="00436CB7"/>
    <w:rsid w:val="00442340"/>
    <w:rsid w:val="00446E17"/>
    <w:rsid w:val="00447C4A"/>
    <w:rsid w:val="00450A25"/>
    <w:rsid w:val="0045281D"/>
    <w:rsid w:val="00462F80"/>
    <w:rsid w:val="00465527"/>
    <w:rsid w:val="004764B8"/>
    <w:rsid w:val="004834AD"/>
    <w:rsid w:val="00485DEE"/>
    <w:rsid w:val="0049146C"/>
    <w:rsid w:val="00491672"/>
    <w:rsid w:val="00495D24"/>
    <w:rsid w:val="00496EE1"/>
    <w:rsid w:val="004A1C0D"/>
    <w:rsid w:val="004A5741"/>
    <w:rsid w:val="004A6FEB"/>
    <w:rsid w:val="004A72EF"/>
    <w:rsid w:val="004B048C"/>
    <w:rsid w:val="004B1157"/>
    <w:rsid w:val="004B14A0"/>
    <w:rsid w:val="004B2798"/>
    <w:rsid w:val="004C0752"/>
    <w:rsid w:val="004C22CB"/>
    <w:rsid w:val="004C53A3"/>
    <w:rsid w:val="004C694F"/>
    <w:rsid w:val="004C7B92"/>
    <w:rsid w:val="004D18E1"/>
    <w:rsid w:val="004D2BAF"/>
    <w:rsid w:val="004D353E"/>
    <w:rsid w:val="004D3880"/>
    <w:rsid w:val="004D5196"/>
    <w:rsid w:val="004D63D6"/>
    <w:rsid w:val="004E0B37"/>
    <w:rsid w:val="004F0A9A"/>
    <w:rsid w:val="004F3D74"/>
    <w:rsid w:val="005014AB"/>
    <w:rsid w:val="00503003"/>
    <w:rsid w:val="00503B8B"/>
    <w:rsid w:val="00505ED7"/>
    <w:rsid w:val="00506597"/>
    <w:rsid w:val="005070CB"/>
    <w:rsid w:val="00507431"/>
    <w:rsid w:val="005140F8"/>
    <w:rsid w:val="0051591A"/>
    <w:rsid w:val="00525373"/>
    <w:rsid w:val="00525FAD"/>
    <w:rsid w:val="00526B7C"/>
    <w:rsid w:val="00527E24"/>
    <w:rsid w:val="0053138B"/>
    <w:rsid w:val="00532AC6"/>
    <w:rsid w:val="00537EA2"/>
    <w:rsid w:val="00541C58"/>
    <w:rsid w:val="0054431A"/>
    <w:rsid w:val="005452FB"/>
    <w:rsid w:val="00545573"/>
    <w:rsid w:val="005455EF"/>
    <w:rsid w:val="00552C9D"/>
    <w:rsid w:val="00553080"/>
    <w:rsid w:val="005551A4"/>
    <w:rsid w:val="00560E74"/>
    <w:rsid w:val="00563F10"/>
    <w:rsid w:val="005644C9"/>
    <w:rsid w:val="00564AA8"/>
    <w:rsid w:val="00571312"/>
    <w:rsid w:val="0057488A"/>
    <w:rsid w:val="005750A7"/>
    <w:rsid w:val="005757D8"/>
    <w:rsid w:val="005807E3"/>
    <w:rsid w:val="00581EF8"/>
    <w:rsid w:val="00583589"/>
    <w:rsid w:val="00583E72"/>
    <w:rsid w:val="005866FC"/>
    <w:rsid w:val="005903D3"/>
    <w:rsid w:val="00591588"/>
    <w:rsid w:val="00592ED3"/>
    <w:rsid w:val="00596832"/>
    <w:rsid w:val="005A18F6"/>
    <w:rsid w:val="005A54F1"/>
    <w:rsid w:val="005A5F28"/>
    <w:rsid w:val="005A6D84"/>
    <w:rsid w:val="005A7485"/>
    <w:rsid w:val="005B3086"/>
    <w:rsid w:val="005B5D03"/>
    <w:rsid w:val="005B78AF"/>
    <w:rsid w:val="005C10B8"/>
    <w:rsid w:val="005C38E1"/>
    <w:rsid w:val="005D04CF"/>
    <w:rsid w:val="005D0DAA"/>
    <w:rsid w:val="005D65A5"/>
    <w:rsid w:val="005D701C"/>
    <w:rsid w:val="005E3078"/>
    <w:rsid w:val="005E3B19"/>
    <w:rsid w:val="005E5065"/>
    <w:rsid w:val="005E6CA7"/>
    <w:rsid w:val="005E7B99"/>
    <w:rsid w:val="005E7E0B"/>
    <w:rsid w:val="005F021A"/>
    <w:rsid w:val="005F1C02"/>
    <w:rsid w:val="005F56F8"/>
    <w:rsid w:val="00601A0A"/>
    <w:rsid w:val="00601AFD"/>
    <w:rsid w:val="00601FCC"/>
    <w:rsid w:val="00610FC6"/>
    <w:rsid w:val="00611131"/>
    <w:rsid w:val="0061286A"/>
    <w:rsid w:val="00613B3F"/>
    <w:rsid w:val="00615597"/>
    <w:rsid w:val="006159C2"/>
    <w:rsid w:val="00616B01"/>
    <w:rsid w:val="00616CAA"/>
    <w:rsid w:val="006215EF"/>
    <w:rsid w:val="006223C8"/>
    <w:rsid w:val="00623768"/>
    <w:rsid w:val="00625A55"/>
    <w:rsid w:val="00625E0F"/>
    <w:rsid w:val="00627268"/>
    <w:rsid w:val="00631E12"/>
    <w:rsid w:val="006334ED"/>
    <w:rsid w:val="006343AE"/>
    <w:rsid w:val="00635147"/>
    <w:rsid w:val="00635BDF"/>
    <w:rsid w:val="006364EA"/>
    <w:rsid w:val="0064176D"/>
    <w:rsid w:val="00641A40"/>
    <w:rsid w:val="00643FDC"/>
    <w:rsid w:val="00645751"/>
    <w:rsid w:val="00645B15"/>
    <w:rsid w:val="00647D16"/>
    <w:rsid w:val="00650D7A"/>
    <w:rsid w:val="006517B2"/>
    <w:rsid w:val="00653A37"/>
    <w:rsid w:val="00654232"/>
    <w:rsid w:val="00655E23"/>
    <w:rsid w:val="00656672"/>
    <w:rsid w:val="0066044E"/>
    <w:rsid w:val="00662952"/>
    <w:rsid w:val="00663D57"/>
    <w:rsid w:val="006661B9"/>
    <w:rsid w:val="00670480"/>
    <w:rsid w:val="00674800"/>
    <w:rsid w:val="00676FEE"/>
    <w:rsid w:val="006771CB"/>
    <w:rsid w:val="00677657"/>
    <w:rsid w:val="00677B28"/>
    <w:rsid w:val="00680847"/>
    <w:rsid w:val="00683E19"/>
    <w:rsid w:val="0068543E"/>
    <w:rsid w:val="006910B3"/>
    <w:rsid w:val="006925A3"/>
    <w:rsid w:val="006A06CF"/>
    <w:rsid w:val="006A1E7A"/>
    <w:rsid w:val="006A4F21"/>
    <w:rsid w:val="006A71EE"/>
    <w:rsid w:val="006B040A"/>
    <w:rsid w:val="006B22B2"/>
    <w:rsid w:val="006B2302"/>
    <w:rsid w:val="006B44B9"/>
    <w:rsid w:val="006B4CFD"/>
    <w:rsid w:val="006B4E77"/>
    <w:rsid w:val="006B51E4"/>
    <w:rsid w:val="006B6233"/>
    <w:rsid w:val="006C6476"/>
    <w:rsid w:val="006C689E"/>
    <w:rsid w:val="006C7A5F"/>
    <w:rsid w:val="006D259C"/>
    <w:rsid w:val="006D2F1F"/>
    <w:rsid w:val="006D5BB6"/>
    <w:rsid w:val="006D5D95"/>
    <w:rsid w:val="006E0951"/>
    <w:rsid w:val="006E2081"/>
    <w:rsid w:val="006E37B9"/>
    <w:rsid w:val="006E48E1"/>
    <w:rsid w:val="006E4940"/>
    <w:rsid w:val="006E6561"/>
    <w:rsid w:val="006E6FED"/>
    <w:rsid w:val="006E7C1F"/>
    <w:rsid w:val="006F29E2"/>
    <w:rsid w:val="006F4193"/>
    <w:rsid w:val="006F41C6"/>
    <w:rsid w:val="006F4E8E"/>
    <w:rsid w:val="006F6287"/>
    <w:rsid w:val="006F77F7"/>
    <w:rsid w:val="00700472"/>
    <w:rsid w:val="00700F1D"/>
    <w:rsid w:val="00702C47"/>
    <w:rsid w:val="00703A91"/>
    <w:rsid w:val="00704E58"/>
    <w:rsid w:val="00705373"/>
    <w:rsid w:val="007060AD"/>
    <w:rsid w:val="00706187"/>
    <w:rsid w:val="00706A30"/>
    <w:rsid w:val="00710D91"/>
    <w:rsid w:val="00715AAF"/>
    <w:rsid w:val="00715E3D"/>
    <w:rsid w:val="007170DC"/>
    <w:rsid w:val="00717F68"/>
    <w:rsid w:val="0072013F"/>
    <w:rsid w:val="00722A9C"/>
    <w:rsid w:val="00723F3A"/>
    <w:rsid w:val="00723F6C"/>
    <w:rsid w:val="00731BED"/>
    <w:rsid w:val="00732EC2"/>
    <w:rsid w:val="00733482"/>
    <w:rsid w:val="00735CBD"/>
    <w:rsid w:val="007361B7"/>
    <w:rsid w:val="0074097C"/>
    <w:rsid w:val="007416A3"/>
    <w:rsid w:val="007428D8"/>
    <w:rsid w:val="00742E23"/>
    <w:rsid w:val="00742E5B"/>
    <w:rsid w:val="00742F33"/>
    <w:rsid w:val="00743696"/>
    <w:rsid w:val="007449DC"/>
    <w:rsid w:val="0074781B"/>
    <w:rsid w:val="00747ADE"/>
    <w:rsid w:val="00750113"/>
    <w:rsid w:val="00750D20"/>
    <w:rsid w:val="007537E2"/>
    <w:rsid w:val="00753CAF"/>
    <w:rsid w:val="00754A50"/>
    <w:rsid w:val="00754C94"/>
    <w:rsid w:val="00754F1F"/>
    <w:rsid w:val="007560C6"/>
    <w:rsid w:val="007570B0"/>
    <w:rsid w:val="007575A4"/>
    <w:rsid w:val="0076475A"/>
    <w:rsid w:val="00764799"/>
    <w:rsid w:val="007659E1"/>
    <w:rsid w:val="00765E84"/>
    <w:rsid w:val="00766082"/>
    <w:rsid w:val="00766CCB"/>
    <w:rsid w:val="007720E3"/>
    <w:rsid w:val="0077512A"/>
    <w:rsid w:val="00780B1C"/>
    <w:rsid w:val="00785E82"/>
    <w:rsid w:val="00785F19"/>
    <w:rsid w:val="007861C3"/>
    <w:rsid w:val="00787D2D"/>
    <w:rsid w:val="00790BDC"/>
    <w:rsid w:val="007934B1"/>
    <w:rsid w:val="00793AFB"/>
    <w:rsid w:val="00793E52"/>
    <w:rsid w:val="00794C0D"/>
    <w:rsid w:val="0079683F"/>
    <w:rsid w:val="007A041B"/>
    <w:rsid w:val="007A1E0A"/>
    <w:rsid w:val="007A3856"/>
    <w:rsid w:val="007A5CF8"/>
    <w:rsid w:val="007A66FF"/>
    <w:rsid w:val="007A6A8B"/>
    <w:rsid w:val="007A7BB8"/>
    <w:rsid w:val="007B1A97"/>
    <w:rsid w:val="007B34F0"/>
    <w:rsid w:val="007C0DEA"/>
    <w:rsid w:val="007C0FBB"/>
    <w:rsid w:val="007C5ED8"/>
    <w:rsid w:val="007C5EEF"/>
    <w:rsid w:val="007D1389"/>
    <w:rsid w:val="007D23D6"/>
    <w:rsid w:val="007D4975"/>
    <w:rsid w:val="007D532D"/>
    <w:rsid w:val="007D572A"/>
    <w:rsid w:val="007E173F"/>
    <w:rsid w:val="007E1E8E"/>
    <w:rsid w:val="007E26AA"/>
    <w:rsid w:val="007E4403"/>
    <w:rsid w:val="007E61FD"/>
    <w:rsid w:val="007E6A6E"/>
    <w:rsid w:val="007E7462"/>
    <w:rsid w:val="007F1D37"/>
    <w:rsid w:val="007F2BA6"/>
    <w:rsid w:val="007F4F0A"/>
    <w:rsid w:val="007F5359"/>
    <w:rsid w:val="007F5483"/>
    <w:rsid w:val="007F692B"/>
    <w:rsid w:val="00800CDA"/>
    <w:rsid w:val="008103FC"/>
    <w:rsid w:val="00814E0B"/>
    <w:rsid w:val="00831408"/>
    <w:rsid w:val="00831C20"/>
    <w:rsid w:val="008328EC"/>
    <w:rsid w:val="00833208"/>
    <w:rsid w:val="00835906"/>
    <w:rsid w:val="008363A1"/>
    <w:rsid w:val="0083743C"/>
    <w:rsid w:val="00840E43"/>
    <w:rsid w:val="00846079"/>
    <w:rsid w:val="00850195"/>
    <w:rsid w:val="008519A0"/>
    <w:rsid w:val="00852F24"/>
    <w:rsid w:val="00861F6B"/>
    <w:rsid w:val="00863745"/>
    <w:rsid w:val="00867CB8"/>
    <w:rsid w:val="0087000B"/>
    <w:rsid w:val="00871052"/>
    <w:rsid w:val="008730F0"/>
    <w:rsid w:val="00874E84"/>
    <w:rsid w:val="0088026B"/>
    <w:rsid w:val="00881548"/>
    <w:rsid w:val="008876B7"/>
    <w:rsid w:val="00890A24"/>
    <w:rsid w:val="00891792"/>
    <w:rsid w:val="008952B9"/>
    <w:rsid w:val="00895918"/>
    <w:rsid w:val="008959E0"/>
    <w:rsid w:val="00895A2B"/>
    <w:rsid w:val="0089650D"/>
    <w:rsid w:val="008A0966"/>
    <w:rsid w:val="008A4060"/>
    <w:rsid w:val="008A5A6E"/>
    <w:rsid w:val="008A6272"/>
    <w:rsid w:val="008A6AD2"/>
    <w:rsid w:val="008B01B7"/>
    <w:rsid w:val="008B2564"/>
    <w:rsid w:val="008B322D"/>
    <w:rsid w:val="008B3A09"/>
    <w:rsid w:val="008B45D2"/>
    <w:rsid w:val="008C052A"/>
    <w:rsid w:val="008C3B96"/>
    <w:rsid w:val="008C406A"/>
    <w:rsid w:val="008C5610"/>
    <w:rsid w:val="008C689D"/>
    <w:rsid w:val="008C68F5"/>
    <w:rsid w:val="008D2FC6"/>
    <w:rsid w:val="008D4658"/>
    <w:rsid w:val="008D75DD"/>
    <w:rsid w:val="008E1070"/>
    <w:rsid w:val="008E119B"/>
    <w:rsid w:val="008E196C"/>
    <w:rsid w:val="008E3100"/>
    <w:rsid w:val="008E63BF"/>
    <w:rsid w:val="008E6DEC"/>
    <w:rsid w:val="008E74BB"/>
    <w:rsid w:val="008F0DF8"/>
    <w:rsid w:val="008F468B"/>
    <w:rsid w:val="008F5AB8"/>
    <w:rsid w:val="008F6567"/>
    <w:rsid w:val="008F77FB"/>
    <w:rsid w:val="0090257C"/>
    <w:rsid w:val="009039E0"/>
    <w:rsid w:val="00904ABC"/>
    <w:rsid w:val="009073A5"/>
    <w:rsid w:val="009123BB"/>
    <w:rsid w:val="00913D62"/>
    <w:rsid w:val="009142A2"/>
    <w:rsid w:val="00916A2F"/>
    <w:rsid w:val="00920865"/>
    <w:rsid w:val="0092511F"/>
    <w:rsid w:val="00935718"/>
    <w:rsid w:val="00937404"/>
    <w:rsid w:val="00941F33"/>
    <w:rsid w:val="009445A0"/>
    <w:rsid w:val="009463C8"/>
    <w:rsid w:val="00953270"/>
    <w:rsid w:val="009534F0"/>
    <w:rsid w:val="00956654"/>
    <w:rsid w:val="009570C4"/>
    <w:rsid w:val="00964102"/>
    <w:rsid w:val="009644CB"/>
    <w:rsid w:val="009647FC"/>
    <w:rsid w:val="009653D8"/>
    <w:rsid w:val="0096600E"/>
    <w:rsid w:val="009702EA"/>
    <w:rsid w:val="00973DE6"/>
    <w:rsid w:val="009755F7"/>
    <w:rsid w:val="00975EF3"/>
    <w:rsid w:val="00984041"/>
    <w:rsid w:val="009908E0"/>
    <w:rsid w:val="009916E6"/>
    <w:rsid w:val="009934FB"/>
    <w:rsid w:val="00993E4E"/>
    <w:rsid w:val="0099686C"/>
    <w:rsid w:val="009A4B01"/>
    <w:rsid w:val="009A5B89"/>
    <w:rsid w:val="009A71AD"/>
    <w:rsid w:val="009A72E3"/>
    <w:rsid w:val="009B2657"/>
    <w:rsid w:val="009C04C0"/>
    <w:rsid w:val="009C3481"/>
    <w:rsid w:val="009C39A0"/>
    <w:rsid w:val="009C52CF"/>
    <w:rsid w:val="009C58B4"/>
    <w:rsid w:val="009C7911"/>
    <w:rsid w:val="009D133D"/>
    <w:rsid w:val="009D18EC"/>
    <w:rsid w:val="009D1A88"/>
    <w:rsid w:val="009D2237"/>
    <w:rsid w:val="009D233D"/>
    <w:rsid w:val="009D305A"/>
    <w:rsid w:val="009D3F26"/>
    <w:rsid w:val="009D61FF"/>
    <w:rsid w:val="009E22E2"/>
    <w:rsid w:val="009E4138"/>
    <w:rsid w:val="009F00D3"/>
    <w:rsid w:val="009F2278"/>
    <w:rsid w:val="009F289E"/>
    <w:rsid w:val="009F3E27"/>
    <w:rsid w:val="009F6F5D"/>
    <w:rsid w:val="009F7209"/>
    <w:rsid w:val="00A02E80"/>
    <w:rsid w:val="00A03E05"/>
    <w:rsid w:val="00A0467E"/>
    <w:rsid w:val="00A049F6"/>
    <w:rsid w:val="00A04B13"/>
    <w:rsid w:val="00A05A60"/>
    <w:rsid w:val="00A17977"/>
    <w:rsid w:val="00A17D34"/>
    <w:rsid w:val="00A21A02"/>
    <w:rsid w:val="00A23244"/>
    <w:rsid w:val="00A2418A"/>
    <w:rsid w:val="00A25AFD"/>
    <w:rsid w:val="00A30AE0"/>
    <w:rsid w:val="00A35EDC"/>
    <w:rsid w:val="00A363E8"/>
    <w:rsid w:val="00A37179"/>
    <w:rsid w:val="00A4133B"/>
    <w:rsid w:val="00A41D46"/>
    <w:rsid w:val="00A423DF"/>
    <w:rsid w:val="00A4289A"/>
    <w:rsid w:val="00A42F6E"/>
    <w:rsid w:val="00A46C31"/>
    <w:rsid w:val="00A46D3C"/>
    <w:rsid w:val="00A470E6"/>
    <w:rsid w:val="00A515D0"/>
    <w:rsid w:val="00A51DAE"/>
    <w:rsid w:val="00A5303F"/>
    <w:rsid w:val="00A565FA"/>
    <w:rsid w:val="00A61C5B"/>
    <w:rsid w:val="00A62083"/>
    <w:rsid w:val="00A707DB"/>
    <w:rsid w:val="00A71094"/>
    <w:rsid w:val="00A72567"/>
    <w:rsid w:val="00A7329C"/>
    <w:rsid w:val="00A74A36"/>
    <w:rsid w:val="00A76096"/>
    <w:rsid w:val="00A77B48"/>
    <w:rsid w:val="00A817A3"/>
    <w:rsid w:val="00A83676"/>
    <w:rsid w:val="00A85354"/>
    <w:rsid w:val="00A872F2"/>
    <w:rsid w:val="00A91E81"/>
    <w:rsid w:val="00A920B8"/>
    <w:rsid w:val="00A950AC"/>
    <w:rsid w:val="00A95B77"/>
    <w:rsid w:val="00A96D67"/>
    <w:rsid w:val="00AA0504"/>
    <w:rsid w:val="00AA0ED8"/>
    <w:rsid w:val="00AA4489"/>
    <w:rsid w:val="00AA49F7"/>
    <w:rsid w:val="00AA772E"/>
    <w:rsid w:val="00AB1085"/>
    <w:rsid w:val="00AB1423"/>
    <w:rsid w:val="00AC03F1"/>
    <w:rsid w:val="00AC393A"/>
    <w:rsid w:val="00AC46E8"/>
    <w:rsid w:val="00AC6212"/>
    <w:rsid w:val="00AC72DB"/>
    <w:rsid w:val="00AC787F"/>
    <w:rsid w:val="00AD0A26"/>
    <w:rsid w:val="00AD3D11"/>
    <w:rsid w:val="00AD459A"/>
    <w:rsid w:val="00AD6087"/>
    <w:rsid w:val="00AD702E"/>
    <w:rsid w:val="00AE4FCC"/>
    <w:rsid w:val="00AE51DC"/>
    <w:rsid w:val="00AE6D7D"/>
    <w:rsid w:val="00AE78DD"/>
    <w:rsid w:val="00AF0B3A"/>
    <w:rsid w:val="00AF3820"/>
    <w:rsid w:val="00AF484F"/>
    <w:rsid w:val="00AF4AF7"/>
    <w:rsid w:val="00AF4DA5"/>
    <w:rsid w:val="00AF55DD"/>
    <w:rsid w:val="00AF57D7"/>
    <w:rsid w:val="00AF6034"/>
    <w:rsid w:val="00B10C36"/>
    <w:rsid w:val="00B12183"/>
    <w:rsid w:val="00B12296"/>
    <w:rsid w:val="00B13224"/>
    <w:rsid w:val="00B1427F"/>
    <w:rsid w:val="00B155B4"/>
    <w:rsid w:val="00B21214"/>
    <w:rsid w:val="00B23AA9"/>
    <w:rsid w:val="00B24E1E"/>
    <w:rsid w:val="00B25278"/>
    <w:rsid w:val="00B3098B"/>
    <w:rsid w:val="00B30BCE"/>
    <w:rsid w:val="00B31025"/>
    <w:rsid w:val="00B31FA8"/>
    <w:rsid w:val="00B34784"/>
    <w:rsid w:val="00B362F6"/>
    <w:rsid w:val="00B36856"/>
    <w:rsid w:val="00B44DAE"/>
    <w:rsid w:val="00B44E33"/>
    <w:rsid w:val="00B460BA"/>
    <w:rsid w:val="00B5132B"/>
    <w:rsid w:val="00B53029"/>
    <w:rsid w:val="00B53784"/>
    <w:rsid w:val="00B56BDD"/>
    <w:rsid w:val="00B605CA"/>
    <w:rsid w:val="00B60F47"/>
    <w:rsid w:val="00B70BAE"/>
    <w:rsid w:val="00B7315F"/>
    <w:rsid w:val="00B7581B"/>
    <w:rsid w:val="00B75B51"/>
    <w:rsid w:val="00B767E0"/>
    <w:rsid w:val="00B771AE"/>
    <w:rsid w:val="00B84045"/>
    <w:rsid w:val="00B84887"/>
    <w:rsid w:val="00B91168"/>
    <w:rsid w:val="00B918FE"/>
    <w:rsid w:val="00B97C38"/>
    <w:rsid w:val="00BA1B72"/>
    <w:rsid w:val="00BA252D"/>
    <w:rsid w:val="00BA386A"/>
    <w:rsid w:val="00BA6E29"/>
    <w:rsid w:val="00BB1044"/>
    <w:rsid w:val="00BB2720"/>
    <w:rsid w:val="00BB41D1"/>
    <w:rsid w:val="00BB472B"/>
    <w:rsid w:val="00BD0119"/>
    <w:rsid w:val="00BD0C70"/>
    <w:rsid w:val="00BD28F1"/>
    <w:rsid w:val="00BD3E1A"/>
    <w:rsid w:val="00BD48E2"/>
    <w:rsid w:val="00BD7584"/>
    <w:rsid w:val="00BE083C"/>
    <w:rsid w:val="00BE120B"/>
    <w:rsid w:val="00BF083E"/>
    <w:rsid w:val="00BF0DF2"/>
    <w:rsid w:val="00BF4985"/>
    <w:rsid w:val="00BF5704"/>
    <w:rsid w:val="00BF62D8"/>
    <w:rsid w:val="00BF6FA0"/>
    <w:rsid w:val="00C0176B"/>
    <w:rsid w:val="00C02707"/>
    <w:rsid w:val="00C03CF2"/>
    <w:rsid w:val="00C04112"/>
    <w:rsid w:val="00C066FA"/>
    <w:rsid w:val="00C20C27"/>
    <w:rsid w:val="00C21003"/>
    <w:rsid w:val="00C229A8"/>
    <w:rsid w:val="00C314B4"/>
    <w:rsid w:val="00C324E8"/>
    <w:rsid w:val="00C33427"/>
    <w:rsid w:val="00C33B6B"/>
    <w:rsid w:val="00C377C2"/>
    <w:rsid w:val="00C4004B"/>
    <w:rsid w:val="00C400B3"/>
    <w:rsid w:val="00C40C29"/>
    <w:rsid w:val="00C43622"/>
    <w:rsid w:val="00C43C82"/>
    <w:rsid w:val="00C4432A"/>
    <w:rsid w:val="00C47524"/>
    <w:rsid w:val="00C524D8"/>
    <w:rsid w:val="00C55F8A"/>
    <w:rsid w:val="00C61919"/>
    <w:rsid w:val="00C62619"/>
    <w:rsid w:val="00C657BF"/>
    <w:rsid w:val="00C704A9"/>
    <w:rsid w:val="00C72637"/>
    <w:rsid w:val="00C72B66"/>
    <w:rsid w:val="00C742F4"/>
    <w:rsid w:val="00C74865"/>
    <w:rsid w:val="00C74EBB"/>
    <w:rsid w:val="00C76A31"/>
    <w:rsid w:val="00C80CC4"/>
    <w:rsid w:val="00C87E3F"/>
    <w:rsid w:val="00C92687"/>
    <w:rsid w:val="00C94656"/>
    <w:rsid w:val="00C95E49"/>
    <w:rsid w:val="00CA1500"/>
    <w:rsid w:val="00CA1954"/>
    <w:rsid w:val="00CA23BE"/>
    <w:rsid w:val="00CA30A2"/>
    <w:rsid w:val="00CA72BA"/>
    <w:rsid w:val="00CA79F6"/>
    <w:rsid w:val="00CB022F"/>
    <w:rsid w:val="00CB5ADB"/>
    <w:rsid w:val="00CB7AFA"/>
    <w:rsid w:val="00CC1DDF"/>
    <w:rsid w:val="00CC317E"/>
    <w:rsid w:val="00CC7907"/>
    <w:rsid w:val="00CD6E31"/>
    <w:rsid w:val="00CD7685"/>
    <w:rsid w:val="00CE0764"/>
    <w:rsid w:val="00CE194A"/>
    <w:rsid w:val="00CE6944"/>
    <w:rsid w:val="00CE6D7E"/>
    <w:rsid w:val="00CF431C"/>
    <w:rsid w:val="00CF5839"/>
    <w:rsid w:val="00D009CD"/>
    <w:rsid w:val="00D0220F"/>
    <w:rsid w:val="00D025ED"/>
    <w:rsid w:val="00D03743"/>
    <w:rsid w:val="00D061C3"/>
    <w:rsid w:val="00D1459E"/>
    <w:rsid w:val="00D16A7A"/>
    <w:rsid w:val="00D16D58"/>
    <w:rsid w:val="00D207F9"/>
    <w:rsid w:val="00D23CC0"/>
    <w:rsid w:val="00D23CC8"/>
    <w:rsid w:val="00D23DDF"/>
    <w:rsid w:val="00D24DDF"/>
    <w:rsid w:val="00D275AC"/>
    <w:rsid w:val="00D31CEC"/>
    <w:rsid w:val="00D33F11"/>
    <w:rsid w:val="00D34416"/>
    <w:rsid w:val="00D351BD"/>
    <w:rsid w:val="00D35B3E"/>
    <w:rsid w:val="00D40736"/>
    <w:rsid w:val="00D407A7"/>
    <w:rsid w:val="00D40D58"/>
    <w:rsid w:val="00D41FCE"/>
    <w:rsid w:val="00D431C0"/>
    <w:rsid w:val="00D43407"/>
    <w:rsid w:val="00D45E1D"/>
    <w:rsid w:val="00D4635A"/>
    <w:rsid w:val="00D473EB"/>
    <w:rsid w:val="00D50385"/>
    <w:rsid w:val="00D53AA3"/>
    <w:rsid w:val="00D5429D"/>
    <w:rsid w:val="00D5447B"/>
    <w:rsid w:val="00D545BE"/>
    <w:rsid w:val="00D60C8B"/>
    <w:rsid w:val="00D62D16"/>
    <w:rsid w:val="00D634FF"/>
    <w:rsid w:val="00D65970"/>
    <w:rsid w:val="00D7147C"/>
    <w:rsid w:val="00D71D53"/>
    <w:rsid w:val="00D74334"/>
    <w:rsid w:val="00D751D9"/>
    <w:rsid w:val="00D76875"/>
    <w:rsid w:val="00D7711E"/>
    <w:rsid w:val="00D771C1"/>
    <w:rsid w:val="00D773EF"/>
    <w:rsid w:val="00D8192C"/>
    <w:rsid w:val="00D81AC4"/>
    <w:rsid w:val="00D826F2"/>
    <w:rsid w:val="00D83026"/>
    <w:rsid w:val="00D8464E"/>
    <w:rsid w:val="00D84F11"/>
    <w:rsid w:val="00D91192"/>
    <w:rsid w:val="00D93119"/>
    <w:rsid w:val="00D9584C"/>
    <w:rsid w:val="00D9656D"/>
    <w:rsid w:val="00D97333"/>
    <w:rsid w:val="00DA01C9"/>
    <w:rsid w:val="00DA0BD7"/>
    <w:rsid w:val="00DA1946"/>
    <w:rsid w:val="00DA32D9"/>
    <w:rsid w:val="00DA6224"/>
    <w:rsid w:val="00DB10DB"/>
    <w:rsid w:val="00DB3823"/>
    <w:rsid w:val="00DB56A1"/>
    <w:rsid w:val="00DB5961"/>
    <w:rsid w:val="00DC2314"/>
    <w:rsid w:val="00DC25E4"/>
    <w:rsid w:val="00DC4764"/>
    <w:rsid w:val="00DC7727"/>
    <w:rsid w:val="00DD27BE"/>
    <w:rsid w:val="00DD2812"/>
    <w:rsid w:val="00DD2CF1"/>
    <w:rsid w:val="00DD36BE"/>
    <w:rsid w:val="00DD4464"/>
    <w:rsid w:val="00DD6D1F"/>
    <w:rsid w:val="00DD783F"/>
    <w:rsid w:val="00DD7B26"/>
    <w:rsid w:val="00DE40EF"/>
    <w:rsid w:val="00DE60A3"/>
    <w:rsid w:val="00DE6BBA"/>
    <w:rsid w:val="00DF0010"/>
    <w:rsid w:val="00DF5A89"/>
    <w:rsid w:val="00DF617A"/>
    <w:rsid w:val="00E03F78"/>
    <w:rsid w:val="00E04B2D"/>
    <w:rsid w:val="00E052F9"/>
    <w:rsid w:val="00E0565D"/>
    <w:rsid w:val="00E13DAE"/>
    <w:rsid w:val="00E14445"/>
    <w:rsid w:val="00E1654C"/>
    <w:rsid w:val="00E16E86"/>
    <w:rsid w:val="00E21617"/>
    <w:rsid w:val="00E21E6F"/>
    <w:rsid w:val="00E26275"/>
    <w:rsid w:val="00E31C73"/>
    <w:rsid w:val="00E322F0"/>
    <w:rsid w:val="00E3325E"/>
    <w:rsid w:val="00E415C0"/>
    <w:rsid w:val="00E42506"/>
    <w:rsid w:val="00E4265A"/>
    <w:rsid w:val="00E42E81"/>
    <w:rsid w:val="00E45264"/>
    <w:rsid w:val="00E501A6"/>
    <w:rsid w:val="00E50D7B"/>
    <w:rsid w:val="00E55257"/>
    <w:rsid w:val="00E5585F"/>
    <w:rsid w:val="00E56F4C"/>
    <w:rsid w:val="00E61064"/>
    <w:rsid w:val="00E622C0"/>
    <w:rsid w:val="00E6416D"/>
    <w:rsid w:val="00E642D2"/>
    <w:rsid w:val="00E6456C"/>
    <w:rsid w:val="00E64BAF"/>
    <w:rsid w:val="00E70D0F"/>
    <w:rsid w:val="00E75ABB"/>
    <w:rsid w:val="00E76614"/>
    <w:rsid w:val="00E76D33"/>
    <w:rsid w:val="00E77924"/>
    <w:rsid w:val="00E8161A"/>
    <w:rsid w:val="00E81F59"/>
    <w:rsid w:val="00E823BD"/>
    <w:rsid w:val="00E839CE"/>
    <w:rsid w:val="00E85F1B"/>
    <w:rsid w:val="00E91DDC"/>
    <w:rsid w:val="00E92294"/>
    <w:rsid w:val="00E928EA"/>
    <w:rsid w:val="00E93EC6"/>
    <w:rsid w:val="00E97B21"/>
    <w:rsid w:val="00EA02C3"/>
    <w:rsid w:val="00EA2A20"/>
    <w:rsid w:val="00EA2B80"/>
    <w:rsid w:val="00EA301B"/>
    <w:rsid w:val="00EA4627"/>
    <w:rsid w:val="00EA6654"/>
    <w:rsid w:val="00EA7DC1"/>
    <w:rsid w:val="00EB2045"/>
    <w:rsid w:val="00EB54D2"/>
    <w:rsid w:val="00EB6359"/>
    <w:rsid w:val="00EC3520"/>
    <w:rsid w:val="00EC51AD"/>
    <w:rsid w:val="00EC5572"/>
    <w:rsid w:val="00EC59D9"/>
    <w:rsid w:val="00EC73C9"/>
    <w:rsid w:val="00ED3E28"/>
    <w:rsid w:val="00ED6D99"/>
    <w:rsid w:val="00ED727B"/>
    <w:rsid w:val="00EE390B"/>
    <w:rsid w:val="00EE550E"/>
    <w:rsid w:val="00EE6608"/>
    <w:rsid w:val="00EE74F6"/>
    <w:rsid w:val="00EF0F0E"/>
    <w:rsid w:val="00EF2086"/>
    <w:rsid w:val="00EF4261"/>
    <w:rsid w:val="00EF48DB"/>
    <w:rsid w:val="00EF4DFB"/>
    <w:rsid w:val="00EF6C2C"/>
    <w:rsid w:val="00F002C1"/>
    <w:rsid w:val="00F01EF2"/>
    <w:rsid w:val="00F048EC"/>
    <w:rsid w:val="00F05A09"/>
    <w:rsid w:val="00F13E7B"/>
    <w:rsid w:val="00F13FB9"/>
    <w:rsid w:val="00F149A9"/>
    <w:rsid w:val="00F14A7C"/>
    <w:rsid w:val="00F165CC"/>
    <w:rsid w:val="00F21697"/>
    <w:rsid w:val="00F22C96"/>
    <w:rsid w:val="00F25E7E"/>
    <w:rsid w:val="00F2767A"/>
    <w:rsid w:val="00F32D95"/>
    <w:rsid w:val="00F34173"/>
    <w:rsid w:val="00F34819"/>
    <w:rsid w:val="00F4119F"/>
    <w:rsid w:val="00F4173F"/>
    <w:rsid w:val="00F4551C"/>
    <w:rsid w:val="00F53553"/>
    <w:rsid w:val="00F6323A"/>
    <w:rsid w:val="00F662A8"/>
    <w:rsid w:val="00F70F35"/>
    <w:rsid w:val="00F76E40"/>
    <w:rsid w:val="00F80223"/>
    <w:rsid w:val="00F805E1"/>
    <w:rsid w:val="00F8116C"/>
    <w:rsid w:val="00F818D6"/>
    <w:rsid w:val="00F81DC4"/>
    <w:rsid w:val="00F91A78"/>
    <w:rsid w:val="00F92DD8"/>
    <w:rsid w:val="00F9755E"/>
    <w:rsid w:val="00FA205A"/>
    <w:rsid w:val="00FA212F"/>
    <w:rsid w:val="00FA52B9"/>
    <w:rsid w:val="00FA5526"/>
    <w:rsid w:val="00FA6C1E"/>
    <w:rsid w:val="00FB1547"/>
    <w:rsid w:val="00FB5186"/>
    <w:rsid w:val="00FC066D"/>
    <w:rsid w:val="00FC1E4A"/>
    <w:rsid w:val="00FC62D3"/>
    <w:rsid w:val="00FC64FF"/>
    <w:rsid w:val="00FD1DE8"/>
    <w:rsid w:val="00FD5D0F"/>
    <w:rsid w:val="00FD5FDC"/>
    <w:rsid w:val="00FE039E"/>
    <w:rsid w:val="00FE1730"/>
    <w:rsid w:val="00FE4B51"/>
    <w:rsid w:val="00FE5CB9"/>
    <w:rsid w:val="00FE77A9"/>
    <w:rsid w:val="00FE7D61"/>
    <w:rsid w:val="00FF057F"/>
    <w:rsid w:val="00FF3DF4"/>
    <w:rsid w:val="00FF3EF6"/>
    <w:rsid w:val="00FF4D95"/>
    <w:rsid w:val="00FF6908"/>
    <w:rsid w:val="00FF729D"/>
    <w:rsid w:val="00FF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62BFAF19"/>
  <w15:docId w15:val="{CE7DD96E-0FDA-4C7D-9638-D3403C49D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iPriority="99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766CCB"/>
    <w:pPr>
      <w:spacing w:before="110" w:line="280" w:lineRule="atLeast"/>
      <w:ind w:left="709"/>
    </w:pPr>
    <w:rPr>
      <w:rFonts w:ascii="Arial" w:hAnsi="Arial"/>
      <w:sz w:val="22"/>
      <w:lang w:eastAsia="en-US"/>
    </w:rPr>
  </w:style>
  <w:style w:type="paragraph" w:styleId="Heading1">
    <w:name w:val="heading 1"/>
    <w:next w:val="BodyText"/>
    <w:link w:val="Heading1Char"/>
    <w:autoRedefine/>
    <w:qFormat/>
    <w:rsid w:val="00CF431C"/>
    <w:pPr>
      <w:keepNext/>
      <w:numPr>
        <w:numId w:val="19"/>
      </w:numPr>
      <w:shd w:val="clear" w:color="auto" w:fill="FFFFFF"/>
      <w:spacing w:before="400" w:after="140"/>
      <w:outlineLvl w:val="0"/>
    </w:pPr>
    <w:rPr>
      <w:rFonts w:ascii="Arial" w:hAnsi="Arial" w:cs="Arial"/>
      <w:b/>
      <w:bCs/>
      <w:color w:val="336699"/>
      <w:sz w:val="36"/>
    </w:rPr>
  </w:style>
  <w:style w:type="paragraph" w:styleId="Heading2">
    <w:name w:val="heading 2"/>
    <w:basedOn w:val="Heading1"/>
    <w:next w:val="BodyText"/>
    <w:link w:val="Heading2Char"/>
    <w:autoRedefine/>
    <w:qFormat/>
    <w:rsid w:val="00FE5CB9"/>
    <w:pPr>
      <w:numPr>
        <w:ilvl w:val="1"/>
      </w:numPr>
      <w:shd w:val="clear" w:color="auto" w:fill="auto"/>
      <w:spacing w:before="320" w:after="100"/>
      <w:outlineLvl w:val="1"/>
    </w:pPr>
    <w:rPr>
      <w:bCs w:val="0"/>
      <w:color w:val="5F5F5F"/>
      <w:sz w:val="28"/>
    </w:rPr>
  </w:style>
  <w:style w:type="paragraph" w:styleId="Heading3">
    <w:name w:val="heading 3"/>
    <w:basedOn w:val="Heading2"/>
    <w:next w:val="BodyText"/>
    <w:link w:val="Heading3Char"/>
    <w:autoRedefine/>
    <w:qFormat/>
    <w:rsid w:val="00507431"/>
    <w:pPr>
      <w:numPr>
        <w:ilvl w:val="2"/>
      </w:numPr>
      <w:spacing w:before="280" w:after="80"/>
      <w:outlineLvl w:val="2"/>
    </w:pPr>
    <w:rPr>
      <w:color w:val="auto"/>
      <w:kern w:val="24"/>
      <w:sz w:val="22"/>
      <w:szCs w:val="24"/>
    </w:rPr>
  </w:style>
  <w:style w:type="paragraph" w:styleId="Heading4">
    <w:name w:val="heading 4"/>
    <w:basedOn w:val="Heading3"/>
    <w:next w:val="BodyText"/>
    <w:autoRedefine/>
    <w:qFormat/>
    <w:rsid w:val="006517B2"/>
    <w:pPr>
      <w:keepLines/>
      <w:numPr>
        <w:ilvl w:val="0"/>
        <w:numId w:val="0"/>
      </w:numPr>
      <w:spacing w:before="260" w:after="70"/>
      <w:ind w:left="709"/>
      <w:outlineLvl w:val="3"/>
    </w:pPr>
    <w:rPr>
      <w:i/>
      <w:szCs w:val="22"/>
      <w:lang w:val="en-US"/>
    </w:rPr>
  </w:style>
  <w:style w:type="paragraph" w:styleId="Heading5">
    <w:name w:val="heading 5"/>
    <w:basedOn w:val="Heading4"/>
    <w:next w:val="BodyText"/>
    <w:autoRedefine/>
    <w:qFormat/>
    <w:rsid w:val="00FE5CB9"/>
    <w:pPr>
      <w:numPr>
        <w:ilvl w:val="4"/>
      </w:numPr>
      <w:spacing w:before="220" w:after="40"/>
      <w:ind w:left="709"/>
      <w:outlineLvl w:val="4"/>
    </w:pPr>
    <w:rPr>
      <w:b w:val="0"/>
    </w:rPr>
  </w:style>
  <w:style w:type="paragraph" w:styleId="Heading6">
    <w:name w:val="heading 6"/>
    <w:basedOn w:val="BodyText"/>
    <w:next w:val="BodyText"/>
    <w:rsid w:val="0003232D"/>
    <w:pPr>
      <w:keepNext/>
      <w:keepLines/>
      <w:numPr>
        <w:ilvl w:val="5"/>
        <w:numId w:val="19"/>
      </w:numPr>
      <w:outlineLvl w:val="5"/>
    </w:pPr>
    <w:rPr>
      <w:lang w:val="en-US"/>
    </w:rPr>
  </w:style>
  <w:style w:type="paragraph" w:styleId="Heading7">
    <w:name w:val="heading 7"/>
    <w:basedOn w:val="BodyText"/>
    <w:next w:val="BodyText"/>
    <w:rsid w:val="0003232D"/>
    <w:pPr>
      <w:numPr>
        <w:ilvl w:val="6"/>
        <w:numId w:val="19"/>
      </w:numPr>
      <w:jc w:val="both"/>
      <w:outlineLvl w:val="6"/>
    </w:pPr>
    <w:rPr>
      <w:snapToGrid w:val="0"/>
      <w:kern w:val="28"/>
      <w:szCs w:val="22"/>
      <w:lang w:val="en-GB" w:eastAsia="en-US"/>
    </w:rPr>
  </w:style>
  <w:style w:type="paragraph" w:styleId="Heading8">
    <w:name w:val="heading 8"/>
    <w:basedOn w:val="BodyText"/>
    <w:next w:val="BodyText"/>
    <w:rsid w:val="0003232D"/>
    <w:pPr>
      <w:numPr>
        <w:ilvl w:val="7"/>
        <w:numId w:val="19"/>
      </w:numPr>
      <w:jc w:val="both"/>
      <w:outlineLvl w:val="7"/>
    </w:pPr>
    <w:rPr>
      <w:snapToGrid w:val="0"/>
      <w:kern w:val="28"/>
      <w:szCs w:val="22"/>
      <w:lang w:val="en-GB" w:eastAsia="en-US"/>
    </w:rPr>
  </w:style>
  <w:style w:type="paragraph" w:styleId="Heading9">
    <w:name w:val="heading 9"/>
    <w:basedOn w:val="BodyText"/>
    <w:next w:val="BodyText"/>
    <w:rsid w:val="0003232D"/>
    <w:pPr>
      <w:numPr>
        <w:ilvl w:val="8"/>
        <w:numId w:val="19"/>
      </w:numPr>
      <w:jc w:val="both"/>
      <w:outlineLvl w:val="8"/>
    </w:pPr>
    <w:rPr>
      <w:snapToGrid w:val="0"/>
      <w:kern w:val="28"/>
      <w:szCs w:val="18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semiHidden/>
    <w:rsid w:val="00F34819"/>
    <w:pPr>
      <w:shd w:val="clear" w:color="auto" w:fill="000080"/>
    </w:pPr>
    <w:rPr>
      <w:rFonts w:ascii="Arial" w:hAnsi="Arial" w:cs="Tahoma"/>
      <w:sz w:val="18"/>
    </w:rPr>
  </w:style>
  <w:style w:type="paragraph" w:customStyle="1" w:styleId="Frontpagetitle">
    <w:name w:val="Front page title"/>
    <w:semiHidden/>
    <w:rsid w:val="00CB7AFA"/>
    <w:pPr>
      <w:spacing w:before="720"/>
      <w:jc w:val="right"/>
    </w:pPr>
    <w:rPr>
      <w:rFonts w:ascii="Arial" w:hAnsi="Arial"/>
      <w:b/>
      <w:noProof/>
      <w:sz w:val="56"/>
    </w:rPr>
  </w:style>
  <w:style w:type="character" w:customStyle="1" w:styleId="Securityclassification">
    <w:name w:val="Security classification"/>
    <w:semiHidden/>
    <w:rsid w:val="00650D7A"/>
    <w:rPr>
      <w:color w:val="FF0000"/>
    </w:rPr>
  </w:style>
  <w:style w:type="paragraph" w:customStyle="1" w:styleId="Footerred">
    <w:name w:val="Footer red"/>
    <w:basedOn w:val="Footer"/>
    <w:semiHidden/>
    <w:rsid w:val="00161EDA"/>
    <w:rPr>
      <w:caps/>
      <w:color w:val="FF0000"/>
      <w:sz w:val="16"/>
    </w:rPr>
  </w:style>
  <w:style w:type="paragraph" w:customStyle="1" w:styleId="TableText">
    <w:name w:val="Table Text"/>
    <w:basedOn w:val="BodyText"/>
    <w:link w:val="TableTextChar"/>
    <w:rsid w:val="001C3407"/>
    <w:pPr>
      <w:numPr>
        <w:numId w:val="15"/>
      </w:numPr>
      <w:spacing w:before="60" w:after="60" w:line="260" w:lineRule="atLeast"/>
    </w:pPr>
    <w:rPr>
      <w:iCs/>
      <w:kern w:val="28"/>
      <w:sz w:val="20"/>
      <w:lang w:eastAsia="en-US"/>
    </w:rPr>
  </w:style>
  <w:style w:type="character" w:customStyle="1" w:styleId="Reporttitle">
    <w:name w:val="Report title"/>
    <w:semiHidden/>
    <w:rsid w:val="00CA23BE"/>
    <w:rPr>
      <w:rFonts w:ascii="Arial" w:hAnsi="Arial"/>
      <w:b/>
      <w:color w:val="auto"/>
      <w:sz w:val="52"/>
    </w:rPr>
  </w:style>
  <w:style w:type="character" w:customStyle="1" w:styleId="Reportdate">
    <w:name w:val="Report date"/>
    <w:semiHidden/>
    <w:rsid w:val="00CA23BE"/>
    <w:rPr>
      <w:rFonts w:ascii="Arial" w:hAnsi="Arial"/>
      <w:b/>
      <w:color w:val="013861"/>
      <w:sz w:val="22"/>
    </w:rPr>
  </w:style>
  <w:style w:type="character" w:customStyle="1" w:styleId="Versionnumber">
    <w:name w:val="Version number"/>
    <w:semiHidden/>
    <w:rsid w:val="00537EA2"/>
    <w:rPr>
      <w:rFonts w:ascii="Arial" w:hAnsi="Arial"/>
      <w:b/>
      <w:color w:val="013861"/>
      <w:sz w:val="22"/>
    </w:rPr>
  </w:style>
  <w:style w:type="paragraph" w:customStyle="1" w:styleId="TableHeading">
    <w:name w:val="Table Heading"/>
    <w:basedOn w:val="TableText"/>
    <w:rsid w:val="00CA23BE"/>
    <w:pPr>
      <w:numPr>
        <w:numId w:val="0"/>
      </w:numPr>
    </w:pPr>
    <w:rPr>
      <w:color w:val="FFFFFF"/>
      <w:sz w:val="22"/>
      <w:szCs w:val="22"/>
    </w:rPr>
  </w:style>
  <w:style w:type="paragraph" w:customStyle="1" w:styleId="Blankline">
    <w:name w:val="Blank line"/>
    <w:next w:val="BodyText"/>
    <w:link w:val="BlanklineCharChar"/>
    <w:rsid w:val="00143885"/>
    <w:pPr>
      <w:widowControl w:val="0"/>
    </w:pPr>
    <w:rPr>
      <w:rFonts w:ascii="Arial" w:hAnsi="Arial"/>
      <w:sz w:val="12"/>
    </w:rPr>
  </w:style>
  <w:style w:type="character" w:customStyle="1" w:styleId="BlanklineCharChar">
    <w:name w:val="Blank line Char Char"/>
    <w:link w:val="Blankline"/>
    <w:rsid w:val="00143885"/>
    <w:rPr>
      <w:rFonts w:ascii="Arial" w:hAnsi="Arial"/>
      <w:sz w:val="12"/>
      <w:lang w:val="en-AU" w:eastAsia="en-AU" w:bidi="ar-SA"/>
    </w:rPr>
  </w:style>
  <w:style w:type="paragraph" w:styleId="BodyText">
    <w:name w:val="Body Text"/>
    <w:link w:val="BodyTextChar"/>
    <w:rsid w:val="006517B2"/>
    <w:pPr>
      <w:spacing w:before="110" w:line="280" w:lineRule="atLeast"/>
      <w:ind w:left="709"/>
    </w:pPr>
    <w:rPr>
      <w:rFonts w:ascii="Arial" w:hAnsi="Arial"/>
      <w:sz w:val="22"/>
    </w:rPr>
  </w:style>
  <w:style w:type="paragraph" w:customStyle="1" w:styleId="Frontpagesubtitle">
    <w:name w:val="Front page subtitle"/>
    <w:basedOn w:val="Frontpagetitle"/>
    <w:semiHidden/>
    <w:rsid w:val="00CB7AFA"/>
    <w:pPr>
      <w:spacing w:before="0"/>
      <w:ind w:right="-108"/>
    </w:pPr>
    <w:rPr>
      <w:i/>
      <w:sz w:val="28"/>
    </w:rPr>
  </w:style>
  <w:style w:type="character" w:styleId="CommentReference">
    <w:name w:val="annotation reference"/>
    <w:semiHidden/>
    <w:rsid w:val="006D5D95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6D5D95"/>
    <w:rPr>
      <w:b/>
      <w:bCs/>
    </w:rPr>
  </w:style>
  <w:style w:type="paragraph" w:styleId="BalloonText">
    <w:name w:val="Balloon Text"/>
    <w:basedOn w:val="Normal"/>
    <w:semiHidden/>
    <w:rsid w:val="006D5D95"/>
    <w:rPr>
      <w:rFonts w:ascii="Tahoma" w:hAnsi="Tahoma" w:cs="Tahoma"/>
      <w:sz w:val="16"/>
      <w:szCs w:val="16"/>
    </w:rPr>
  </w:style>
  <w:style w:type="paragraph" w:customStyle="1" w:styleId="Heading1nonumber">
    <w:name w:val="Heading 1 no number"/>
    <w:basedOn w:val="Heading1"/>
    <w:next w:val="Bodystylefordocumentdetails"/>
    <w:link w:val="Heading1nonumberChar"/>
    <w:rsid w:val="00DF617A"/>
    <w:pPr>
      <w:numPr>
        <w:numId w:val="0"/>
      </w:numPr>
      <w:outlineLvl w:val="9"/>
    </w:pPr>
  </w:style>
  <w:style w:type="paragraph" w:customStyle="1" w:styleId="Bullet-Numbered">
    <w:name w:val="Bullet - Numbered"/>
    <w:basedOn w:val="BodyText"/>
    <w:rsid w:val="00E21E6F"/>
    <w:pPr>
      <w:numPr>
        <w:ilvl w:val="1"/>
      </w:numPr>
      <w:spacing w:before="40" w:after="40"/>
      <w:ind w:left="709"/>
    </w:pPr>
    <w:rPr>
      <w:rFonts w:cs="Times New (W1)"/>
      <w:snapToGrid w:val="0"/>
      <w:szCs w:val="24"/>
      <w:lang w:eastAsia="en-US"/>
    </w:rPr>
  </w:style>
  <w:style w:type="paragraph" w:customStyle="1" w:styleId="TableTextitalics">
    <w:name w:val="Table Text italics"/>
    <w:basedOn w:val="TableText"/>
    <w:semiHidden/>
    <w:rsid w:val="00F34819"/>
    <w:rPr>
      <w:i/>
    </w:rPr>
  </w:style>
  <w:style w:type="paragraph" w:customStyle="1" w:styleId="Appendix1">
    <w:name w:val="Appendix 1"/>
    <w:basedOn w:val="Heading1nonumber"/>
    <w:next w:val="BodyText"/>
    <w:link w:val="Appendix1Char"/>
    <w:rsid w:val="001C3407"/>
    <w:pPr>
      <w:pageBreakBefore/>
      <w:numPr>
        <w:numId w:val="14"/>
      </w:numPr>
      <w:tabs>
        <w:tab w:val="num" w:pos="360"/>
        <w:tab w:val="left" w:pos="2268"/>
      </w:tabs>
      <w:ind w:left="2268" w:hanging="2268"/>
      <w:outlineLvl w:val="0"/>
    </w:pPr>
    <w:rPr>
      <w:szCs w:val="28"/>
    </w:rPr>
  </w:style>
  <w:style w:type="paragraph" w:customStyle="1" w:styleId="Appendix2">
    <w:name w:val="Appendix 2"/>
    <w:basedOn w:val="Heading2"/>
    <w:next w:val="BodyText"/>
    <w:link w:val="Appendix2Char"/>
    <w:rsid w:val="00D35B3E"/>
    <w:pPr>
      <w:numPr>
        <w:numId w:val="14"/>
      </w:numPr>
    </w:pPr>
  </w:style>
  <w:style w:type="paragraph" w:customStyle="1" w:styleId="Appendix3">
    <w:name w:val="Appendix 3"/>
    <w:basedOn w:val="Heading3"/>
    <w:next w:val="BodyText"/>
    <w:link w:val="Appendix3Char"/>
    <w:rsid w:val="00D35B3E"/>
    <w:pPr>
      <w:numPr>
        <w:numId w:val="14"/>
      </w:numPr>
    </w:pPr>
  </w:style>
  <w:style w:type="paragraph" w:customStyle="1" w:styleId="Appendix4">
    <w:name w:val="Appendix 4"/>
    <w:basedOn w:val="Appendix3"/>
    <w:next w:val="BodyText"/>
    <w:link w:val="Appendix4Char"/>
    <w:semiHidden/>
    <w:rsid w:val="00C4432A"/>
    <w:pPr>
      <w:numPr>
        <w:ilvl w:val="3"/>
      </w:numPr>
    </w:pPr>
    <w:rPr>
      <w:b w:val="0"/>
      <w:i/>
      <w:lang w:val="en-US"/>
    </w:rPr>
  </w:style>
  <w:style w:type="paragraph" w:customStyle="1" w:styleId="Bulletcircle">
    <w:name w:val="Bullet circle"/>
    <w:basedOn w:val="BodyText"/>
    <w:link w:val="BulletcircleChar"/>
    <w:rsid w:val="00045ECF"/>
    <w:pPr>
      <w:numPr>
        <w:numId w:val="17"/>
      </w:numPr>
      <w:spacing w:before="40" w:after="40"/>
    </w:pPr>
    <w:rPr>
      <w:szCs w:val="22"/>
    </w:rPr>
  </w:style>
  <w:style w:type="paragraph" w:customStyle="1" w:styleId="Bulletdash">
    <w:name w:val="Bullet dash"/>
    <w:basedOn w:val="BodyText"/>
    <w:link w:val="BulletdashChar"/>
    <w:rsid w:val="00045ECF"/>
    <w:pPr>
      <w:numPr>
        <w:ilvl w:val="1"/>
        <w:numId w:val="17"/>
      </w:numPr>
      <w:spacing w:before="40" w:after="40"/>
    </w:pPr>
    <w:rPr>
      <w:szCs w:val="22"/>
    </w:rPr>
  </w:style>
  <w:style w:type="paragraph" w:customStyle="1" w:styleId="Bulletopencircle">
    <w:name w:val="Bullet open circle"/>
    <w:basedOn w:val="BodyText"/>
    <w:link w:val="BulletopencircleChar"/>
    <w:rsid w:val="00045ECF"/>
    <w:pPr>
      <w:numPr>
        <w:ilvl w:val="2"/>
        <w:numId w:val="17"/>
      </w:numPr>
      <w:spacing w:before="40" w:after="40"/>
    </w:pPr>
    <w:rPr>
      <w:szCs w:val="22"/>
    </w:rPr>
  </w:style>
  <w:style w:type="paragraph" w:styleId="Footer">
    <w:name w:val="footer"/>
    <w:basedOn w:val="Header"/>
    <w:semiHidden/>
    <w:rsid w:val="00ED3E28"/>
    <w:pPr>
      <w:pBdr>
        <w:top w:val="single" w:sz="4" w:space="3" w:color="auto"/>
        <w:bottom w:val="none" w:sz="0" w:space="0" w:color="auto"/>
      </w:pBdr>
      <w:tabs>
        <w:tab w:val="clear" w:pos="4153"/>
        <w:tab w:val="clear" w:pos="8306"/>
        <w:tab w:val="center" w:pos="4820"/>
        <w:tab w:val="right" w:pos="9639"/>
      </w:tabs>
      <w:jc w:val="both"/>
    </w:pPr>
    <w:rPr>
      <w:snapToGrid w:val="0"/>
      <w:kern w:val="28"/>
      <w:szCs w:val="16"/>
      <w:lang w:eastAsia="en-US"/>
    </w:rPr>
  </w:style>
  <w:style w:type="paragraph" w:styleId="Header">
    <w:name w:val="header"/>
    <w:basedOn w:val="BodyText"/>
    <w:rsid w:val="00FE5CB9"/>
    <w:pPr>
      <w:pBdr>
        <w:bottom w:val="single" w:sz="4" w:space="1" w:color="auto"/>
      </w:pBdr>
      <w:tabs>
        <w:tab w:val="center" w:pos="4153"/>
        <w:tab w:val="right" w:pos="8306"/>
      </w:tabs>
      <w:spacing w:before="0" w:line="240" w:lineRule="auto"/>
      <w:ind w:left="0"/>
    </w:pPr>
    <w:rPr>
      <w:sz w:val="18"/>
      <w:szCs w:val="22"/>
    </w:rPr>
  </w:style>
  <w:style w:type="paragraph" w:customStyle="1" w:styleId="Tablebulletcircle">
    <w:name w:val="Table bullet circle"/>
    <w:basedOn w:val="TableText"/>
    <w:link w:val="TablebulletcircleChar"/>
    <w:rsid w:val="00045ECF"/>
    <w:pPr>
      <w:numPr>
        <w:numId w:val="20"/>
      </w:numPr>
      <w:spacing w:before="40" w:after="40"/>
    </w:pPr>
    <w:rPr>
      <w:szCs w:val="22"/>
      <w:lang w:eastAsia="en-AU"/>
    </w:rPr>
  </w:style>
  <w:style w:type="paragraph" w:customStyle="1" w:styleId="Tablebulletdash">
    <w:name w:val="Table bullet dash"/>
    <w:basedOn w:val="TableText"/>
    <w:rsid w:val="00045ECF"/>
    <w:pPr>
      <w:numPr>
        <w:ilvl w:val="1"/>
        <w:numId w:val="20"/>
      </w:numPr>
      <w:spacing w:before="40" w:after="40"/>
    </w:pPr>
    <w:rPr>
      <w:szCs w:val="22"/>
    </w:rPr>
  </w:style>
  <w:style w:type="paragraph" w:styleId="Title">
    <w:name w:val="Title"/>
    <w:basedOn w:val="Normal"/>
    <w:rsid w:val="00F34819"/>
    <w:pPr>
      <w:tabs>
        <w:tab w:val="num" w:pos="720"/>
      </w:tabs>
      <w:suppressAutoHyphens/>
      <w:spacing w:before="240" w:after="60"/>
      <w:ind w:left="720" w:hanging="360"/>
      <w:jc w:val="center"/>
    </w:pPr>
    <w:rPr>
      <w:smallCaps/>
      <w:kern w:val="28"/>
      <w:sz w:val="32"/>
      <w:lang w:val="en-GB"/>
    </w:rPr>
  </w:style>
  <w:style w:type="paragraph" w:styleId="TOC1">
    <w:name w:val="toc 1"/>
    <w:next w:val="Normal"/>
    <w:uiPriority w:val="39"/>
    <w:rsid w:val="001C3407"/>
    <w:pPr>
      <w:tabs>
        <w:tab w:val="left" w:pos="567"/>
        <w:tab w:val="left" w:pos="1418"/>
        <w:tab w:val="right" w:leader="dot" w:pos="9629"/>
      </w:tabs>
      <w:spacing w:before="240" w:after="60"/>
      <w:ind w:left="567" w:right="567" w:hanging="567"/>
    </w:pPr>
    <w:rPr>
      <w:rFonts w:ascii="Arial" w:hAnsi="Arial"/>
      <w:b/>
      <w:noProof/>
      <w:snapToGrid w:val="0"/>
      <w:kern w:val="24"/>
      <w:sz w:val="22"/>
    </w:rPr>
  </w:style>
  <w:style w:type="paragraph" w:styleId="TOC2">
    <w:name w:val="toc 2"/>
    <w:basedOn w:val="Normal"/>
    <w:next w:val="Normal"/>
    <w:autoRedefine/>
    <w:uiPriority w:val="39"/>
    <w:rsid w:val="001C3407"/>
    <w:pPr>
      <w:tabs>
        <w:tab w:val="left" w:pos="1134"/>
        <w:tab w:val="right" w:leader="dot" w:pos="9629"/>
      </w:tabs>
      <w:spacing w:after="60"/>
      <w:ind w:left="1134" w:right="567" w:hanging="567"/>
      <w:jc w:val="both"/>
    </w:pPr>
    <w:rPr>
      <w:noProof/>
      <w:snapToGrid w:val="0"/>
      <w:kern w:val="24"/>
    </w:rPr>
  </w:style>
  <w:style w:type="paragraph" w:styleId="TOC3">
    <w:name w:val="toc 3"/>
    <w:basedOn w:val="Normal"/>
    <w:next w:val="Normal"/>
    <w:autoRedefine/>
    <w:uiPriority w:val="39"/>
    <w:rsid w:val="006C7A5F"/>
    <w:pPr>
      <w:tabs>
        <w:tab w:val="left" w:pos="1980"/>
        <w:tab w:val="right" w:leader="dot" w:pos="9629"/>
      </w:tabs>
      <w:spacing w:after="60"/>
      <w:ind w:left="1980" w:hanging="846"/>
      <w:jc w:val="both"/>
    </w:pPr>
    <w:rPr>
      <w:noProof/>
      <w:snapToGrid w:val="0"/>
      <w:kern w:val="24"/>
    </w:rPr>
  </w:style>
  <w:style w:type="character" w:styleId="Hyperlink">
    <w:name w:val="Hyperlink"/>
    <w:uiPriority w:val="99"/>
    <w:rsid w:val="00571312"/>
    <w:rPr>
      <w:color w:val="0000FF"/>
      <w:u w:val="single"/>
    </w:rPr>
  </w:style>
  <w:style w:type="paragraph" w:styleId="TOC4">
    <w:name w:val="toc 4"/>
    <w:basedOn w:val="Normal"/>
    <w:next w:val="Normal"/>
    <w:autoRedefine/>
    <w:semiHidden/>
    <w:rsid w:val="00571312"/>
    <w:pPr>
      <w:tabs>
        <w:tab w:val="left" w:pos="1134"/>
        <w:tab w:val="left" w:pos="2977"/>
        <w:tab w:val="right" w:leader="dot" w:pos="9629"/>
      </w:tabs>
      <w:ind w:left="1985"/>
      <w:jc w:val="both"/>
    </w:pPr>
    <w:rPr>
      <w:smallCaps/>
      <w:snapToGrid w:val="0"/>
      <w:kern w:val="28"/>
    </w:rPr>
  </w:style>
  <w:style w:type="paragraph" w:styleId="TOC5">
    <w:name w:val="toc 5"/>
    <w:basedOn w:val="Normal"/>
    <w:next w:val="Normal"/>
    <w:autoRedefine/>
    <w:semiHidden/>
    <w:rsid w:val="00571312"/>
    <w:pPr>
      <w:ind w:left="960"/>
    </w:pPr>
  </w:style>
  <w:style w:type="paragraph" w:styleId="TOC6">
    <w:name w:val="toc 6"/>
    <w:basedOn w:val="Normal"/>
    <w:next w:val="Normal"/>
    <w:autoRedefine/>
    <w:semiHidden/>
    <w:rsid w:val="00571312"/>
    <w:pPr>
      <w:ind w:left="1200"/>
    </w:pPr>
  </w:style>
  <w:style w:type="paragraph" w:styleId="TOC7">
    <w:name w:val="toc 7"/>
    <w:basedOn w:val="Normal"/>
    <w:next w:val="Normal"/>
    <w:autoRedefine/>
    <w:semiHidden/>
    <w:rsid w:val="00571312"/>
    <w:pPr>
      <w:ind w:left="1440"/>
    </w:pPr>
  </w:style>
  <w:style w:type="paragraph" w:styleId="TOC8">
    <w:name w:val="toc 8"/>
    <w:basedOn w:val="Normal"/>
    <w:next w:val="Normal"/>
    <w:autoRedefine/>
    <w:semiHidden/>
    <w:rsid w:val="00571312"/>
    <w:pPr>
      <w:ind w:left="1680"/>
    </w:pPr>
  </w:style>
  <w:style w:type="paragraph" w:styleId="TOC9">
    <w:name w:val="toc 9"/>
    <w:basedOn w:val="Normal"/>
    <w:next w:val="Normal"/>
    <w:autoRedefine/>
    <w:semiHidden/>
    <w:rsid w:val="00571312"/>
    <w:pPr>
      <w:ind w:left="1920"/>
    </w:pPr>
  </w:style>
  <w:style w:type="paragraph" w:styleId="Caption">
    <w:name w:val="caption"/>
    <w:basedOn w:val="BodyText"/>
    <w:next w:val="BodyText"/>
    <w:autoRedefine/>
    <w:qFormat/>
    <w:rsid w:val="00AB1085"/>
    <w:pPr>
      <w:spacing w:before="220" w:after="330" w:line="260" w:lineRule="atLeast"/>
    </w:pPr>
    <w:rPr>
      <w:bCs/>
      <w:sz w:val="18"/>
    </w:rPr>
  </w:style>
  <w:style w:type="numbering" w:styleId="111111">
    <w:name w:val="Outline List 2"/>
    <w:basedOn w:val="NoList"/>
    <w:semiHidden/>
    <w:rsid w:val="007E6A6E"/>
    <w:pPr>
      <w:numPr>
        <w:numId w:val="11"/>
      </w:numPr>
    </w:pPr>
  </w:style>
  <w:style w:type="numbering" w:styleId="1ai">
    <w:name w:val="Outline List 1"/>
    <w:basedOn w:val="NoList"/>
    <w:semiHidden/>
    <w:rsid w:val="007E6A6E"/>
    <w:pPr>
      <w:numPr>
        <w:numId w:val="12"/>
      </w:numPr>
    </w:pPr>
  </w:style>
  <w:style w:type="numbering" w:styleId="ArticleSection">
    <w:name w:val="Outline List 3"/>
    <w:basedOn w:val="NoList"/>
    <w:semiHidden/>
    <w:rsid w:val="007E6A6E"/>
    <w:pPr>
      <w:numPr>
        <w:numId w:val="13"/>
      </w:numPr>
    </w:pPr>
  </w:style>
  <w:style w:type="paragraph" w:styleId="BlockText">
    <w:name w:val="Block Text"/>
    <w:basedOn w:val="Normal"/>
    <w:semiHidden/>
    <w:rsid w:val="007E6A6E"/>
    <w:pPr>
      <w:spacing w:after="120"/>
      <w:ind w:left="1440" w:right="1440"/>
    </w:pPr>
  </w:style>
  <w:style w:type="paragraph" w:styleId="BodyText2">
    <w:name w:val="Body Text 2"/>
    <w:basedOn w:val="Normal"/>
    <w:semiHidden/>
    <w:rsid w:val="007E6A6E"/>
    <w:pPr>
      <w:spacing w:after="120" w:line="480" w:lineRule="auto"/>
    </w:pPr>
  </w:style>
  <w:style w:type="paragraph" w:styleId="BodyText3">
    <w:name w:val="Body Text 3"/>
    <w:basedOn w:val="Normal"/>
    <w:semiHidden/>
    <w:rsid w:val="007E6A6E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Normal"/>
    <w:semiHidden/>
    <w:rsid w:val="0064176D"/>
    <w:pPr>
      <w:ind w:firstLine="210"/>
    </w:pPr>
  </w:style>
  <w:style w:type="paragraph" w:styleId="BodyTextIndent">
    <w:name w:val="Body Text Indent"/>
    <w:basedOn w:val="BodyText"/>
    <w:rsid w:val="0015571E"/>
    <w:pPr>
      <w:ind w:left="1134"/>
    </w:pPr>
  </w:style>
  <w:style w:type="paragraph" w:styleId="BodyTextFirstIndent2">
    <w:name w:val="Body Text First Indent 2"/>
    <w:basedOn w:val="BodyTextIndent"/>
    <w:semiHidden/>
    <w:rsid w:val="007E6A6E"/>
    <w:pPr>
      <w:ind w:firstLine="210"/>
    </w:pPr>
  </w:style>
  <w:style w:type="paragraph" w:styleId="BodyTextIndent2">
    <w:name w:val="Body Text Indent 2"/>
    <w:basedOn w:val="Normal"/>
    <w:semiHidden/>
    <w:rsid w:val="007E6A6E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7E6A6E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semiHidden/>
    <w:rsid w:val="007E6A6E"/>
    <w:pPr>
      <w:ind w:left="4252"/>
    </w:pPr>
  </w:style>
  <w:style w:type="paragraph" w:styleId="CommentText">
    <w:name w:val="annotation text"/>
    <w:basedOn w:val="Normal"/>
    <w:semiHidden/>
    <w:rsid w:val="007E6A6E"/>
  </w:style>
  <w:style w:type="paragraph" w:styleId="Date">
    <w:name w:val="Date"/>
    <w:basedOn w:val="Normal"/>
    <w:next w:val="Normal"/>
    <w:semiHidden/>
    <w:rsid w:val="00CA23BE"/>
  </w:style>
  <w:style w:type="paragraph" w:styleId="E-mailSignature">
    <w:name w:val="E-mail Signature"/>
    <w:basedOn w:val="Normal"/>
    <w:semiHidden/>
    <w:rsid w:val="007E6A6E"/>
  </w:style>
  <w:style w:type="character" w:styleId="Emphasis">
    <w:name w:val="Emphasis"/>
    <w:qFormat/>
    <w:rsid w:val="00FE5CB9"/>
    <w:rPr>
      <w:i/>
      <w:iCs/>
    </w:rPr>
  </w:style>
  <w:style w:type="paragraph" w:styleId="EnvelopeAddress">
    <w:name w:val="envelope address"/>
    <w:basedOn w:val="Normal"/>
    <w:semiHidden/>
    <w:rsid w:val="007E6A6E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EnvelopeReturn">
    <w:name w:val="envelope return"/>
    <w:basedOn w:val="Normal"/>
    <w:semiHidden/>
    <w:rsid w:val="007E6A6E"/>
    <w:rPr>
      <w:rFonts w:cs="Arial"/>
    </w:rPr>
  </w:style>
  <w:style w:type="character" w:styleId="FollowedHyperlink">
    <w:name w:val="FollowedHyperlink"/>
    <w:semiHidden/>
    <w:rsid w:val="007E6A6E"/>
    <w:rPr>
      <w:color w:val="800080"/>
      <w:u w:val="single"/>
    </w:rPr>
  </w:style>
  <w:style w:type="character" w:styleId="FootnoteReference">
    <w:name w:val="footnote reference"/>
    <w:semiHidden/>
    <w:rsid w:val="007E6A6E"/>
    <w:rPr>
      <w:vertAlign w:val="superscript"/>
    </w:rPr>
  </w:style>
  <w:style w:type="paragraph" w:styleId="FootnoteText">
    <w:name w:val="footnote text"/>
    <w:basedOn w:val="BodyText"/>
    <w:link w:val="FootnoteTextChar"/>
    <w:semiHidden/>
    <w:rsid w:val="00F92DD8"/>
    <w:pPr>
      <w:spacing w:after="60" w:line="240" w:lineRule="auto"/>
      <w:ind w:left="0"/>
    </w:pPr>
    <w:rPr>
      <w:sz w:val="18"/>
    </w:rPr>
  </w:style>
  <w:style w:type="character" w:styleId="HTMLAcronym">
    <w:name w:val="HTML Acronym"/>
    <w:basedOn w:val="DefaultParagraphFont"/>
    <w:semiHidden/>
    <w:rsid w:val="007E6A6E"/>
  </w:style>
  <w:style w:type="paragraph" w:styleId="HTMLAddress">
    <w:name w:val="HTML Address"/>
    <w:basedOn w:val="Normal"/>
    <w:semiHidden/>
    <w:rsid w:val="007E6A6E"/>
    <w:rPr>
      <w:i/>
      <w:iCs/>
    </w:rPr>
  </w:style>
  <w:style w:type="character" w:styleId="HTMLCite">
    <w:name w:val="HTML Cite"/>
    <w:semiHidden/>
    <w:rsid w:val="007E6A6E"/>
    <w:rPr>
      <w:i/>
      <w:iCs/>
    </w:rPr>
  </w:style>
  <w:style w:type="character" w:styleId="HTMLCode">
    <w:name w:val="HTML Code"/>
    <w:semiHidden/>
    <w:rsid w:val="007E6A6E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7E6A6E"/>
    <w:rPr>
      <w:i/>
      <w:iCs/>
    </w:rPr>
  </w:style>
  <w:style w:type="character" w:styleId="HTMLKeyboard">
    <w:name w:val="HTML Keyboard"/>
    <w:semiHidden/>
    <w:rsid w:val="007E6A6E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7E6A6E"/>
    <w:rPr>
      <w:rFonts w:ascii="Courier New" w:hAnsi="Courier New" w:cs="Courier New"/>
    </w:rPr>
  </w:style>
  <w:style w:type="character" w:styleId="HTMLSample">
    <w:name w:val="HTML Sample"/>
    <w:semiHidden/>
    <w:rsid w:val="007E6A6E"/>
    <w:rPr>
      <w:rFonts w:ascii="Courier New" w:hAnsi="Courier New" w:cs="Courier New"/>
    </w:rPr>
  </w:style>
  <w:style w:type="character" w:styleId="HTMLTypewriter">
    <w:name w:val="HTML Typewriter"/>
    <w:semiHidden/>
    <w:rsid w:val="007E6A6E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7E6A6E"/>
    <w:rPr>
      <w:i/>
      <w:iCs/>
    </w:rPr>
  </w:style>
  <w:style w:type="character" w:styleId="LineNumber">
    <w:name w:val="line number"/>
    <w:basedOn w:val="DefaultParagraphFont"/>
    <w:semiHidden/>
    <w:rsid w:val="007E6A6E"/>
  </w:style>
  <w:style w:type="paragraph" w:styleId="List">
    <w:name w:val="List"/>
    <w:basedOn w:val="Normal"/>
    <w:semiHidden/>
    <w:rsid w:val="007E6A6E"/>
    <w:pPr>
      <w:ind w:left="283" w:hanging="283"/>
    </w:pPr>
  </w:style>
  <w:style w:type="paragraph" w:styleId="List2">
    <w:name w:val="List 2"/>
    <w:basedOn w:val="Normal"/>
    <w:semiHidden/>
    <w:rsid w:val="007E6A6E"/>
    <w:pPr>
      <w:ind w:left="566" w:hanging="283"/>
    </w:pPr>
  </w:style>
  <w:style w:type="paragraph" w:styleId="List3">
    <w:name w:val="List 3"/>
    <w:basedOn w:val="Normal"/>
    <w:semiHidden/>
    <w:rsid w:val="007E6A6E"/>
    <w:pPr>
      <w:ind w:left="849" w:hanging="283"/>
    </w:pPr>
  </w:style>
  <w:style w:type="paragraph" w:styleId="List4">
    <w:name w:val="List 4"/>
    <w:basedOn w:val="Normal"/>
    <w:semiHidden/>
    <w:rsid w:val="007E6A6E"/>
    <w:pPr>
      <w:ind w:left="1132" w:hanging="283"/>
    </w:pPr>
  </w:style>
  <w:style w:type="paragraph" w:styleId="List5">
    <w:name w:val="List 5"/>
    <w:basedOn w:val="Normal"/>
    <w:semiHidden/>
    <w:rsid w:val="007E6A6E"/>
    <w:pPr>
      <w:ind w:left="1415" w:hanging="283"/>
    </w:pPr>
  </w:style>
  <w:style w:type="paragraph" w:styleId="ListBullet">
    <w:name w:val="List Bullet"/>
    <w:basedOn w:val="Normal"/>
    <w:autoRedefine/>
    <w:rsid w:val="00AF55DD"/>
    <w:pPr>
      <w:numPr>
        <w:numId w:val="31"/>
      </w:numPr>
      <w:ind w:left="1134" w:hanging="425"/>
    </w:pPr>
  </w:style>
  <w:style w:type="paragraph" w:styleId="ListBullet2">
    <w:name w:val="List Bullet 2"/>
    <w:basedOn w:val="Normal"/>
    <w:autoRedefine/>
    <w:rsid w:val="007E6A6E"/>
    <w:pPr>
      <w:numPr>
        <w:numId w:val="2"/>
      </w:numPr>
    </w:pPr>
  </w:style>
  <w:style w:type="paragraph" w:styleId="ListBullet3">
    <w:name w:val="List Bullet 3"/>
    <w:basedOn w:val="Normal"/>
    <w:autoRedefine/>
    <w:rsid w:val="007E6A6E"/>
    <w:pPr>
      <w:numPr>
        <w:numId w:val="3"/>
      </w:numPr>
    </w:pPr>
  </w:style>
  <w:style w:type="paragraph" w:styleId="ListBullet4">
    <w:name w:val="List Bullet 4"/>
    <w:basedOn w:val="Normal"/>
    <w:autoRedefine/>
    <w:uiPriority w:val="99"/>
    <w:rsid w:val="007E6A6E"/>
    <w:pPr>
      <w:numPr>
        <w:numId w:val="4"/>
      </w:numPr>
    </w:pPr>
  </w:style>
  <w:style w:type="paragraph" w:styleId="ListBullet5">
    <w:name w:val="List Bullet 5"/>
    <w:basedOn w:val="Normal"/>
    <w:autoRedefine/>
    <w:rsid w:val="007E6A6E"/>
    <w:pPr>
      <w:numPr>
        <w:numId w:val="5"/>
      </w:numPr>
    </w:pPr>
  </w:style>
  <w:style w:type="paragraph" w:styleId="ListContinue">
    <w:name w:val="List Continue"/>
    <w:basedOn w:val="Normal"/>
    <w:semiHidden/>
    <w:rsid w:val="007E6A6E"/>
    <w:pPr>
      <w:spacing w:after="120"/>
      <w:ind w:left="283"/>
    </w:pPr>
  </w:style>
  <w:style w:type="paragraph" w:styleId="ListContinue2">
    <w:name w:val="List Continue 2"/>
    <w:basedOn w:val="Normal"/>
    <w:semiHidden/>
    <w:rsid w:val="007E6A6E"/>
    <w:pPr>
      <w:spacing w:after="120"/>
      <w:ind w:left="566"/>
    </w:pPr>
  </w:style>
  <w:style w:type="paragraph" w:styleId="ListContinue3">
    <w:name w:val="List Continue 3"/>
    <w:basedOn w:val="Normal"/>
    <w:semiHidden/>
    <w:rsid w:val="007E6A6E"/>
    <w:pPr>
      <w:spacing w:after="120"/>
      <w:ind w:left="849"/>
    </w:pPr>
  </w:style>
  <w:style w:type="paragraph" w:styleId="ListContinue4">
    <w:name w:val="List Continue 4"/>
    <w:basedOn w:val="Normal"/>
    <w:semiHidden/>
    <w:rsid w:val="007E6A6E"/>
    <w:pPr>
      <w:spacing w:after="120"/>
      <w:ind w:left="1132"/>
    </w:pPr>
  </w:style>
  <w:style w:type="paragraph" w:styleId="ListContinue5">
    <w:name w:val="List Continue 5"/>
    <w:basedOn w:val="Normal"/>
    <w:semiHidden/>
    <w:rsid w:val="007E6A6E"/>
    <w:pPr>
      <w:spacing w:after="120"/>
      <w:ind w:left="1415"/>
    </w:pPr>
  </w:style>
  <w:style w:type="paragraph" w:styleId="ListNumber">
    <w:name w:val="List Number"/>
    <w:basedOn w:val="Normal"/>
    <w:rsid w:val="007E6A6E"/>
    <w:pPr>
      <w:numPr>
        <w:numId w:val="6"/>
      </w:numPr>
    </w:pPr>
  </w:style>
  <w:style w:type="paragraph" w:styleId="ListNumber2">
    <w:name w:val="List Number 2"/>
    <w:basedOn w:val="Normal"/>
    <w:rsid w:val="007E6A6E"/>
    <w:pPr>
      <w:numPr>
        <w:numId w:val="7"/>
      </w:numPr>
    </w:pPr>
  </w:style>
  <w:style w:type="paragraph" w:styleId="ListNumber3">
    <w:name w:val="List Number 3"/>
    <w:basedOn w:val="Normal"/>
    <w:uiPriority w:val="99"/>
    <w:rsid w:val="007E6A6E"/>
    <w:pPr>
      <w:numPr>
        <w:numId w:val="8"/>
      </w:numPr>
    </w:pPr>
  </w:style>
  <w:style w:type="paragraph" w:styleId="ListNumber4">
    <w:name w:val="List Number 4"/>
    <w:basedOn w:val="Normal"/>
    <w:rsid w:val="007E6A6E"/>
    <w:pPr>
      <w:numPr>
        <w:numId w:val="9"/>
      </w:numPr>
    </w:pPr>
  </w:style>
  <w:style w:type="paragraph" w:styleId="ListNumber5">
    <w:name w:val="List Number 5"/>
    <w:basedOn w:val="Normal"/>
    <w:rsid w:val="00FE5CB9"/>
    <w:pPr>
      <w:numPr>
        <w:numId w:val="10"/>
      </w:numPr>
    </w:pPr>
  </w:style>
  <w:style w:type="paragraph" w:styleId="MessageHeader">
    <w:name w:val="Message Header"/>
    <w:basedOn w:val="Normal"/>
    <w:semiHidden/>
    <w:rsid w:val="007E6A6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NormalWeb">
    <w:name w:val="Normal (Web)"/>
    <w:basedOn w:val="Normal"/>
    <w:uiPriority w:val="99"/>
    <w:semiHidden/>
    <w:rsid w:val="001C3407"/>
    <w:rPr>
      <w:sz w:val="24"/>
      <w:szCs w:val="24"/>
    </w:rPr>
  </w:style>
  <w:style w:type="paragraph" w:styleId="NormalIndent">
    <w:name w:val="Normal Indent"/>
    <w:basedOn w:val="Normal"/>
    <w:semiHidden/>
    <w:rsid w:val="007E6A6E"/>
    <w:pPr>
      <w:ind w:left="720"/>
    </w:pPr>
  </w:style>
  <w:style w:type="paragraph" w:styleId="NoteHeading">
    <w:name w:val="Note Heading"/>
    <w:basedOn w:val="Normal"/>
    <w:next w:val="Normal"/>
    <w:semiHidden/>
    <w:rsid w:val="007E6A6E"/>
  </w:style>
  <w:style w:type="character" w:styleId="PageNumber">
    <w:name w:val="page number"/>
    <w:basedOn w:val="DefaultParagraphFont"/>
    <w:semiHidden/>
    <w:rsid w:val="007E6A6E"/>
  </w:style>
  <w:style w:type="paragraph" w:styleId="PlainText">
    <w:name w:val="Plain Text"/>
    <w:basedOn w:val="Normal"/>
    <w:semiHidden/>
    <w:rsid w:val="007E6A6E"/>
    <w:rPr>
      <w:rFonts w:ascii="Courier New" w:hAnsi="Courier New" w:cs="Courier New"/>
    </w:rPr>
  </w:style>
  <w:style w:type="paragraph" w:styleId="Salutation">
    <w:name w:val="Salutation"/>
    <w:basedOn w:val="Normal"/>
    <w:next w:val="Normal"/>
    <w:semiHidden/>
    <w:rsid w:val="007E6A6E"/>
  </w:style>
  <w:style w:type="paragraph" w:styleId="Signature">
    <w:name w:val="Signature"/>
    <w:basedOn w:val="Normal"/>
    <w:semiHidden/>
    <w:rsid w:val="007E6A6E"/>
    <w:pPr>
      <w:ind w:left="4252"/>
    </w:pPr>
  </w:style>
  <w:style w:type="character" w:styleId="Strong">
    <w:name w:val="Strong"/>
    <w:uiPriority w:val="22"/>
    <w:qFormat/>
    <w:rsid w:val="007E6A6E"/>
    <w:rPr>
      <w:b/>
      <w:bCs/>
    </w:rPr>
  </w:style>
  <w:style w:type="paragraph" w:styleId="Subtitle">
    <w:name w:val="Subtitle"/>
    <w:basedOn w:val="Normal"/>
    <w:rsid w:val="007E6A6E"/>
    <w:pPr>
      <w:spacing w:after="60"/>
      <w:jc w:val="center"/>
      <w:outlineLvl w:val="1"/>
    </w:pPr>
    <w:rPr>
      <w:rFonts w:cs="Arial"/>
      <w:sz w:val="24"/>
      <w:szCs w:val="24"/>
    </w:rPr>
  </w:style>
  <w:style w:type="table" w:styleId="Table3Deffects1">
    <w:name w:val="Table 3D effects 1"/>
    <w:basedOn w:val="TableNormal"/>
    <w:semiHidden/>
    <w:rsid w:val="007E6A6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7E6A6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7E6A6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7E6A6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7E6A6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7E6A6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7E6A6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7E6A6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7E6A6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7E6A6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7E6A6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7E6A6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7E6A6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7E6A6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7E6A6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7E6A6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7E6A6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7E6A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7E6A6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7E6A6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7E6A6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7E6A6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7E6A6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7E6A6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7E6A6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7E6A6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7E6A6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7E6A6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7E6A6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7E6A6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7E6A6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7E6A6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7E6A6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7E6A6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7E6A6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7E6A6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7E6A6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7E6A6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7E6A6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7E6A6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7E6A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7E6A6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7E6A6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7E6A6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QGEAtable">
    <w:name w:val="QGEA table"/>
    <w:basedOn w:val="TableNormal"/>
    <w:rsid w:val="006334ED"/>
    <w:rPr>
      <w:rFonts w:ascii="Arial" w:hAnsi="Arial"/>
    </w:rPr>
    <w:tblPr>
      <w:tblInd w:w="709" w:type="dxa"/>
      <w:tblBorders>
        <w:top w:val="single" w:sz="4" w:space="0" w:color="3B6E8F"/>
        <w:left w:val="single" w:sz="4" w:space="0" w:color="3B6E8F"/>
        <w:bottom w:val="single" w:sz="4" w:space="0" w:color="3B6E8F"/>
        <w:right w:val="single" w:sz="4" w:space="0" w:color="3B6E8F"/>
        <w:insideH w:val="single" w:sz="4" w:space="0" w:color="3B6E8F"/>
        <w:insideV w:val="single" w:sz="4" w:space="0" w:color="3B6E8F"/>
      </w:tblBorders>
      <w:tblCellMar>
        <w:left w:w="57" w:type="dxa"/>
        <w:right w:w="51" w:type="dxa"/>
      </w:tblCellMar>
    </w:tblPr>
    <w:trPr>
      <w:cantSplit/>
    </w:trPr>
    <w:tcPr>
      <w:tcMar>
        <w:top w:w="28" w:type="dxa"/>
        <w:left w:w="85" w:type="dxa"/>
        <w:bottom w:w="28" w:type="dxa"/>
        <w:right w:w="85" w:type="dxa"/>
      </w:tcMar>
    </w:tcPr>
    <w:tblStylePr w:type="firstRow">
      <w:rPr>
        <w:rFonts w:ascii="Arial" w:hAnsi="Arial"/>
        <w:b w:val="0"/>
        <w:i w:val="0"/>
        <w:color w:val="auto"/>
        <w:sz w:val="20"/>
        <w:szCs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FFFFFF"/>
          <w:tl2br w:val="nil"/>
          <w:tr2bl w:val="nil"/>
        </w:tcBorders>
        <w:shd w:val="clear" w:color="auto" w:fill="3B6E8F"/>
      </w:tcPr>
    </w:tblStylePr>
  </w:style>
  <w:style w:type="paragraph" w:customStyle="1" w:styleId="Bodystylefordocumentdetails">
    <w:name w:val="Body style for document details"/>
    <w:basedOn w:val="BodyText"/>
    <w:uiPriority w:val="99"/>
    <w:semiHidden/>
    <w:rsid w:val="001C3407"/>
    <w:pPr>
      <w:spacing w:line="240" w:lineRule="atLeast"/>
      <w:ind w:left="0"/>
    </w:pPr>
  </w:style>
  <w:style w:type="paragraph" w:customStyle="1" w:styleId="Heading2nonumber">
    <w:name w:val="Heading 2 no number"/>
    <w:basedOn w:val="Heading2"/>
    <w:next w:val="Bodystylefordocumentdetails"/>
    <w:rsid w:val="00CA23BE"/>
    <w:pPr>
      <w:numPr>
        <w:ilvl w:val="0"/>
        <w:numId w:val="0"/>
      </w:numPr>
      <w:outlineLvl w:val="9"/>
    </w:pPr>
  </w:style>
  <w:style w:type="paragraph" w:customStyle="1" w:styleId="Bulletforexecsummary">
    <w:name w:val="Bullet for exec summary"/>
    <w:basedOn w:val="Bulletcircle"/>
    <w:rsid w:val="00045ECF"/>
    <w:pPr>
      <w:numPr>
        <w:numId w:val="16"/>
      </w:numPr>
    </w:pPr>
  </w:style>
  <w:style w:type="paragraph" w:customStyle="1" w:styleId="Image">
    <w:name w:val="Image"/>
    <w:basedOn w:val="BodyText"/>
    <w:next w:val="Caption"/>
    <w:rsid w:val="001C3407"/>
    <w:pPr>
      <w:keepNext/>
      <w:spacing w:before="0" w:line="240" w:lineRule="auto"/>
    </w:pPr>
  </w:style>
  <w:style w:type="paragraph" w:styleId="TableofFigures">
    <w:name w:val="table of figures"/>
    <w:semiHidden/>
    <w:rsid w:val="001C3407"/>
    <w:pPr>
      <w:spacing w:before="60" w:after="60"/>
      <w:ind w:right="567"/>
    </w:pPr>
    <w:rPr>
      <w:rFonts w:ascii="Arial" w:hAnsi="Arial"/>
      <w:sz w:val="22"/>
      <w:szCs w:val="24"/>
    </w:rPr>
  </w:style>
  <w:style w:type="character" w:customStyle="1" w:styleId="Artefacttype">
    <w:name w:val="Artefact type"/>
    <w:semiHidden/>
    <w:rsid w:val="009F7209"/>
  </w:style>
  <w:style w:type="paragraph" w:customStyle="1" w:styleId="Guidancetext">
    <w:name w:val="Guidance text"/>
    <w:basedOn w:val="BodyText"/>
    <w:semiHidden/>
    <w:rsid w:val="001C3407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FFFFCC"/>
      <w:spacing w:line="260" w:lineRule="atLeast"/>
      <w:ind w:left="0"/>
    </w:pPr>
    <w:rPr>
      <w:sz w:val="20"/>
      <w:lang w:eastAsia="en-US"/>
    </w:rPr>
  </w:style>
  <w:style w:type="character" w:customStyle="1" w:styleId="Reportstatus">
    <w:name w:val="Report status"/>
    <w:semiHidden/>
    <w:rsid w:val="00CA23BE"/>
    <w:rPr>
      <w:rFonts w:ascii="Arial" w:hAnsi="Arial"/>
      <w:b/>
      <w:color w:val="013861"/>
      <w:sz w:val="22"/>
    </w:rPr>
  </w:style>
  <w:style w:type="character" w:customStyle="1" w:styleId="Heading2Char">
    <w:name w:val="Heading 2 Char"/>
    <w:link w:val="Heading2"/>
    <w:rsid w:val="001B7DE2"/>
    <w:rPr>
      <w:rFonts w:ascii="Arial" w:hAnsi="Arial" w:cs="Arial"/>
      <w:b/>
      <w:color w:val="5F5F5F"/>
      <w:sz w:val="28"/>
    </w:rPr>
  </w:style>
  <w:style w:type="character" w:customStyle="1" w:styleId="BodyTextChar">
    <w:name w:val="Body Text Char"/>
    <w:link w:val="BodyText"/>
    <w:uiPriority w:val="99"/>
    <w:rsid w:val="006517B2"/>
    <w:rPr>
      <w:rFonts w:ascii="Arial" w:hAnsi="Arial"/>
      <w:sz w:val="22"/>
    </w:rPr>
  </w:style>
  <w:style w:type="paragraph" w:customStyle="1" w:styleId="TitlePageOptionalTextLine">
    <w:name w:val="Title Page Optional Text Line"/>
    <w:basedOn w:val="Normal"/>
    <w:link w:val="TitlePageOptionalTextLineChar"/>
    <w:rsid w:val="00CA23BE"/>
    <w:rPr>
      <w:color w:val="FFFFFF"/>
      <w:sz w:val="30"/>
      <w:szCs w:val="24"/>
    </w:rPr>
  </w:style>
  <w:style w:type="paragraph" w:customStyle="1" w:styleId="tabletextnumber">
    <w:name w:val="table text number"/>
    <w:basedOn w:val="TableText"/>
    <w:rsid w:val="001C3407"/>
    <w:pPr>
      <w:numPr>
        <w:ilvl w:val="1"/>
      </w:numPr>
      <w:spacing w:before="40" w:after="40"/>
    </w:pPr>
  </w:style>
  <w:style w:type="paragraph" w:customStyle="1" w:styleId="tabletextalpha">
    <w:name w:val="table text alpha"/>
    <w:basedOn w:val="TableText"/>
    <w:rsid w:val="001C3407"/>
    <w:pPr>
      <w:numPr>
        <w:ilvl w:val="2"/>
      </w:numPr>
      <w:spacing w:before="40" w:after="40"/>
    </w:pPr>
  </w:style>
  <w:style w:type="paragraph" w:customStyle="1" w:styleId="TitlePageSubtitle">
    <w:name w:val="Title Page Subtitle"/>
    <w:basedOn w:val="Normal"/>
    <w:rsid w:val="00CA23BE"/>
    <w:pPr>
      <w:spacing w:after="60"/>
    </w:pPr>
    <w:rPr>
      <w:color w:val="FFFFFF"/>
      <w:sz w:val="40"/>
      <w:szCs w:val="24"/>
    </w:rPr>
  </w:style>
  <w:style w:type="paragraph" w:customStyle="1" w:styleId="Titlepageheading">
    <w:name w:val="Title page heading"/>
    <w:basedOn w:val="TitlePageSubtitle"/>
    <w:next w:val="TitlePageSubtitle"/>
    <w:rsid w:val="00506597"/>
    <w:pPr>
      <w:pBdr>
        <w:bottom w:val="single" w:sz="4" w:space="1" w:color="5F5F5F"/>
      </w:pBdr>
      <w:spacing w:before="2400" w:after="240" w:line="264" w:lineRule="auto"/>
    </w:pPr>
    <w:rPr>
      <w:rFonts w:cs="Arial"/>
      <w:color w:val="4D4D4D"/>
      <w:sz w:val="72"/>
    </w:rPr>
  </w:style>
  <w:style w:type="character" w:customStyle="1" w:styleId="TitlePageOptionalTextLineChar">
    <w:name w:val="Title Page Optional Text Line Char"/>
    <w:link w:val="TitlePageOptionalTextLine"/>
    <w:rsid w:val="00506597"/>
    <w:rPr>
      <w:rFonts w:ascii="Arial" w:hAnsi="Arial"/>
      <w:color w:val="FFFFFF"/>
      <w:sz w:val="30"/>
      <w:szCs w:val="24"/>
      <w:lang w:eastAsia="en-US"/>
    </w:rPr>
  </w:style>
  <w:style w:type="table" w:customStyle="1" w:styleId="Table-LowInk">
    <w:name w:val="Table - Low Ink"/>
    <w:basedOn w:val="TableNormal"/>
    <w:rsid w:val="007D23D6"/>
    <w:rPr>
      <w:rFonts w:ascii="Arial" w:hAnsi="Arial"/>
      <w:sz w:val="22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57" w:type="dxa"/>
        <w:left w:w="119" w:type="dxa"/>
        <w:bottom w:w="28" w:type="dxa"/>
        <w:right w:w="119" w:type="dxa"/>
      </w:tblCellMar>
    </w:tblPr>
    <w:tblStylePr w:type="firstRow">
      <w:rPr>
        <w:rFonts w:ascii="Arial" w:hAnsi="Arial"/>
        <w:b/>
        <w:color w:val="auto"/>
        <w:sz w:val="24"/>
      </w:rPr>
      <w:tblPr>
        <w:tblCellMar>
          <w:top w:w="0" w:type="dxa"/>
          <w:left w:w="113" w:type="dxa"/>
          <w:bottom w:w="28" w:type="dxa"/>
          <w:right w:w="113" w:type="dxa"/>
        </w:tblCellMar>
      </w:tblPr>
      <w:tcPr>
        <w:tcBorders>
          <w:top w:val="single" w:sz="4" w:space="0" w:color="C0C0C0"/>
          <w:left w:val="single" w:sz="4" w:space="0" w:color="C0C0C0"/>
          <w:bottom w:val="single" w:sz="18" w:space="0" w:color="C0C0C0"/>
          <w:right w:val="single" w:sz="4" w:space="0" w:color="C0C0C0"/>
          <w:insideH w:val="single" w:sz="18" w:space="0" w:color="C0C0C0"/>
          <w:insideV w:val="single" w:sz="4" w:space="0" w:color="C0C0C0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4" w:space="0" w:color="C0C0C0"/>
          <w:left w:val="single" w:sz="4" w:space="0" w:color="C0C0C0"/>
          <w:bottom w:val="single" w:sz="12" w:space="0" w:color="C0C0C0"/>
          <w:right w:val="single" w:sz="4" w:space="0" w:color="C0C0C0"/>
          <w:insideH w:val="nil"/>
          <w:insideV w:val="single" w:sz="4" w:space="0" w:color="C0C0C0"/>
          <w:tl2br w:val="nil"/>
          <w:tr2bl w:val="nil"/>
        </w:tcBorders>
      </w:tcPr>
    </w:tblStylePr>
    <w:tblStylePr w:type="firstCol">
      <w:tblPr/>
      <w:tcPr>
        <w:shd w:val="clear" w:color="auto" w:fill="E6E6E6"/>
      </w:tcPr>
    </w:tblStylePr>
  </w:style>
  <w:style w:type="paragraph" w:customStyle="1" w:styleId="Tabletext0">
    <w:name w:val="Table text"/>
    <w:basedOn w:val="Normal"/>
    <w:rsid w:val="007D23D6"/>
    <w:pPr>
      <w:spacing w:before="20" w:after="20" w:line="264" w:lineRule="auto"/>
    </w:pPr>
  </w:style>
  <w:style w:type="paragraph" w:customStyle="1" w:styleId="Tableheadings">
    <w:name w:val="Table headings"/>
    <w:basedOn w:val="Normal"/>
    <w:rsid w:val="007D23D6"/>
    <w:pPr>
      <w:spacing w:before="180" w:after="60" w:line="264" w:lineRule="auto"/>
    </w:pPr>
    <w:rPr>
      <w:szCs w:val="24"/>
    </w:rPr>
  </w:style>
  <w:style w:type="paragraph" w:customStyle="1" w:styleId="Bullet3">
    <w:name w:val="Bullet3"/>
    <w:basedOn w:val="Bulletopencircle"/>
    <w:link w:val="Bullet3Char"/>
    <w:autoRedefine/>
    <w:qFormat/>
    <w:rsid w:val="00702C47"/>
    <w:pPr>
      <w:numPr>
        <w:numId w:val="28"/>
      </w:numPr>
    </w:pPr>
  </w:style>
  <w:style w:type="paragraph" w:customStyle="1" w:styleId="Bullet2">
    <w:name w:val="Bullet2"/>
    <w:basedOn w:val="Bulletdash"/>
    <w:link w:val="Bullet2Char"/>
    <w:autoRedefine/>
    <w:qFormat/>
    <w:rsid w:val="00702C47"/>
  </w:style>
  <w:style w:type="character" w:customStyle="1" w:styleId="BulletopencircleChar">
    <w:name w:val="Bullet open circle Char"/>
    <w:link w:val="Bulletopencircle"/>
    <w:rsid w:val="00702C47"/>
    <w:rPr>
      <w:rFonts w:ascii="Arial" w:hAnsi="Arial"/>
      <w:sz w:val="22"/>
      <w:szCs w:val="22"/>
      <w:lang w:val="en-AU" w:eastAsia="en-AU" w:bidi="ar-SA"/>
    </w:rPr>
  </w:style>
  <w:style w:type="character" w:customStyle="1" w:styleId="Bullet3Char">
    <w:name w:val="Bullet3 Char"/>
    <w:link w:val="Bullet3"/>
    <w:rsid w:val="00702C47"/>
    <w:rPr>
      <w:rFonts w:ascii="Arial" w:hAnsi="Arial"/>
      <w:sz w:val="22"/>
      <w:szCs w:val="22"/>
      <w:lang w:val="en-AU" w:eastAsia="en-AU" w:bidi="ar-SA"/>
    </w:rPr>
  </w:style>
  <w:style w:type="character" w:customStyle="1" w:styleId="BulletdashChar">
    <w:name w:val="Bullet dash Char"/>
    <w:link w:val="Bulletdash"/>
    <w:rsid w:val="00702C47"/>
    <w:rPr>
      <w:rFonts w:ascii="Arial" w:hAnsi="Arial"/>
      <w:sz w:val="22"/>
      <w:szCs w:val="22"/>
      <w:lang w:val="en-AU" w:eastAsia="en-AU" w:bidi="ar-SA"/>
    </w:rPr>
  </w:style>
  <w:style w:type="character" w:customStyle="1" w:styleId="Bullet2Char">
    <w:name w:val="Bullet2 Char"/>
    <w:link w:val="Bullet2"/>
    <w:rsid w:val="00702C47"/>
    <w:rPr>
      <w:rFonts w:ascii="Arial" w:hAnsi="Arial"/>
      <w:sz w:val="22"/>
      <w:szCs w:val="22"/>
      <w:lang w:val="en-AU" w:eastAsia="en-AU" w:bidi="ar-SA"/>
    </w:rPr>
  </w:style>
  <w:style w:type="paragraph" w:customStyle="1" w:styleId="QGEA">
    <w:name w:val="QGEA"/>
    <w:basedOn w:val="Normal"/>
    <w:rsid w:val="005E7B99"/>
    <w:pPr>
      <w:widowControl w:val="0"/>
      <w:suppressAutoHyphens/>
      <w:autoSpaceDE w:val="0"/>
      <w:autoSpaceDN w:val="0"/>
      <w:adjustRightInd w:val="0"/>
      <w:spacing w:before="1200" w:line="288" w:lineRule="auto"/>
      <w:textAlignment w:val="center"/>
    </w:pPr>
    <w:rPr>
      <w:rFonts w:cs="MetaOT-Norm"/>
      <w:color w:val="003E68"/>
      <w:spacing w:val="-2"/>
      <w:sz w:val="34"/>
      <w:lang w:val="en-GB"/>
    </w:rPr>
  </w:style>
  <w:style w:type="character" w:customStyle="1" w:styleId="Titlepageinfo">
    <w:name w:val="Title page info"/>
    <w:rsid w:val="005E7B99"/>
    <w:rPr>
      <w:color w:val="003E68"/>
      <w:sz w:val="30"/>
    </w:rPr>
  </w:style>
  <w:style w:type="numbering" w:customStyle="1" w:styleId="StyleNumbered">
    <w:name w:val="Style Numbered"/>
    <w:basedOn w:val="NoList"/>
    <w:rsid w:val="005E7B99"/>
    <w:pPr>
      <w:numPr>
        <w:numId w:val="30"/>
      </w:numPr>
    </w:pPr>
  </w:style>
  <w:style w:type="paragraph" w:customStyle="1" w:styleId="Appendix">
    <w:name w:val="Appendix"/>
    <w:basedOn w:val="Appendix1"/>
    <w:next w:val="BodyText"/>
    <w:link w:val="AppendixChar"/>
    <w:autoRedefine/>
    <w:qFormat/>
    <w:rsid w:val="00766CCB"/>
  </w:style>
  <w:style w:type="paragraph" w:customStyle="1" w:styleId="BodyText1">
    <w:name w:val="Body Text1"/>
    <w:basedOn w:val="BodyText"/>
    <w:link w:val="BodytextChar0"/>
    <w:autoRedefine/>
    <w:qFormat/>
    <w:rsid w:val="00276930"/>
  </w:style>
  <w:style w:type="character" w:customStyle="1" w:styleId="Heading1Char">
    <w:name w:val="Heading 1 Char"/>
    <w:basedOn w:val="DefaultParagraphFont"/>
    <w:link w:val="Heading1"/>
    <w:rsid w:val="00CF431C"/>
    <w:rPr>
      <w:rFonts w:ascii="Arial" w:hAnsi="Arial" w:cs="Arial"/>
      <w:b/>
      <w:bCs/>
      <w:color w:val="336699"/>
      <w:sz w:val="36"/>
      <w:shd w:val="clear" w:color="auto" w:fill="FFFFFF"/>
    </w:rPr>
  </w:style>
  <w:style w:type="character" w:customStyle="1" w:styleId="Heading1nonumberChar">
    <w:name w:val="Heading 1 no number Char"/>
    <w:basedOn w:val="Heading1Char"/>
    <w:link w:val="Heading1nonumber"/>
    <w:rsid w:val="00766CCB"/>
    <w:rPr>
      <w:rFonts w:ascii="Arial Bold" w:hAnsi="Arial Bold" w:cs="Arial"/>
      <w:b/>
      <w:bCs/>
      <w:snapToGrid/>
      <w:color w:val="004068"/>
      <w:kern w:val="28"/>
      <w:sz w:val="36"/>
      <w:szCs w:val="32"/>
      <w:shd w:val="clear" w:color="auto" w:fill="FFFFFF"/>
      <w:lang w:eastAsia="en-US"/>
    </w:rPr>
  </w:style>
  <w:style w:type="character" w:customStyle="1" w:styleId="Appendix1Char">
    <w:name w:val="Appendix 1 Char"/>
    <w:basedOn w:val="Heading1nonumberChar"/>
    <w:link w:val="Appendix1"/>
    <w:rsid w:val="00766CCB"/>
    <w:rPr>
      <w:rFonts w:ascii="Arial Bold" w:hAnsi="Arial Bold" w:cs="Arial"/>
      <w:b/>
      <w:bCs/>
      <w:snapToGrid/>
      <w:color w:val="004068"/>
      <w:kern w:val="28"/>
      <w:sz w:val="36"/>
      <w:szCs w:val="28"/>
      <w:shd w:val="clear" w:color="auto" w:fill="FFFFFF"/>
      <w:lang w:eastAsia="en-US"/>
    </w:rPr>
  </w:style>
  <w:style w:type="character" w:customStyle="1" w:styleId="AppendixChar">
    <w:name w:val="Appendix Char"/>
    <w:basedOn w:val="Appendix1Char"/>
    <w:link w:val="Appendix"/>
    <w:rsid w:val="00766CCB"/>
    <w:rPr>
      <w:rFonts w:ascii="Arial Bold" w:hAnsi="Arial Bold" w:cs="Arial"/>
      <w:b/>
      <w:bCs/>
      <w:snapToGrid/>
      <w:color w:val="004068"/>
      <w:kern w:val="28"/>
      <w:sz w:val="36"/>
      <w:szCs w:val="28"/>
      <w:shd w:val="clear" w:color="auto" w:fill="FFFFFF"/>
      <w:lang w:eastAsia="en-US"/>
    </w:rPr>
  </w:style>
  <w:style w:type="paragraph" w:customStyle="1" w:styleId="Bullet1">
    <w:name w:val="Bullet 1"/>
    <w:basedOn w:val="Bulletcircle"/>
    <w:link w:val="Bullet1Char"/>
    <w:autoRedefine/>
    <w:qFormat/>
    <w:rsid w:val="00CF5839"/>
    <w:pPr>
      <w:numPr>
        <w:numId w:val="26"/>
      </w:numPr>
      <w:tabs>
        <w:tab w:val="clear" w:pos="1134"/>
      </w:tabs>
    </w:pPr>
    <w:rPr>
      <w:lang w:val="en"/>
    </w:rPr>
  </w:style>
  <w:style w:type="character" w:customStyle="1" w:styleId="BodytextChar0">
    <w:name w:val="Body text Char"/>
    <w:basedOn w:val="BodyTextChar"/>
    <w:link w:val="BodyText1"/>
    <w:rsid w:val="00276930"/>
    <w:rPr>
      <w:rFonts w:ascii="Arial" w:hAnsi="Arial"/>
      <w:sz w:val="22"/>
    </w:rPr>
  </w:style>
  <w:style w:type="paragraph" w:customStyle="1" w:styleId="Numberlist1">
    <w:name w:val="Number list 1"/>
    <w:basedOn w:val="Bullet3"/>
    <w:link w:val="Numberlist1Char"/>
    <w:autoRedefine/>
    <w:qFormat/>
    <w:rsid w:val="00766CCB"/>
    <w:pPr>
      <w:numPr>
        <w:ilvl w:val="0"/>
        <w:numId w:val="32"/>
      </w:numPr>
      <w:ind w:left="1134" w:hanging="425"/>
    </w:pPr>
  </w:style>
  <w:style w:type="character" w:customStyle="1" w:styleId="BulletcircleChar">
    <w:name w:val="Bullet circle Char"/>
    <w:basedOn w:val="BodyTextChar"/>
    <w:link w:val="Bulletcircle"/>
    <w:rsid w:val="00766CCB"/>
    <w:rPr>
      <w:rFonts w:ascii="Arial" w:hAnsi="Arial"/>
      <w:sz w:val="22"/>
      <w:szCs w:val="22"/>
    </w:rPr>
  </w:style>
  <w:style w:type="character" w:customStyle="1" w:styleId="Bullet1Char">
    <w:name w:val="Bullet 1 Char"/>
    <w:basedOn w:val="BulletcircleChar"/>
    <w:link w:val="Bullet1"/>
    <w:rsid w:val="00CF5839"/>
    <w:rPr>
      <w:rFonts w:ascii="Arial" w:hAnsi="Arial"/>
      <w:sz w:val="22"/>
      <w:szCs w:val="22"/>
      <w:lang w:val="en"/>
    </w:rPr>
  </w:style>
  <w:style w:type="paragraph" w:customStyle="1" w:styleId="Numberlist2">
    <w:name w:val="Number list 2"/>
    <w:basedOn w:val="Bullet3"/>
    <w:link w:val="Numberlist2Char"/>
    <w:autoRedefine/>
    <w:qFormat/>
    <w:rsid w:val="00766CCB"/>
    <w:pPr>
      <w:numPr>
        <w:ilvl w:val="1"/>
        <w:numId w:val="32"/>
      </w:numPr>
      <w:ind w:left="1559" w:hanging="425"/>
    </w:pPr>
  </w:style>
  <w:style w:type="character" w:customStyle="1" w:styleId="Numberlist1Char">
    <w:name w:val="Number list 1 Char"/>
    <w:basedOn w:val="Bullet3Char"/>
    <w:link w:val="Numberlist1"/>
    <w:rsid w:val="00766CCB"/>
    <w:rPr>
      <w:rFonts w:ascii="Arial" w:hAnsi="Arial"/>
      <w:sz w:val="22"/>
      <w:szCs w:val="22"/>
      <w:lang w:val="en-AU" w:eastAsia="en-AU" w:bidi="ar-SA"/>
    </w:rPr>
  </w:style>
  <w:style w:type="paragraph" w:customStyle="1" w:styleId="Numberlist3">
    <w:name w:val="Number list 3"/>
    <w:basedOn w:val="Bullet3"/>
    <w:link w:val="Numberlist3Char"/>
    <w:qFormat/>
    <w:rsid w:val="00766CCB"/>
    <w:pPr>
      <w:numPr>
        <w:numId w:val="32"/>
      </w:numPr>
      <w:ind w:left="1984" w:hanging="425"/>
    </w:pPr>
  </w:style>
  <w:style w:type="character" w:customStyle="1" w:styleId="Numberlist2Char">
    <w:name w:val="Number list 2 Char"/>
    <w:basedOn w:val="Bullet3Char"/>
    <w:link w:val="Numberlist2"/>
    <w:rsid w:val="00766CCB"/>
    <w:rPr>
      <w:rFonts w:ascii="Arial" w:hAnsi="Arial"/>
      <w:sz w:val="22"/>
      <w:szCs w:val="22"/>
      <w:lang w:val="en-AU" w:eastAsia="en-AU" w:bidi="ar-SA"/>
    </w:rPr>
  </w:style>
  <w:style w:type="paragraph" w:customStyle="1" w:styleId="Appendixlvl3">
    <w:name w:val="Appendix lvl 3"/>
    <w:basedOn w:val="Appendix3"/>
    <w:link w:val="Appendixlvl3Char"/>
    <w:autoRedefine/>
    <w:qFormat/>
    <w:rsid w:val="00FE5CB9"/>
    <w:pPr>
      <w:spacing w:before="120"/>
      <w:ind w:left="0"/>
      <w:jc w:val="center"/>
    </w:pPr>
    <w:rPr>
      <w:lang w:eastAsia="en-US"/>
    </w:rPr>
  </w:style>
  <w:style w:type="character" w:customStyle="1" w:styleId="Numberlist3Char">
    <w:name w:val="Number list 3 Char"/>
    <w:basedOn w:val="Bullet3Char"/>
    <w:link w:val="Numberlist3"/>
    <w:rsid w:val="00766CCB"/>
    <w:rPr>
      <w:rFonts w:ascii="Arial" w:hAnsi="Arial"/>
      <w:sz w:val="22"/>
      <w:szCs w:val="22"/>
      <w:lang w:val="en-AU" w:eastAsia="en-AU" w:bidi="ar-SA"/>
    </w:rPr>
  </w:style>
  <w:style w:type="paragraph" w:customStyle="1" w:styleId="Appendixlvl2">
    <w:name w:val="Appendix lvl 2"/>
    <w:basedOn w:val="Appendix2"/>
    <w:link w:val="Appendixlvl2Char"/>
    <w:autoRedefine/>
    <w:qFormat/>
    <w:rsid w:val="00FA6C1E"/>
  </w:style>
  <w:style w:type="character" w:customStyle="1" w:styleId="Heading3Char">
    <w:name w:val="Heading 3 Char"/>
    <w:basedOn w:val="Heading2Char"/>
    <w:link w:val="Heading3"/>
    <w:rsid w:val="00507431"/>
    <w:rPr>
      <w:rFonts w:ascii="Arial" w:hAnsi="Arial" w:cs="Arial"/>
      <w:b/>
      <w:color w:val="5F5F5F"/>
      <w:kern w:val="24"/>
      <w:sz w:val="22"/>
      <w:szCs w:val="24"/>
    </w:rPr>
  </w:style>
  <w:style w:type="character" w:customStyle="1" w:styleId="Appendix3Char">
    <w:name w:val="Appendix 3 Char"/>
    <w:basedOn w:val="Heading3Char"/>
    <w:link w:val="Appendix3"/>
    <w:rsid w:val="00766CCB"/>
    <w:rPr>
      <w:rFonts w:ascii="Arial Bold" w:hAnsi="Arial Bold" w:cs="Arial"/>
      <w:b/>
      <w:bCs w:val="0"/>
      <w:snapToGrid/>
      <w:color w:val="336699"/>
      <w:kern w:val="24"/>
      <w:sz w:val="22"/>
      <w:szCs w:val="24"/>
      <w:lang w:eastAsia="en-US"/>
    </w:rPr>
  </w:style>
  <w:style w:type="character" w:customStyle="1" w:styleId="Appendixlvl3Char">
    <w:name w:val="Appendix lvl 3 Char"/>
    <w:basedOn w:val="Appendix3Char"/>
    <w:link w:val="Appendixlvl3"/>
    <w:rsid w:val="00E85F1B"/>
    <w:rPr>
      <w:rFonts w:ascii="Arial" w:hAnsi="Arial" w:cs="Arial"/>
      <w:b/>
      <w:bCs w:val="0"/>
      <w:snapToGrid/>
      <w:color w:val="336699"/>
      <w:kern w:val="24"/>
      <w:sz w:val="22"/>
      <w:szCs w:val="24"/>
      <w:lang w:eastAsia="en-US"/>
    </w:rPr>
  </w:style>
  <w:style w:type="paragraph" w:customStyle="1" w:styleId="Appendixlvl4">
    <w:name w:val="Appendix lvl 4"/>
    <w:basedOn w:val="Appendix4"/>
    <w:link w:val="Appendixlvl4Char"/>
    <w:autoRedefine/>
    <w:qFormat/>
    <w:rsid w:val="00766CCB"/>
  </w:style>
  <w:style w:type="character" w:customStyle="1" w:styleId="Appendix2Char">
    <w:name w:val="Appendix 2 Char"/>
    <w:basedOn w:val="Heading2Char"/>
    <w:link w:val="Appendix2"/>
    <w:rsid w:val="00766CCB"/>
    <w:rPr>
      <w:rFonts w:ascii="Arial Bold" w:hAnsi="Arial Bold" w:cs="Arial"/>
      <w:b/>
      <w:bCs w:val="0"/>
      <w:snapToGrid/>
      <w:color w:val="336699"/>
      <w:kern w:val="28"/>
      <w:sz w:val="28"/>
      <w:szCs w:val="32"/>
      <w:lang w:eastAsia="en-US"/>
    </w:rPr>
  </w:style>
  <w:style w:type="character" w:customStyle="1" w:styleId="Appendixlvl2Char">
    <w:name w:val="Appendix lvl 2 Char"/>
    <w:basedOn w:val="Appendix2Char"/>
    <w:link w:val="Appendixlvl2"/>
    <w:rsid w:val="00FA6C1E"/>
    <w:rPr>
      <w:rFonts w:ascii="Arial" w:hAnsi="Arial" w:cs="Arial"/>
      <w:b/>
      <w:bCs w:val="0"/>
      <w:snapToGrid/>
      <w:color w:val="555555"/>
      <w:kern w:val="28"/>
      <w:sz w:val="28"/>
      <w:szCs w:val="32"/>
      <w:lang w:eastAsia="en-US"/>
    </w:rPr>
  </w:style>
  <w:style w:type="character" w:customStyle="1" w:styleId="Appendix4Char">
    <w:name w:val="Appendix 4 Char"/>
    <w:basedOn w:val="Appendix3Char"/>
    <w:link w:val="Appendix4"/>
    <w:semiHidden/>
    <w:rsid w:val="00766CCB"/>
    <w:rPr>
      <w:rFonts w:ascii="Arial Bold" w:hAnsi="Arial Bold" w:cs="Arial"/>
      <w:b w:val="0"/>
      <w:bCs w:val="0"/>
      <w:i/>
      <w:snapToGrid/>
      <w:color w:val="336699"/>
      <w:kern w:val="24"/>
      <w:sz w:val="22"/>
      <w:szCs w:val="24"/>
      <w:lang w:val="en-US" w:eastAsia="en-US"/>
    </w:rPr>
  </w:style>
  <w:style w:type="character" w:customStyle="1" w:styleId="Appendixlvl4Char">
    <w:name w:val="Appendix lvl 4 Char"/>
    <w:basedOn w:val="Appendix4Char"/>
    <w:link w:val="Appendixlvl4"/>
    <w:rsid w:val="00766CCB"/>
    <w:rPr>
      <w:rFonts w:ascii="Arial Bold" w:hAnsi="Arial Bold" w:cs="Arial"/>
      <w:b w:val="0"/>
      <w:bCs w:val="0"/>
      <w:i/>
      <w:snapToGrid/>
      <w:color w:val="336699"/>
      <w:kern w:val="24"/>
      <w:sz w:val="22"/>
      <w:szCs w:val="24"/>
      <w:lang w:val="en-US" w:eastAsia="en-US"/>
    </w:rPr>
  </w:style>
  <w:style w:type="paragraph" w:customStyle="1" w:styleId="Paragraph">
    <w:name w:val="Paragraph"/>
    <w:basedOn w:val="BodyText"/>
    <w:link w:val="ParagraphChar"/>
    <w:autoRedefine/>
    <w:rsid w:val="00485DEE"/>
  </w:style>
  <w:style w:type="character" w:customStyle="1" w:styleId="ParagraphChar">
    <w:name w:val="Paragraph Char"/>
    <w:basedOn w:val="BodyTextChar"/>
    <w:link w:val="Paragraph"/>
    <w:rsid w:val="00485DEE"/>
    <w:rPr>
      <w:rFonts w:ascii="Arial" w:hAnsi="Arial"/>
      <w:sz w:val="22"/>
    </w:rPr>
  </w:style>
  <w:style w:type="character" w:customStyle="1" w:styleId="TableTextChar">
    <w:name w:val="Table Text Char"/>
    <w:link w:val="TableText"/>
    <w:rsid w:val="00AA0ED8"/>
    <w:rPr>
      <w:rFonts w:ascii="Arial" w:hAnsi="Arial"/>
      <w:iCs/>
      <w:kern w:val="28"/>
      <w:lang w:eastAsia="en-US"/>
    </w:rPr>
  </w:style>
  <w:style w:type="paragraph" w:styleId="ListParagraph">
    <w:name w:val="List Paragraph"/>
    <w:basedOn w:val="Normal"/>
    <w:uiPriority w:val="34"/>
    <w:qFormat/>
    <w:rsid w:val="00AA0ED8"/>
    <w:pPr>
      <w:spacing w:before="0" w:after="160" w:line="259" w:lineRule="auto"/>
      <w:ind w:left="720"/>
      <w:contextualSpacing/>
    </w:pPr>
    <w:rPr>
      <w:rFonts w:ascii="Calibri" w:eastAsia="Calibri" w:hAnsi="Calibri"/>
      <w:szCs w:val="22"/>
    </w:rPr>
  </w:style>
  <w:style w:type="table" w:styleId="PlainTable2">
    <w:name w:val="Plain Table 2"/>
    <w:basedOn w:val="TableNormal"/>
    <w:uiPriority w:val="42"/>
    <w:rsid w:val="00AA0ED8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Revision">
    <w:name w:val="Revision"/>
    <w:hidden/>
    <w:uiPriority w:val="99"/>
    <w:semiHidden/>
    <w:rsid w:val="00AA0ED8"/>
    <w:rPr>
      <w:rFonts w:ascii="Arial" w:hAnsi="Arial"/>
      <w:sz w:val="22"/>
      <w:lang w:eastAsia="en-US"/>
    </w:rPr>
  </w:style>
  <w:style w:type="character" w:customStyle="1" w:styleId="TablebulletcircleChar">
    <w:name w:val="Table bullet circle Char"/>
    <w:link w:val="Tablebulletcircle"/>
    <w:rsid w:val="00AA0ED8"/>
    <w:rPr>
      <w:rFonts w:ascii="Arial" w:hAnsi="Arial"/>
      <w:iCs/>
      <w:kern w:val="28"/>
      <w:szCs w:val="22"/>
    </w:rPr>
  </w:style>
  <w:style w:type="character" w:customStyle="1" w:styleId="st1">
    <w:name w:val="st1"/>
    <w:basedOn w:val="DefaultParagraphFont"/>
    <w:rsid w:val="00E85F1B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D6D1F"/>
    <w:rPr>
      <w:rFonts w:ascii="Arial" w:hAnsi="Arial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A2B06"/>
    <w:rPr>
      <w:color w:val="808080"/>
      <w:shd w:val="clear" w:color="auto" w:fill="E6E6E6"/>
    </w:rPr>
  </w:style>
  <w:style w:type="paragraph" w:customStyle="1" w:styleId="table-bullet">
    <w:name w:val="table-bullet"/>
    <w:basedOn w:val="Bullet1"/>
    <w:link w:val="table-bulletChar"/>
    <w:qFormat/>
    <w:rsid w:val="00CF5839"/>
    <w:pPr>
      <w:ind w:left="457"/>
    </w:pPr>
  </w:style>
  <w:style w:type="paragraph" w:customStyle="1" w:styleId="table-2-bullet">
    <w:name w:val="table-2-bullet"/>
    <w:basedOn w:val="Bullet2"/>
    <w:link w:val="table-2-bulletChar"/>
    <w:qFormat/>
    <w:rsid w:val="00FF6908"/>
    <w:pPr>
      <w:tabs>
        <w:tab w:val="clear" w:pos="1559"/>
      </w:tabs>
      <w:spacing w:before="0" w:line="240" w:lineRule="auto"/>
      <w:ind w:left="769"/>
    </w:pPr>
    <w:rPr>
      <w:bCs/>
    </w:rPr>
  </w:style>
  <w:style w:type="character" w:customStyle="1" w:styleId="table-bulletChar">
    <w:name w:val="table-bullet Char"/>
    <w:basedOn w:val="Bullet1Char"/>
    <w:link w:val="table-bullet"/>
    <w:rsid w:val="00CF5839"/>
    <w:rPr>
      <w:rFonts w:ascii="Arial" w:hAnsi="Arial"/>
      <w:sz w:val="22"/>
      <w:szCs w:val="22"/>
      <w:lang w:val="en"/>
    </w:rPr>
  </w:style>
  <w:style w:type="character" w:customStyle="1" w:styleId="table-2-bulletChar">
    <w:name w:val="table-2-bullet Char"/>
    <w:basedOn w:val="Bullet2Char"/>
    <w:link w:val="table-2-bullet"/>
    <w:rsid w:val="00FF6908"/>
    <w:rPr>
      <w:rFonts w:ascii="Arial" w:hAnsi="Arial"/>
      <w:bCs/>
      <w:sz w:val="22"/>
      <w:szCs w:val="22"/>
      <w:lang w:val="en-AU" w:eastAsia="en-A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9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0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3.org/TR/WCAG2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07D3B-25CE-4CD0-9FBB-3F9FD3BF5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595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Principles for the use of social media implementation checklist</vt:lpstr>
    </vt:vector>
  </TitlesOfParts>
  <Company>QGCIO</Company>
  <LinksUpToDate>false</LinksUpToDate>
  <CharactersWithSpaces>4306</CharactersWithSpaces>
  <SharedDoc>false</SharedDoc>
  <HLinks>
    <vt:vector size="84" baseType="variant">
      <vt:variant>
        <vt:i4>1769529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_Toc220983342</vt:lpwstr>
      </vt:variant>
      <vt:variant>
        <vt:i4>1048624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_Toc242600057</vt:lpwstr>
      </vt:variant>
      <vt:variant>
        <vt:i4>1441853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_Toc337112813</vt:lpwstr>
      </vt:variant>
      <vt:variant>
        <vt:i4>1441853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_Toc337112812</vt:lpwstr>
      </vt:variant>
      <vt:variant>
        <vt:i4>1441853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_Toc337112811</vt:lpwstr>
      </vt:variant>
      <vt:variant>
        <vt:i4>1441853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_Toc337112810</vt:lpwstr>
      </vt:variant>
      <vt:variant>
        <vt:i4>1507389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_Toc337112809</vt:lpwstr>
      </vt:variant>
      <vt:variant>
        <vt:i4>1507389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_Toc337112808</vt:lpwstr>
      </vt:variant>
      <vt:variant>
        <vt:i4>1507389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_Toc337112807</vt:lpwstr>
      </vt:variant>
      <vt:variant>
        <vt:i4>1507389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_Toc337112806</vt:lpwstr>
      </vt:variant>
      <vt:variant>
        <vt:i4>1507389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_Toc337112805</vt:lpwstr>
      </vt:variant>
      <vt:variant>
        <vt:i4>1507389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_Toc337112804</vt:lpwstr>
      </vt:variant>
      <vt:variant>
        <vt:i4>1507389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_Toc337112803</vt:lpwstr>
      </vt:variant>
      <vt:variant>
        <vt:i4>3014716</vt:i4>
      </vt:variant>
      <vt:variant>
        <vt:i4>3</vt:i4>
      </vt:variant>
      <vt:variant>
        <vt:i4>0</vt:i4>
      </vt:variant>
      <vt:variant>
        <vt:i4>5</vt:i4>
      </vt:variant>
      <vt:variant>
        <vt:lpwstr>http://creativecommons.org/licenses/by/2.5/au/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Principles for the use of social media implementation checklist</dc:title>
  <dc:subject>QGEA generic report</dc:subject>
  <dc:creator>Lisa Irwin</dc:creator>
  <cp:keywords/>
  <dc:description/>
  <cp:lastModifiedBy>Lisa Irwin</cp:lastModifiedBy>
  <cp:revision>3</cp:revision>
  <cp:lastPrinted>2011-02-16T03:33:00Z</cp:lastPrinted>
  <dcterms:created xsi:type="dcterms:W3CDTF">2018-08-14T01:55:00Z</dcterms:created>
  <dcterms:modified xsi:type="dcterms:W3CDTF">2018-08-14T01:57:00Z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2.0.0</vt:lpwstr>
  </property>
  <property fmtid="{D5CDD505-2E9C-101B-9397-08002B2CF9AE}" pid="3" name="Date completed">
    <vt:lpwstr>19 June 2010</vt:lpwstr>
  </property>
  <property fmtid="{D5CDD505-2E9C-101B-9397-08002B2CF9AE}" pid="4" name="Template">
    <vt:lpwstr>QGEA generic report</vt:lpwstr>
  </property>
</Properties>
</file>