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F6FE" w14:textId="77777777" w:rsidR="001E54D5" w:rsidRPr="001016A8" w:rsidRDefault="001E54D5" w:rsidP="001E54D5">
      <w:pPr>
        <w:pStyle w:val="Heading"/>
      </w:pPr>
      <w:r w:rsidRPr="001016A8">
        <w:t xml:space="preserve">Commission Chief Executive </w:t>
      </w:r>
      <w:r>
        <w:t>Policy 01/13</w:t>
      </w:r>
      <w:r w:rsidRPr="001016A8">
        <w:t xml:space="preserve">: </w:t>
      </w:r>
      <w:r>
        <w:t>Equality of Employment Opportunity Reporting</w:t>
      </w:r>
    </w:p>
    <w:p w14:paraId="570C2618" w14:textId="77777777" w:rsidR="001E54D5" w:rsidRDefault="001E54D5" w:rsidP="001E54D5">
      <w:pPr>
        <w:numPr>
          <w:ilvl w:val="0"/>
          <w:numId w:val="31"/>
        </w:numPr>
        <w:spacing w:before="360" w:after="120" w:line="276" w:lineRule="auto"/>
        <w:ind w:left="357" w:hanging="357"/>
        <w:rPr>
          <w:b/>
          <w:sz w:val="22"/>
          <w:szCs w:val="22"/>
        </w:rPr>
      </w:pPr>
      <w:r w:rsidRPr="00D00264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 xml:space="preserve">urpose: </w:t>
      </w:r>
    </w:p>
    <w:p w14:paraId="081E4CED" w14:textId="77777777" w:rsidR="001E54D5" w:rsidRPr="00E57516" w:rsidRDefault="001E54D5" w:rsidP="001E54D5">
      <w:pPr>
        <w:spacing w:before="120" w:after="120" w:line="276" w:lineRule="auto"/>
        <w:ind w:left="357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To provide the requirements for equality of employment opportunity (EEO) reporting.   </w:t>
      </w:r>
    </w:p>
    <w:p w14:paraId="0D79CA49" w14:textId="77777777" w:rsidR="001E54D5" w:rsidRDefault="001E54D5" w:rsidP="001E54D5">
      <w:pPr>
        <w:numPr>
          <w:ilvl w:val="0"/>
          <w:numId w:val="31"/>
        </w:numPr>
        <w:spacing w:before="240" w:after="120" w:line="276" w:lineRule="auto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Effective date:</w:t>
      </w:r>
      <w:r>
        <w:rPr>
          <w:sz w:val="22"/>
          <w:szCs w:val="22"/>
        </w:rPr>
        <w:t xml:space="preserve">  20 June 2013</w:t>
      </w:r>
    </w:p>
    <w:p w14:paraId="1452101D" w14:textId="77777777" w:rsidR="001E54D5" w:rsidRPr="00356990" w:rsidRDefault="001E54D5" w:rsidP="001E54D5">
      <w:pPr>
        <w:numPr>
          <w:ilvl w:val="0"/>
          <w:numId w:val="31"/>
        </w:numPr>
        <w:spacing w:before="240" w:after="120" w:line="276" w:lineRule="auto"/>
        <w:ind w:left="357" w:hanging="357"/>
        <w:rPr>
          <w:sz w:val="22"/>
          <w:szCs w:val="22"/>
        </w:rPr>
      </w:pPr>
      <w:r>
        <w:rPr>
          <w:b/>
          <w:sz w:val="22"/>
          <w:szCs w:val="22"/>
        </w:rPr>
        <w:t xml:space="preserve">Supersedes: </w:t>
      </w:r>
    </w:p>
    <w:p w14:paraId="2B40E7DA" w14:textId="77777777" w:rsidR="001E54D5" w:rsidRPr="00C45A96" w:rsidRDefault="001E54D5" w:rsidP="001E54D5">
      <w:pPr>
        <w:spacing w:before="120" w:after="12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Policy: Annual Equality of Employment Opportunity (EEO) Reporting to the Commission Chief Executive (issued March 2009)</w:t>
      </w:r>
    </w:p>
    <w:p w14:paraId="740B5C53" w14:textId="77777777" w:rsidR="001E54D5" w:rsidRDefault="001E54D5" w:rsidP="001E54D5">
      <w:pPr>
        <w:numPr>
          <w:ilvl w:val="0"/>
          <w:numId w:val="31"/>
        </w:numPr>
        <w:spacing w:before="240" w:after="120" w:line="276" w:lineRule="auto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Legislative authority: </w:t>
      </w:r>
    </w:p>
    <w:p w14:paraId="72E1DCF4" w14:textId="77777777" w:rsidR="001E54D5" w:rsidRDefault="001E54D5" w:rsidP="001E54D5">
      <w:pPr>
        <w:spacing w:before="120" w:after="12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Chapter 2 of the </w:t>
      </w:r>
      <w:r>
        <w:rPr>
          <w:i/>
          <w:sz w:val="22"/>
          <w:szCs w:val="22"/>
        </w:rPr>
        <w:t>Public Service Act 2008</w:t>
      </w:r>
      <w:r>
        <w:rPr>
          <w:sz w:val="22"/>
          <w:szCs w:val="22"/>
        </w:rPr>
        <w:t>.</w:t>
      </w:r>
    </w:p>
    <w:p w14:paraId="5DE65FC5" w14:textId="77777777" w:rsidR="001E54D5" w:rsidRDefault="001E54D5" w:rsidP="001E54D5">
      <w:pPr>
        <w:numPr>
          <w:ilvl w:val="0"/>
          <w:numId w:val="31"/>
        </w:numPr>
        <w:spacing w:before="240" w:after="120" w:line="276" w:lineRule="auto"/>
        <w:ind w:left="357" w:hanging="357"/>
        <w:rPr>
          <w:sz w:val="22"/>
          <w:szCs w:val="22"/>
        </w:rPr>
      </w:pPr>
      <w:r>
        <w:rPr>
          <w:b/>
          <w:sz w:val="22"/>
          <w:szCs w:val="22"/>
        </w:rPr>
        <w:t>Application: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F4EE64" w14:textId="77777777" w:rsidR="001E54D5" w:rsidRPr="004A26F7" w:rsidRDefault="001E54D5" w:rsidP="001E54D5">
      <w:pPr>
        <w:spacing w:before="120" w:after="12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This policy applies to all EEO agencies as defined in s30 of the </w:t>
      </w:r>
      <w:r>
        <w:rPr>
          <w:i/>
          <w:sz w:val="22"/>
          <w:szCs w:val="22"/>
        </w:rPr>
        <w:t>Public Service Act 2008</w:t>
      </w:r>
      <w:r>
        <w:rPr>
          <w:sz w:val="22"/>
          <w:szCs w:val="22"/>
        </w:rPr>
        <w:t xml:space="preserve"> (PSA) and s148 of the </w:t>
      </w:r>
      <w:r w:rsidRPr="004A26F7">
        <w:rPr>
          <w:i/>
          <w:sz w:val="22"/>
          <w:szCs w:val="22"/>
        </w:rPr>
        <w:t>Government Owned Corporations Act 1993</w:t>
      </w:r>
      <w:r>
        <w:rPr>
          <w:sz w:val="22"/>
          <w:szCs w:val="22"/>
        </w:rPr>
        <w:t>.</w:t>
      </w:r>
    </w:p>
    <w:p w14:paraId="746A6CC2" w14:textId="77777777" w:rsidR="001E54D5" w:rsidRDefault="001E54D5" w:rsidP="001E54D5">
      <w:pPr>
        <w:spacing w:before="240" w:after="120" w:line="276" w:lineRule="auto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Policy:</w:t>
      </w:r>
    </w:p>
    <w:p w14:paraId="31DB470A" w14:textId="77777777" w:rsidR="001E54D5" w:rsidRDefault="001E54D5" w:rsidP="001E54D5">
      <w:pPr>
        <w:numPr>
          <w:ilvl w:val="0"/>
          <w:numId w:val="31"/>
        </w:numPr>
        <w:spacing w:before="240" w:after="120" w:line="276" w:lineRule="auto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Annual Reporting Requirement</w:t>
      </w:r>
    </w:p>
    <w:p w14:paraId="44410826" w14:textId="77777777" w:rsidR="001E54D5" w:rsidRDefault="001E54D5" w:rsidP="001E54D5">
      <w:pPr>
        <w:numPr>
          <w:ilvl w:val="1"/>
          <w:numId w:val="31"/>
        </w:numPr>
        <w:tabs>
          <w:tab w:val="left" w:pos="567"/>
        </w:tabs>
        <w:spacing w:before="120" w:after="120" w:line="276" w:lineRule="auto"/>
        <w:ind w:left="567" w:hanging="567"/>
        <w:rPr>
          <w:sz w:val="22"/>
          <w:szCs w:val="22"/>
        </w:rPr>
      </w:pPr>
      <w:r w:rsidRPr="00F82352">
        <w:rPr>
          <w:sz w:val="22"/>
          <w:szCs w:val="22"/>
        </w:rPr>
        <w:t xml:space="preserve">In accordance with s31 of the PSA, EEO agencies are required to provide the Public Service Commission </w:t>
      </w:r>
      <w:r>
        <w:rPr>
          <w:sz w:val="22"/>
          <w:szCs w:val="22"/>
        </w:rPr>
        <w:t xml:space="preserve">(PSC) </w:t>
      </w:r>
      <w:r w:rsidRPr="00F82352">
        <w:rPr>
          <w:sz w:val="22"/>
          <w:szCs w:val="22"/>
        </w:rPr>
        <w:t xml:space="preserve">with EEO data annually. </w:t>
      </w:r>
    </w:p>
    <w:p w14:paraId="0DE27884" w14:textId="2184B75F" w:rsidR="001E54D5" w:rsidRDefault="001E54D5" w:rsidP="001E54D5">
      <w:pPr>
        <w:numPr>
          <w:ilvl w:val="1"/>
          <w:numId w:val="31"/>
        </w:numPr>
        <w:tabs>
          <w:tab w:val="left" w:pos="567"/>
        </w:tabs>
        <w:spacing w:before="120" w:after="120" w:line="276" w:lineRule="auto"/>
        <w:ind w:left="567" w:hanging="567"/>
      </w:pPr>
      <w:r>
        <w:t xml:space="preserve">The PSC will notify agencies in writing, from time to time, the information required, and the form, manner and </w:t>
      </w:r>
      <w:r w:rsidRPr="00F82352">
        <w:rPr>
          <w:sz w:val="22"/>
          <w:szCs w:val="22"/>
        </w:rPr>
        <w:t>timeliness</w:t>
      </w:r>
      <w:r>
        <w:t xml:space="preserve"> for submission to the PSC. This information will be published on the PSC </w:t>
      </w:r>
      <w:hyperlink r:id="rId10" w:history="1">
        <w:r w:rsidRPr="00B366B2">
          <w:rPr>
            <w:rStyle w:val="Hyperlink"/>
          </w:rPr>
          <w:t>web</w:t>
        </w:r>
        <w:r w:rsidRPr="00B366B2">
          <w:rPr>
            <w:rStyle w:val="Hyperlink"/>
          </w:rPr>
          <w:t>s</w:t>
        </w:r>
        <w:r w:rsidRPr="00B366B2">
          <w:rPr>
            <w:rStyle w:val="Hyperlink"/>
          </w:rPr>
          <w:t>ite</w:t>
        </w:r>
      </w:hyperlink>
      <w:r>
        <w:t xml:space="preserve">. </w:t>
      </w:r>
    </w:p>
    <w:p w14:paraId="44362A35" w14:textId="77777777" w:rsidR="001E54D5" w:rsidRDefault="001E54D5" w:rsidP="001E54D5">
      <w:pPr>
        <w:numPr>
          <w:ilvl w:val="1"/>
          <w:numId w:val="31"/>
        </w:numPr>
        <w:tabs>
          <w:tab w:val="left" w:pos="567"/>
        </w:tabs>
        <w:spacing w:before="120" w:after="120" w:line="276" w:lineRule="auto"/>
        <w:ind w:left="567" w:hanging="567"/>
      </w:pPr>
      <w:r>
        <w:t xml:space="preserve">The PSC may also, from time to time, publish on its website standards to support consistency in EEO data collection. </w:t>
      </w:r>
    </w:p>
    <w:p w14:paraId="6CFE0D51" w14:textId="77777777" w:rsidR="001E54D5" w:rsidRPr="00F82352" w:rsidRDefault="001E54D5" w:rsidP="001E54D5">
      <w:pPr>
        <w:numPr>
          <w:ilvl w:val="0"/>
          <w:numId w:val="31"/>
        </w:numPr>
        <w:spacing w:before="240" w:after="120" w:line="276" w:lineRule="auto"/>
        <w:ind w:left="357" w:hanging="357"/>
        <w:rPr>
          <w:b/>
          <w:sz w:val="22"/>
          <w:szCs w:val="22"/>
        </w:rPr>
      </w:pPr>
      <w:r w:rsidRPr="00F82352">
        <w:rPr>
          <w:b/>
          <w:sz w:val="22"/>
          <w:szCs w:val="22"/>
        </w:rPr>
        <w:t>Exemptions to Annual Reporting Requirement</w:t>
      </w:r>
    </w:p>
    <w:p w14:paraId="6951C300" w14:textId="77777777" w:rsidR="001E54D5" w:rsidRPr="00F82352" w:rsidRDefault="001E54D5" w:rsidP="001E54D5">
      <w:pPr>
        <w:numPr>
          <w:ilvl w:val="1"/>
          <w:numId w:val="31"/>
        </w:numPr>
        <w:spacing w:before="120" w:after="120"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A request under s32 of the PSA for an exemption to the annual reporting requirement must be in writing and provide compelling reasons as to why the exemption should be granted. </w:t>
      </w:r>
    </w:p>
    <w:p w14:paraId="00B2CA78" w14:textId="77777777" w:rsidR="009F7472" w:rsidRPr="001E54D5" w:rsidRDefault="001E54D5" w:rsidP="001E54D5">
      <w:r>
        <w:rPr>
          <w:sz w:val="22"/>
          <w:szCs w:val="22"/>
        </w:rPr>
        <w:t>Exemptions granted under the superseded policy continue to apply unless cancelled in accordance with s32(3) of the PSA.</w:t>
      </w:r>
    </w:p>
    <w:sectPr w:rsidR="009F7472" w:rsidRPr="001E54D5" w:rsidSect="001E54D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843" w:right="709" w:bottom="1134" w:left="709" w:header="567" w:footer="567" w:gutter="0"/>
      <w:cols w:space="567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978C" w14:textId="77777777" w:rsidR="001E54D5" w:rsidRDefault="001E54D5" w:rsidP="002C39DD">
      <w:r>
        <w:separator/>
      </w:r>
    </w:p>
    <w:p w14:paraId="5B1A9B8B" w14:textId="77777777" w:rsidR="001E54D5" w:rsidRDefault="001E54D5" w:rsidP="002C39DD"/>
    <w:p w14:paraId="26CDFA7D" w14:textId="77777777" w:rsidR="001E54D5" w:rsidRDefault="001E54D5" w:rsidP="002C39DD"/>
    <w:p w14:paraId="470F62D4" w14:textId="77777777" w:rsidR="001E54D5" w:rsidRDefault="001E54D5" w:rsidP="002C39DD"/>
    <w:p w14:paraId="344F3B8E" w14:textId="77777777" w:rsidR="001E54D5" w:rsidRDefault="001E54D5"/>
    <w:p w14:paraId="5EAC7693" w14:textId="77777777" w:rsidR="001E54D5" w:rsidRDefault="001E54D5"/>
  </w:endnote>
  <w:endnote w:type="continuationSeparator" w:id="0">
    <w:p w14:paraId="194DC3E4" w14:textId="77777777" w:rsidR="001E54D5" w:rsidRDefault="001E54D5" w:rsidP="002C39DD">
      <w:r>
        <w:continuationSeparator/>
      </w:r>
    </w:p>
    <w:p w14:paraId="5760B72D" w14:textId="77777777" w:rsidR="001E54D5" w:rsidRDefault="001E54D5" w:rsidP="002C39DD"/>
    <w:p w14:paraId="34601FC7" w14:textId="77777777" w:rsidR="001E54D5" w:rsidRDefault="001E54D5" w:rsidP="002C39DD"/>
    <w:p w14:paraId="66AFD461" w14:textId="77777777" w:rsidR="001E54D5" w:rsidRDefault="001E54D5" w:rsidP="002C39DD"/>
    <w:p w14:paraId="02738B32" w14:textId="77777777" w:rsidR="001E54D5" w:rsidRDefault="001E54D5"/>
    <w:p w14:paraId="25AFBD9B" w14:textId="77777777" w:rsidR="001E54D5" w:rsidRDefault="001E5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3B53" w14:textId="77777777" w:rsidR="003B707D" w:rsidRDefault="003B707D" w:rsidP="005C4352">
    <w:pPr>
      <w:pStyle w:val="Footer"/>
    </w:pPr>
  </w:p>
  <w:tbl>
    <w:tblPr>
      <w:tblStyle w:val="TableGrid"/>
      <w:tblW w:w="4983" w:type="pct"/>
      <w:tblLook w:val="01E0" w:firstRow="1" w:lastRow="1" w:firstColumn="1" w:lastColumn="1" w:noHBand="0" w:noVBand="0"/>
    </w:tblPr>
    <w:tblGrid>
      <w:gridCol w:w="9157"/>
      <w:gridCol w:w="1296"/>
    </w:tblGrid>
    <w:tr w:rsidR="003B707D" w:rsidRPr="00933F6B" w14:paraId="78995F2E" w14:textId="77777777" w:rsidTr="005C4352">
      <w:tc>
        <w:tcPr>
          <w:tcW w:w="9348" w:type="dxa"/>
          <w:vAlign w:val="bottom"/>
        </w:tcPr>
        <w:p w14:paraId="06FCA118" w14:textId="77777777" w:rsidR="003B707D" w:rsidRPr="00933F6B" w:rsidRDefault="00FC2035" w:rsidP="005C4352">
          <w:pPr>
            <w:pStyle w:val="Footer"/>
          </w:pPr>
          <w:fldSimple w:instr=" STYLEREF  Title  \* MERGEFORMAT ">
            <w:r w:rsidR="001E54D5">
              <w:rPr>
                <w:noProof/>
              </w:rPr>
              <w:t>Insert publication title</w:t>
            </w:r>
          </w:fldSimple>
        </w:p>
      </w:tc>
      <w:tc>
        <w:tcPr>
          <w:tcW w:w="1320" w:type="dxa"/>
          <w:vAlign w:val="bottom"/>
        </w:tcPr>
        <w:p w14:paraId="24BCC334" w14:textId="77777777" w:rsidR="003B707D" w:rsidRPr="00933F6B" w:rsidRDefault="003B707D" w:rsidP="00370F35">
          <w:pPr>
            <w:pStyle w:val="Footer"/>
            <w:jc w:val="right"/>
          </w:pPr>
          <w:r w:rsidRPr="00933F6B">
            <w:t xml:space="preserve">- </w:t>
          </w:r>
          <w:r w:rsidRPr="00933F6B">
            <w:fldChar w:fldCharType="begin"/>
          </w:r>
          <w:r w:rsidRPr="00933F6B">
            <w:instrText xml:space="preserve"> PAGE </w:instrText>
          </w:r>
          <w:r w:rsidRPr="00933F6B">
            <w:fldChar w:fldCharType="separate"/>
          </w:r>
          <w:r w:rsidR="001E54D5">
            <w:rPr>
              <w:noProof/>
            </w:rPr>
            <w:t>2</w:t>
          </w:r>
          <w:r w:rsidRPr="00933F6B">
            <w:fldChar w:fldCharType="end"/>
          </w:r>
          <w:r w:rsidRPr="00933F6B">
            <w:t xml:space="preserve"> -</w:t>
          </w:r>
        </w:p>
      </w:tc>
    </w:tr>
  </w:tbl>
  <w:p w14:paraId="2EE557E1" w14:textId="77777777" w:rsidR="003B707D" w:rsidRPr="005C4352" w:rsidRDefault="003B707D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920D" w14:textId="77777777" w:rsidR="003B707D" w:rsidRDefault="009F7472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05C1718" wp14:editId="2ED0357B">
          <wp:simplePos x="0" y="0"/>
          <wp:positionH relativeFrom="page">
            <wp:posOffset>13970</wp:posOffset>
          </wp:positionH>
          <wp:positionV relativeFrom="page">
            <wp:posOffset>9547860</wp:posOffset>
          </wp:positionV>
          <wp:extent cx="7560310" cy="1144905"/>
          <wp:effectExtent l="0" t="0" r="254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40C9E6" w14:textId="77777777" w:rsidR="003B707D" w:rsidRDefault="003B707D">
    <w:pPr>
      <w:pStyle w:val="Footer"/>
    </w:pPr>
  </w:p>
  <w:p w14:paraId="6C8E59D7" w14:textId="77777777" w:rsidR="003B707D" w:rsidRDefault="003B707D">
    <w:pPr>
      <w:pStyle w:val="Footer"/>
    </w:pPr>
  </w:p>
  <w:p w14:paraId="2C196C6A" w14:textId="77777777" w:rsidR="003B707D" w:rsidRDefault="003B7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FA25" w14:textId="77777777" w:rsidR="001E54D5" w:rsidRDefault="001E54D5" w:rsidP="002C39DD">
      <w:r>
        <w:separator/>
      </w:r>
    </w:p>
    <w:p w14:paraId="31693CE7" w14:textId="77777777" w:rsidR="001E54D5" w:rsidRDefault="001E54D5"/>
  </w:footnote>
  <w:footnote w:type="continuationSeparator" w:id="0">
    <w:p w14:paraId="2D522D21" w14:textId="77777777" w:rsidR="001E54D5" w:rsidRDefault="001E54D5" w:rsidP="002C39DD">
      <w:r>
        <w:continuationSeparator/>
      </w:r>
    </w:p>
    <w:p w14:paraId="449A2234" w14:textId="77777777" w:rsidR="001E54D5" w:rsidRDefault="001E54D5" w:rsidP="002C39DD"/>
    <w:p w14:paraId="681F0F36" w14:textId="77777777" w:rsidR="001E54D5" w:rsidRDefault="001E54D5" w:rsidP="002C39DD"/>
    <w:p w14:paraId="0A978128" w14:textId="77777777" w:rsidR="001E54D5" w:rsidRDefault="001E54D5" w:rsidP="002C39DD"/>
    <w:p w14:paraId="71429CA4" w14:textId="77777777" w:rsidR="001E54D5" w:rsidRDefault="001E54D5"/>
    <w:p w14:paraId="238039DD" w14:textId="77777777" w:rsidR="001E54D5" w:rsidRDefault="001E5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974A" w14:textId="77777777" w:rsidR="00D91BE3" w:rsidRPr="00F02B8C" w:rsidRDefault="00D91BE3" w:rsidP="00D91BE3">
    <w:pPr>
      <w:rPr>
        <w:sz w:val="4"/>
      </w:rPr>
    </w:pPr>
  </w:p>
  <w:p w14:paraId="30FAD89C" w14:textId="77777777" w:rsidR="00D91BE3" w:rsidRPr="006108C5" w:rsidRDefault="009F7472" w:rsidP="00D91BE3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8F4B2F" wp14:editId="174182CC">
          <wp:simplePos x="0" y="0"/>
          <wp:positionH relativeFrom="page">
            <wp:posOffset>-653415</wp:posOffset>
          </wp:positionH>
          <wp:positionV relativeFrom="page">
            <wp:posOffset>10795</wp:posOffset>
          </wp:positionV>
          <wp:extent cx="8229600" cy="78359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40DE" w14:textId="77777777" w:rsidR="00DF5031" w:rsidRDefault="009F747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44256A" wp14:editId="0BE7FC3E">
          <wp:simplePos x="0" y="0"/>
          <wp:positionH relativeFrom="page">
            <wp:posOffset>15240</wp:posOffset>
          </wp:positionH>
          <wp:positionV relativeFrom="page">
            <wp:posOffset>5715</wp:posOffset>
          </wp:positionV>
          <wp:extent cx="7559675" cy="1079500"/>
          <wp:effectExtent l="0" t="0" r="3175" b="635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A9E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0" w15:restartNumberingAfterBreak="0">
    <w:nsid w:val="23510A6B"/>
    <w:multiLevelType w:val="multilevel"/>
    <w:tmpl w:val="91C01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8B08D3"/>
    <w:multiLevelType w:val="multilevel"/>
    <w:tmpl w:val="649ABC68"/>
    <w:lvl w:ilvl="0">
      <w:start w:val="1"/>
      <w:numFmt w:val="bullet"/>
      <w:pStyle w:val="ListBulletWhite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FFFFFF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old" w:hAnsi="Arial Bold" w:hint="default"/>
        <w:b/>
        <w:i w:val="0"/>
        <w:color w:val="FFFFFF"/>
        <w:sz w:val="26"/>
      </w:rPr>
    </w:lvl>
    <w:lvl w:ilvl="2">
      <w:start w:val="1"/>
      <w:numFmt w:val="bullet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FFFFFF"/>
        <w:sz w:val="26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</w:rPr>
    </w:lvl>
    <w:lvl w:ilvl="5">
      <w:start w:val="1"/>
      <w:numFmt w:val="none"/>
      <w:lvlRestart w:val="3"/>
      <w:lvlText w:val=""/>
      <w:lvlJc w:val="left"/>
      <w:pPr>
        <w:tabs>
          <w:tab w:val="num" w:pos="-31680"/>
        </w:tabs>
        <w:ind w:left="567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  <w:szCs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</w:rPr>
    </w:lvl>
  </w:abstractNum>
  <w:abstractNum w:abstractNumId="12" w15:restartNumberingAfterBreak="0">
    <w:nsid w:val="38F25B39"/>
    <w:multiLevelType w:val="multilevel"/>
    <w:tmpl w:val="496C39FC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3" w15:restartNumberingAfterBreak="0">
    <w:nsid w:val="3B740240"/>
    <w:multiLevelType w:val="multilevel"/>
    <w:tmpl w:val="EFD0B804"/>
    <w:lvl w:ilvl="0">
      <w:start w:val="1"/>
      <w:numFmt w:val="decimal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 %2 -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Condition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2"/>
      <w:suff w:val="nothing"/>
      <w:lvlText w:val="Schedule %4 -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4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84138FC"/>
    <w:multiLevelType w:val="multilevel"/>
    <w:tmpl w:val="7406A56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" w:hAnsi="Times" w:cs="Times New Roman" w:hint="default"/>
        <w:sz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0DF2010"/>
    <w:multiLevelType w:val="multilevel"/>
    <w:tmpl w:val="7F28863A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7" w15:restartNumberingAfterBreak="0">
    <w:nsid w:val="626C21AA"/>
    <w:multiLevelType w:val="multilevel"/>
    <w:tmpl w:val="55B8D5B8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18" w15:restartNumberingAfterBreak="0">
    <w:nsid w:val="65F82DD8"/>
    <w:multiLevelType w:val="multilevel"/>
    <w:tmpl w:val="EC226ADE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36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3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2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2"/>
      </w:rPr>
    </w:lvl>
  </w:abstractNum>
  <w:abstractNum w:abstractNumId="19" w15:restartNumberingAfterBreak="0">
    <w:nsid w:val="663D7F10"/>
    <w:multiLevelType w:val="multilevel"/>
    <w:tmpl w:val="D41254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48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4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34"/>
        <w:szCs w:val="22"/>
      </w:rPr>
    </w:lvl>
    <w:lvl w:ilvl="3">
      <w:start w:val="1"/>
      <w:numFmt w:val="decimal"/>
      <w:lvlRestart w:val="0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6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6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upperLetter"/>
      <w:lvlText w:val="%9)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6"/>
      </w:rPr>
    </w:lvl>
  </w:abstractNum>
  <w:abstractNum w:abstractNumId="2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FB227DB"/>
    <w:multiLevelType w:val="hybridMultilevel"/>
    <w:tmpl w:val="DCF68B36"/>
    <w:lvl w:ilvl="0" w:tplc="6E0C3F62">
      <w:start w:val="1"/>
      <w:numFmt w:val="decimal"/>
      <w:lvlText w:val="Appendices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3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21"/>
  </w:num>
  <w:num w:numId="5">
    <w:abstractNumId w:val="8"/>
  </w:num>
  <w:num w:numId="6">
    <w:abstractNumId w:val="2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18"/>
  </w:num>
  <w:num w:numId="17">
    <w:abstractNumId w:val="1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8"/>
  </w:num>
  <w:num w:numId="27">
    <w:abstractNumId w:val="14"/>
  </w:num>
  <w:num w:numId="28">
    <w:abstractNumId w:val="16"/>
  </w:num>
  <w:num w:numId="29">
    <w:abstractNumId w:val="12"/>
  </w:num>
  <w:num w:numId="30">
    <w:abstractNumId w:val="22"/>
  </w:num>
  <w:num w:numId="31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cumentProtection w:edit="forms" w:enforcement="0"/>
  <w:defaultTabStop w:val="720"/>
  <w:clickAndTypeStyle w:val="Date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 style="mso-position-horizontal-relative:margin" fillcolor="#304f92" stroke="f">
      <v:fill color="#304f92"/>
      <v:stroke on="f"/>
      <o:colormru v:ext="edit" colors="#635d63,#0f9aa1,#adb1b3,#036,#ddd,silver,#b2b2b2,#d9dadb"/>
    </o:shapedefaults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D5"/>
    <w:rsid w:val="00002875"/>
    <w:rsid w:val="00003033"/>
    <w:rsid w:val="0000348F"/>
    <w:rsid w:val="000064FE"/>
    <w:rsid w:val="000140C9"/>
    <w:rsid w:val="00015349"/>
    <w:rsid w:val="000169CF"/>
    <w:rsid w:val="00020076"/>
    <w:rsid w:val="00031433"/>
    <w:rsid w:val="000321F2"/>
    <w:rsid w:val="00043A54"/>
    <w:rsid w:val="00043E73"/>
    <w:rsid w:val="0004472A"/>
    <w:rsid w:val="00045567"/>
    <w:rsid w:val="00045A69"/>
    <w:rsid w:val="00046ADD"/>
    <w:rsid w:val="000479CA"/>
    <w:rsid w:val="00053EE1"/>
    <w:rsid w:val="00056A05"/>
    <w:rsid w:val="00056F6D"/>
    <w:rsid w:val="00062C02"/>
    <w:rsid w:val="000764DB"/>
    <w:rsid w:val="000765BD"/>
    <w:rsid w:val="000802A7"/>
    <w:rsid w:val="000804F9"/>
    <w:rsid w:val="000816BE"/>
    <w:rsid w:val="00082620"/>
    <w:rsid w:val="000831EA"/>
    <w:rsid w:val="00090115"/>
    <w:rsid w:val="00090185"/>
    <w:rsid w:val="00090448"/>
    <w:rsid w:val="0009399E"/>
    <w:rsid w:val="00096563"/>
    <w:rsid w:val="000972D2"/>
    <w:rsid w:val="000A2B22"/>
    <w:rsid w:val="000A3C7B"/>
    <w:rsid w:val="000A7F97"/>
    <w:rsid w:val="000B1A79"/>
    <w:rsid w:val="000B1E1F"/>
    <w:rsid w:val="000B2C2A"/>
    <w:rsid w:val="000B3458"/>
    <w:rsid w:val="000B3E18"/>
    <w:rsid w:val="000B4B07"/>
    <w:rsid w:val="000B7FB2"/>
    <w:rsid w:val="000C0B68"/>
    <w:rsid w:val="000C5E83"/>
    <w:rsid w:val="000C5EBB"/>
    <w:rsid w:val="000C5FAF"/>
    <w:rsid w:val="000C617C"/>
    <w:rsid w:val="000D0CFC"/>
    <w:rsid w:val="000D2663"/>
    <w:rsid w:val="000D3643"/>
    <w:rsid w:val="000D3D8B"/>
    <w:rsid w:val="000D70C4"/>
    <w:rsid w:val="000D79C2"/>
    <w:rsid w:val="000E181D"/>
    <w:rsid w:val="000E23A5"/>
    <w:rsid w:val="000E3E13"/>
    <w:rsid w:val="000E4E21"/>
    <w:rsid w:val="000F1EBE"/>
    <w:rsid w:val="000F2295"/>
    <w:rsid w:val="000F2BD8"/>
    <w:rsid w:val="000F5294"/>
    <w:rsid w:val="000F52AB"/>
    <w:rsid w:val="000F67CE"/>
    <w:rsid w:val="000F7CBA"/>
    <w:rsid w:val="001008F7"/>
    <w:rsid w:val="00100B5B"/>
    <w:rsid w:val="00100F11"/>
    <w:rsid w:val="001037B8"/>
    <w:rsid w:val="001116C4"/>
    <w:rsid w:val="00112543"/>
    <w:rsid w:val="00112D5A"/>
    <w:rsid w:val="00120F5D"/>
    <w:rsid w:val="00122F74"/>
    <w:rsid w:val="0012507D"/>
    <w:rsid w:val="00127554"/>
    <w:rsid w:val="00131413"/>
    <w:rsid w:val="00132EB2"/>
    <w:rsid w:val="00137542"/>
    <w:rsid w:val="00137F27"/>
    <w:rsid w:val="001466AD"/>
    <w:rsid w:val="001471F0"/>
    <w:rsid w:val="001476BA"/>
    <w:rsid w:val="00150440"/>
    <w:rsid w:val="00153F1A"/>
    <w:rsid w:val="001543C3"/>
    <w:rsid w:val="001552F8"/>
    <w:rsid w:val="001577C7"/>
    <w:rsid w:val="00157C3F"/>
    <w:rsid w:val="00163ACB"/>
    <w:rsid w:val="0016454E"/>
    <w:rsid w:val="00164E96"/>
    <w:rsid w:val="0017237E"/>
    <w:rsid w:val="00174DCE"/>
    <w:rsid w:val="00176AEC"/>
    <w:rsid w:val="0018004C"/>
    <w:rsid w:val="00180310"/>
    <w:rsid w:val="001809CC"/>
    <w:rsid w:val="001818C1"/>
    <w:rsid w:val="0018310D"/>
    <w:rsid w:val="00185E34"/>
    <w:rsid w:val="0018645A"/>
    <w:rsid w:val="00192604"/>
    <w:rsid w:val="001970A2"/>
    <w:rsid w:val="001A19E8"/>
    <w:rsid w:val="001A2419"/>
    <w:rsid w:val="001A38DE"/>
    <w:rsid w:val="001A56DE"/>
    <w:rsid w:val="001A588D"/>
    <w:rsid w:val="001A7003"/>
    <w:rsid w:val="001B09DE"/>
    <w:rsid w:val="001B0B9D"/>
    <w:rsid w:val="001B222E"/>
    <w:rsid w:val="001B6104"/>
    <w:rsid w:val="001B68F5"/>
    <w:rsid w:val="001C0122"/>
    <w:rsid w:val="001C09DE"/>
    <w:rsid w:val="001C1842"/>
    <w:rsid w:val="001C1D42"/>
    <w:rsid w:val="001C3030"/>
    <w:rsid w:val="001C4DB6"/>
    <w:rsid w:val="001C76BD"/>
    <w:rsid w:val="001D34D9"/>
    <w:rsid w:val="001D5302"/>
    <w:rsid w:val="001D6B87"/>
    <w:rsid w:val="001E4B8C"/>
    <w:rsid w:val="001E54D5"/>
    <w:rsid w:val="001F16B0"/>
    <w:rsid w:val="001F49FF"/>
    <w:rsid w:val="00200894"/>
    <w:rsid w:val="0020353B"/>
    <w:rsid w:val="00204C07"/>
    <w:rsid w:val="00205425"/>
    <w:rsid w:val="00205692"/>
    <w:rsid w:val="002057C4"/>
    <w:rsid w:val="002062AB"/>
    <w:rsid w:val="002164CE"/>
    <w:rsid w:val="002177B4"/>
    <w:rsid w:val="00224282"/>
    <w:rsid w:val="002348FE"/>
    <w:rsid w:val="0023560E"/>
    <w:rsid w:val="0023671E"/>
    <w:rsid w:val="00237801"/>
    <w:rsid w:val="00245650"/>
    <w:rsid w:val="0024573F"/>
    <w:rsid w:val="002467B6"/>
    <w:rsid w:val="00246C64"/>
    <w:rsid w:val="00251CED"/>
    <w:rsid w:val="00252FE4"/>
    <w:rsid w:val="00256947"/>
    <w:rsid w:val="002603ED"/>
    <w:rsid w:val="00260E0C"/>
    <w:rsid w:val="002617CC"/>
    <w:rsid w:val="00261A34"/>
    <w:rsid w:val="00261DA9"/>
    <w:rsid w:val="00265658"/>
    <w:rsid w:val="0027006C"/>
    <w:rsid w:val="00272D71"/>
    <w:rsid w:val="00273BC6"/>
    <w:rsid w:val="0027514C"/>
    <w:rsid w:val="002754EF"/>
    <w:rsid w:val="00275D4D"/>
    <w:rsid w:val="00276914"/>
    <w:rsid w:val="00281BBD"/>
    <w:rsid w:val="002820D0"/>
    <w:rsid w:val="002875FC"/>
    <w:rsid w:val="00287D51"/>
    <w:rsid w:val="002969F0"/>
    <w:rsid w:val="002B0481"/>
    <w:rsid w:val="002B5503"/>
    <w:rsid w:val="002B6135"/>
    <w:rsid w:val="002C1864"/>
    <w:rsid w:val="002C39DD"/>
    <w:rsid w:val="002D2009"/>
    <w:rsid w:val="002D28E7"/>
    <w:rsid w:val="002D5D2B"/>
    <w:rsid w:val="002E1513"/>
    <w:rsid w:val="002E5247"/>
    <w:rsid w:val="002E7D9A"/>
    <w:rsid w:val="002F06B5"/>
    <w:rsid w:val="002F3059"/>
    <w:rsid w:val="003006D9"/>
    <w:rsid w:val="00302698"/>
    <w:rsid w:val="0030399D"/>
    <w:rsid w:val="00304E21"/>
    <w:rsid w:val="00306064"/>
    <w:rsid w:val="00310EB5"/>
    <w:rsid w:val="003116B6"/>
    <w:rsid w:val="00311944"/>
    <w:rsid w:val="00311A22"/>
    <w:rsid w:val="00311EE9"/>
    <w:rsid w:val="003128B3"/>
    <w:rsid w:val="00313BC4"/>
    <w:rsid w:val="00314ECB"/>
    <w:rsid w:val="003164D8"/>
    <w:rsid w:val="00316576"/>
    <w:rsid w:val="00321245"/>
    <w:rsid w:val="00321408"/>
    <w:rsid w:val="00322490"/>
    <w:rsid w:val="00323FF4"/>
    <w:rsid w:val="00325F62"/>
    <w:rsid w:val="00326EAD"/>
    <w:rsid w:val="00331C29"/>
    <w:rsid w:val="00344B9E"/>
    <w:rsid w:val="00344BDB"/>
    <w:rsid w:val="0034527B"/>
    <w:rsid w:val="00345D6E"/>
    <w:rsid w:val="003476F9"/>
    <w:rsid w:val="0034776B"/>
    <w:rsid w:val="0035320C"/>
    <w:rsid w:val="0035366D"/>
    <w:rsid w:val="00353762"/>
    <w:rsid w:val="00353BB1"/>
    <w:rsid w:val="003630AD"/>
    <w:rsid w:val="00370F35"/>
    <w:rsid w:val="00373509"/>
    <w:rsid w:val="00374FE4"/>
    <w:rsid w:val="00375299"/>
    <w:rsid w:val="00376230"/>
    <w:rsid w:val="00377535"/>
    <w:rsid w:val="00377DF6"/>
    <w:rsid w:val="00381017"/>
    <w:rsid w:val="003811EA"/>
    <w:rsid w:val="0038180F"/>
    <w:rsid w:val="00382B3E"/>
    <w:rsid w:val="00382CAB"/>
    <w:rsid w:val="0038474F"/>
    <w:rsid w:val="0038561C"/>
    <w:rsid w:val="00393DB5"/>
    <w:rsid w:val="00394531"/>
    <w:rsid w:val="0039476A"/>
    <w:rsid w:val="00395547"/>
    <w:rsid w:val="00396EA1"/>
    <w:rsid w:val="003A01F2"/>
    <w:rsid w:val="003A0415"/>
    <w:rsid w:val="003A0C94"/>
    <w:rsid w:val="003A40D4"/>
    <w:rsid w:val="003A4C6F"/>
    <w:rsid w:val="003A71EA"/>
    <w:rsid w:val="003A7342"/>
    <w:rsid w:val="003A7EAC"/>
    <w:rsid w:val="003B2192"/>
    <w:rsid w:val="003B32B0"/>
    <w:rsid w:val="003B57F3"/>
    <w:rsid w:val="003B6EF1"/>
    <w:rsid w:val="003B707D"/>
    <w:rsid w:val="003B74E7"/>
    <w:rsid w:val="003B7541"/>
    <w:rsid w:val="003B7C64"/>
    <w:rsid w:val="003C0E5D"/>
    <w:rsid w:val="003C20EE"/>
    <w:rsid w:val="003C66BB"/>
    <w:rsid w:val="003C699C"/>
    <w:rsid w:val="003C7188"/>
    <w:rsid w:val="003D0992"/>
    <w:rsid w:val="003D451C"/>
    <w:rsid w:val="003D452C"/>
    <w:rsid w:val="003D5E14"/>
    <w:rsid w:val="003D65DC"/>
    <w:rsid w:val="003D79DD"/>
    <w:rsid w:val="003E0263"/>
    <w:rsid w:val="003E0DB7"/>
    <w:rsid w:val="003E49FE"/>
    <w:rsid w:val="003E5A39"/>
    <w:rsid w:val="003F078B"/>
    <w:rsid w:val="003F0B02"/>
    <w:rsid w:val="003F177F"/>
    <w:rsid w:val="003F24E2"/>
    <w:rsid w:val="003F2557"/>
    <w:rsid w:val="003F409F"/>
    <w:rsid w:val="00400E98"/>
    <w:rsid w:val="00401ED0"/>
    <w:rsid w:val="00402048"/>
    <w:rsid w:val="00406248"/>
    <w:rsid w:val="00406BE2"/>
    <w:rsid w:val="00410EF7"/>
    <w:rsid w:val="00414D3E"/>
    <w:rsid w:val="00416561"/>
    <w:rsid w:val="004203B7"/>
    <w:rsid w:val="0042097F"/>
    <w:rsid w:val="00425151"/>
    <w:rsid w:val="0042620F"/>
    <w:rsid w:val="004320F9"/>
    <w:rsid w:val="004326FC"/>
    <w:rsid w:val="00433837"/>
    <w:rsid w:val="004424E7"/>
    <w:rsid w:val="00443EDB"/>
    <w:rsid w:val="004441AD"/>
    <w:rsid w:val="0044779A"/>
    <w:rsid w:val="00453911"/>
    <w:rsid w:val="00453BB5"/>
    <w:rsid w:val="00455A03"/>
    <w:rsid w:val="00455B17"/>
    <w:rsid w:val="00455C4C"/>
    <w:rsid w:val="0045620B"/>
    <w:rsid w:val="004572AE"/>
    <w:rsid w:val="00461590"/>
    <w:rsid w:val="00462F36"/>
    <w:rsid w:val="0046349D"/>
    <w:rsid w:val="0046357F"/>
    <w:rsid w:val="00463DB2"/>
    <w:rsid w:val="004643F1"/>
    <w:rsid w:val="0046479F"/>
    <w:rsid w:val="00471FF9"/>
    <w:rsid w:val="00472015"/>
    <w:rsid w:val="00472623"/>
    <w:rsid w:val="00472D3E"/>
    <w:rsid w:val="00475AFE"/>
    <w:rsid w:val="00476AE4"/>
    <w:rsid w:val="00477F6A"/>
    <w:rsid w:val="0048366A"/>
    <w:rsid w:val="00483BBD"/>
    <w:rsid w:val="004866C2"/>
    <w:rsid w:val="00490CE4"/>
    <w:rsid w:val="00490EF4"/>
    <w:rsid w:val="004940B2"/>
    <w:rsid w:val="00495C99"/>
    <w:rsid w:val="00495EF0"/>
    <w:rsid w:val="004A2352"/>
    <w:rsid w:val="004A302C"/>
    <w:rsid w:val="004A4392"/>
    <w:rsid w:val="004A55D6"/>
    <w:rsid w:val="004A5BBE"/>
    <w:rsid w:val="004A6454"/>
    <w:rsid w:val="004A7AF8"/>
    <w:rsid w:val="004A7BFA"/>
    <w:rsid w:val="004B0769"/>
    <w:rsid w:val="004B5C53"/>
    <w:rsid w:val="004B5CE1"/>
    <w:rsid w:val="004B79BE"/>
    <w:rsid w:val="004C011E"/>
    <w:rsid w:val="004C057C"/>
    <w:rsid w:val="004C134F"/>
    <w:rsid w:val="004C4225"/>
    <w:rsid w:val="004C6B62"/>
    <w:rsid w:val="004C74D5"/>
    <w:rsid w:val="004D1AF2"/>
    <w:rsid w:val="004D1BC1"/>
    <w:rsid w:val="004D2B8F"/>
    <w:rsid w:val="004D3367"/>
    <w:rsid w:val="004D6A33"/>
    <w:rsid w:val="004D6C9B"/>
    <w:rsid w:val="004E0939"/>
    <w:rsid w:val="004E62E2"/>
    <w:rsid w:val="004E7309"/>
    <w:rsid w:val="004E77B3"/>
    <w:rsid w:val="004F35C8"/>
    <w:rsid w:val="004F42A2"/>
    <w:rsid w:val="004F49B0"/>
    <w:rsid w:val="004F7CFC"/>
    <w:rsid w:val="005029CF"/>
    <w:rsid w:val="00505BAC"/>
    <w:rsid w:val="00507906"/>
    <w:rsid w:val="00513343"/>
    <w:rsid w:val="005135BC"/>
    <w:rsid w:val="00513B0D"/>
    <w:rsid w:val="0051469E"/>
    <w:rsid w:val="0051492C"/>
    <w:rsid w:val="005149D1"/>
    <w:rsid w:val="005231B2"/>
    <w:rsid w:val="00525529"/>
    <w:rsid w:val="00531009"/>
    <w:rsid w:val="005325C9"/>
    <w:rsid w:val="00534168"/>
    <w:rsid w:val="00534E8D"/>
    <w:rsid w:val="005352BB"/>
    <w:rsid w:val="0053684B"/>
    <w:rsid w:val="00537987"/>
    <w:rsid w:val="00537EDF"/>
    <w:rsid w:val="00542CF8"/>
    <w:rsid w:val="005445DF"/>
    <w:rsid w:val="00545E53"/>
    <w:rsid w:val="005479C6"/>
    <w:rsid w:val="00551EBC"/>
    <w:rsid w:val="00551EF0"/>
    <w:rsid w:val="00552619"/>
    <w:rsid w:val="00552EC5"/>
    <w:rsid w:val="00553729"/>
    <w:rsid w:val="005556D0"/>
    <w:rsid w:val="005569CB"/>
    <w:rsid w:val="00556D46"/>
    <w:rsid w:val="00557A84"/>
    <w:rsid w:val="00562770"/>
    <w:rsid w:val="00564274"/>
    <w:rsid w:val="005657C9"/>
    <w:rsid w:val="00565919"/>
    <w:rsid w:val="00565949"/>
    <w:rsid w:val="005664FC"/>
    <w:rsid w:val="00566831"/>
    <w:rsid w:val="00567DFD"/>
    <w:rsid w:val="005719C8"/>
    <w:rsid w:val="00572562"/>
    <w:rsid w:val="00574D38"/>
    <w:rsid w:val="00575202"/>
    <w:rsid w:val="00580731"/>
    <w:rsid w:val="00582DF0"/>
    <w:rsid w:val="0058339C"/>
    <w:rsid w:val="0058390A"/>
    <w:rsid w:val="005864B6"/>
    <w:rsid w:val="00586CC6"/>
    <w:rsid w:val="00587136"/>
    <w:rsid w:val="00590915"/>
    <w:rsid w:val="00590FC4"/>
    <w:rsid w:val="00591646"/>
    <w:rsid w:val="00593360"/>
    <w:rsid w:val="00594E8A"/>
    <w:rsid w:val="00595D34"/>
    <w:rsid w:val="00596ED5"/>
    <w:rsid w:val="00597C9F"/>
    <w:rsid w:val="005A003C"/>
    <w:rsid w:val="005A32A5"/>
    <w:rsid w:val="005A3B4B"/>
    <w:rsid w:val="005B0142"/>
    <w:rsid w:val="005B1047"/>
    <w:rsid w:val="005B16BC"/>
    <w:rsid w:val="005B555C"/>
    <w:rsid w:val="005B73DB"/>
    <w:rsid w:val="005B7C30"/>
    <w:rsid w:val="005C0408"/>
    <w:rsid w:val="005C4352"/>
    <w:rsid w:val="005C6D42"/>
    <w:rsid w:val="005D0CCC"/>
    <w:rsid w:val="005D1863"/>
    <w:rsid w:val="005D41EE"/>
    <w:rsid w:val="005D4B60"/>
    <w:rsid w:val="005E09C2"/>
    <w:rsid w:val="005E47D8"/>
    <w:rsid w:val="005E490D"/>
    <w:rsid w:val="005E73B8"/>
    <w:rsid w:val="005E7C4C"/>
    <w:rsid w:val="005F3AF3"/>
    <w:rsid w:val="005F4F49"/>
    <w:rsid w:val="005F56C1"/>
    <w:rsid w:val="005F6D7E"/>
    <w:rsid w:val="005F7407"/>
    <w:rsid w:val="006056C3"/>
    <w:rsid w:val="0060574D"/>
    <w:rsid w:val="0060794C"/>
    <w:rsid w:val="00614A49"/>
    <w:rsid w:val="006151A0"/>
    <w:rsid w:val="00617431"/>
    <w:rsid w:val="006231F7"/>
    <w:rsid w:val="00627A57"/>
    <w:rsid w:val="00633154"/>
    <w:rsid w:val="006331EB"/>
    <w:rsid w:val="006364AB"/>
    <w:rsid w:val="00637707"/>
    <w:rsid w:val="006446C1"/>
    <w:rsid w:val="006462B9"/>
    <w:rsid w:val="0065103F"/>
    <w:rsid w:val="00652FD4"/>
    <w:rsid w:val="00655BB4"/>
    <w:rsid w:val="006574E4"/>
    <w:rsid w:val="00660305"/>
    <w:rsid w:val="00661EA4"/>
    <w:rsid w:val="00661EEC"/>
    <w:rsid w:val="00662660"/>
    <w:rsid w:val="00662AA6"/>
    <w:rsid w:val="00663793"/>
    <w:rsid w:val="006645F3"/>
    <w:rsid w:val="00667254"/>
    <w:rsid w:val="00667AD4"/>
    <w:rsid w:val="00671391"/>
    <w:rsid w:val="006745D2"/>
    <w:rsid w:val="006745E4"/>
    <w:rsid w:val="00677404"/>
    <w:rsid w:val="00681955"/>
    <w:rsid w:val="0068548A"/>
    <w:rsid w:val="00685981"/>
    <w:rsid w:val="006873F3"/>
    <w:rsid w:val="006A0902"/>
    <w:rsid w:val="006A0F89"/>
    <w:rsid w:val="006A1558"/>
    <w:rsid w:val="006A2E6C"/>
    <w:rsid w:val="006A3B33"/>
    <w:rsid w:val="006A58FC"/>
    <w:rsid w:val="006A660F"/>
    <w:rsid w:val="006A7513"/>
    <w:rsid w:val="006B15AA"/>
    <w:rsid w:val="006B29B6"/>
    <w:rsid w:val="006C08F5"/>
    <w:rsid w:val="006C09EB"/>
    <w:rsid w:val="006C3198"/>
    <w:rsid w:val="006C4B08"/>
    <w:rsid w:val="006D13CD"/>
    <w:rsid w:val="006D4846"/>
    <w:rsid w:val="006D609B"/>
    <w:rsid w:val="006D7C04"/>
    <w:rsid w:val="006E0250"/>
    <w:rsid w:val="006E2D3F"/>
    <w:rsid w:val="006F09B3"/>
    <w:rsid w:val="006F0DB9"/>
    <w:rsid w:val="006F1D38"/>
    <w:rsid w:val="006F5F7C"/>
    <w:rsid w:val="006F6913"/>
    <w:rsid w:val="006F7CD4"/>
    <w:rsid w:val="0070059C"/>
    <w:rsid w:val="00704F6B"/>
    <w:rsid w:val="00705F47"/>
    <w:rsid w:val="007067BD"/>
    <w:rsid w:val="007105A0"/>
    <w:rsid w:val="007106BA"/>
    <w:rsid w:val="00712167"/>
    <w:rsid w:val="007125C7"/>
    <w:rsid w:val="00714033"/>
    <w:rsid w:val="007213D4"/>
    <w:rsid w:val="007264AD"/>
    <w:rsid w:val="00726882"/>
    <w:rsid w:val="00727A78"/>
    <w:rsid w:val="00731113"/>
    <w:rsid w:val="00735A2F"/>
    <w:rsid w:val="00737755"/>
    <w:rsid w:val="007378DB"/>
    <w:rsid w:val="00741ABD"/>
    <w:rsid w:val="007421DF"/>
    <w:rsid w:val="00742B13"/>
    <w:rsid w:val="00743141"/>
    <w:rsid w:val="00744402"/>
    <w:rsid w:val="00745F78"/>
    <w:rsid w:val="00746E83"/>
    <w:rsid w:val="00747D9D"/>
    <w:rsid w:val="00750510"/>
    <w:rsid w:val="00750A1E"/>
    <w:rsid w:val="00751364"/>
    <w:rsid w:val="0075494A"/>
    <w:rsid w:val="007551CB"/>
    <w:rsid w:val="00762EBE"/>
    <w:rsid w:val="00763FD2"/>
    <w:rsid w:val="007640F2"/>
    <w:rsid w:val="00765FF0"/>
    <w:rsid w:val="00766116"/>
    <w:rsid w:val="00766C8F"/>
    <w:rsid w:val="00766E33"/>
    <w:rsid w:val="00770609"/>
    <w:rsid w:val="007715C1"/>
    <w:rsid w:val="00771A67"/>
    <w:rsid w:val="0077312A"/>
    <w:rsid w:val="00774971"/>
    <w:rsid w:val="00777C89"/>
    <w:rsid w:val="00787E4D"/>
    <w:rsid w:val="00791701"/>
    <w:rsid w:val="0079459A"/>
    <w:rsid w:val="00795283"/>
    <w:rsid w:val="007A2B85"/>
    <w:rsid w:val="007A453B"/>
    <w:rsid w:val="007A53C3"/>
    <w:rsid w:val="007B1300"/>
    <w:rsid w:val="007B15DC"/>
    <w:rsid w:val="007B1C1E"/>
    <w:rsid w:val="007B25BA"/>
    <w:rsid w:val="007B38CB"/>
    <w:rsid w:val="007B38F5"/>
    <w:rsid w:val="007B3ED3"/>
    <w:rsid w:val="007B4CE7"/>
    <w:rsid w:val="007C2457"/>
    <w:rsid w:val="007C270A"/>
    <w:rsid w:val="007C31D3"/>
    <w:rsid w:val="007C3D29"/>
    <w:rsid w:val="007C4C90"/>
    <w:rsid w:val="007C6247"/>
    <w:rsid w:val="007C7C12"/>
    <w:rsid w:val="007D015C"/>
    <w:rsid w:val="007D0A8E"/>
    <w:rsid w:val="007D12F8"/>
    <w:rsid w:val="007D2CB5"/>
    <w:rsid w:val="007D3AAB"/>
    <w:rsid w:val="007D61EE"/>
    <w:rsid w:val="007E36FC"/>
    <w:rsid w:val="007E5385"/>
    <w:rsid w:val="007E5486"/>
    <w:rsid w:val="007E55D9"/>
    <w:rsid w:val="007E5F68"/>
    <w:rsid w:val="007E6054"/>
    <w:rsid w:val="007E7C62"/>
    <w:rsid w:val="007F05AC"/>
    <w:rsid w:val="007F090A"/>
    <w:rsid w:val="007F2101"/>
    <w:rsid w:val="007F35EF"/>
    <w:rsid w:val="00802096"/>
    <w:rsid w:val="008021EB"/>
    <w:rsid w:val="00804931"/>
    <w:rsid w:val="00810ADF"/>
    <w:rsid w:val="00815785"/>
    <w:rsid w:val="00820AD2"/>
    <w:rsid w:val="00821162"/>
    <w:rsid w:val="008226FF"/>
    <w:rsid w:val="00825CD7"/>
    <w:rsid w:val="00830E11"/>
    <w:rsid w:val="00832359"/>
    <w:rsid w:val="00832C9A"/>
    <w:rsid w:val="00835DF4"/>
    <w:rsid w:val="00840A9C"/>
    <w:rsid w:val="008418B2"/>
    <w:rsid w:val="008424A8"/>
    <w:rsid w:val="00843482"/>
    <w:rsid w:val="00843AF9"/>
    <w:rsid w:val="008449E6"/>
    <w:rsid w:val="00844DD4"/>
    <w:rsid w:val="00845B52"/>
    <w:rsid w:val="008465B0"/>
    <w:rsid w:val="00850EF9"/>
    <w:rsid w:val="00851231"/>
    <w:rsid w:val="0085128A"/>
    <w:rsid w:val="00851BA2"/>
    <w:rsid w:val="0085639E"/>
    <w:rsid w:val="00875DCA"/>
    <w:rsid w:val="00877D93"/>
    <w:rsid w:val="00880DB1"/>
    <w:rsid w:val="00887873"/>
    <w:rsid w:val="00887BD6"/>
    <w:rsid w:val="008946B9"/>
    <w:rsid w:val="00896537"/>
    <w:rsid w:val="008A1343"/>
    <w:rsid w:val="008A2D81"/>
    <w:rsid w:val="008A3DBC"/>
    <w:rsid w:val="008A74E8"/>
    <w:rsid w:val="008A7597"/>
    <w:rsid w:val="008B14DC"/>
    <w:rsid w:val="008B2C90"/>
    <w:rsid w:val="008B57D0"/>
    <w:rsid w:val="008B632E"/>
    <w:rsid w:val="008B7C8B"/>
    <w:rsid w:val="008C1302"/>
    <w:rsid w:val="008C213B"/>
    <w:rsid w:val="008C2941"/>
    <w:rsid w:val="008D12DD"/>
    <w:rsid w:val="008D4C46"/>
    <w:rsid w:val="008D522B"/>
    <w:rsid w:val="008D6A5D"/>
    <w:rsid w:val="008D78AB"/>
    <w:rsid w:val="008E6E68"/>
    <w:rsid w:val="008E6E6E"/>
    <w:rsid w:val="008F17EC"/>
    <w:rsid w:val="008F2478"/>
    <w:rsid w:val="008F28FC"/>
    <w:rsid w:val="008F514A"/>
    <w:rsid w:val="008F5A4B"/>
    <w:rsid w:val="00902DE6"/>
    <w:rsid w:val="00907F4F"/>
    <w:rsid w:val="009108C8"/>
    <w:rsid w:val="00911C58"/>
    <w:rsid w:val="00914E21"/>
    <w:rsid w:val="00916188"/>
    <w:rsid w:val="0092164A"/>
    <w:rsid w:val="009243E4"/>
    <w:rsid w:val="009251B9"/>
    <w:rsid w:val="00931A24"/>
    <w:rsid w:val="00931D8C"/>
    <w:rsid w:val="00933F6B"/>
    <w:rsid w:val="00934C83"/>
    <w:rsid w:val="00936465"/>
    <w:rsid w:val="00937430"/>
    <w:rsid w:val="009415D6"/>
    <w:rsid w:val="00943774"/>
    <w:rsid w:val="00950AD7"/>
    <w:rsid w:val="009513FE"/>
    <w:rsid w:val="00951B07"/>
    <w:rsid w:val="00957070"/>
    <w:rsid w:val="0096371C"/>
    <w:rsid w:val="00964C84"/>
    <w:rsid w:val="009665B5"/>
    <w:rsid w:val="00967015"/>
    <w:rsid w:val="00970CEF"/>
    <w:rsid w:val="00975A70"/>
    <w:rsid w:val="00976D08"/>
    <w:rsid w:val="009774FB"/>
    <w:rsid w:val="00977AE9"/>
    <w:rsid w:val="00981896"/>
    <w:rsid w:val="00986137"/>
    <w:rsid w:val="009870C2"/>
    <w:rsid w:val="00994065"/>
    <w:rsid w:val="009944C7"/>
    <w:rsid w:val="00995831"/>
    <w:rsid w:val="0099591F"/>
    <w:rsid w:val="00996277"/>
    <w:rsid w:val="00996DA2"/>
    <w:rsid w:val="00997E41"/>
    <w:rsid w:val="009A34CD"/>
    <w:rsid w:val="009A7089"/>
    <w:rsid w:val="009B7D8F"/>
    <w:rsid w:val="009C25FC"/>
    <w:rsid w:val="009C27E9"/>
    <w:rsid w:val="009C70B4"/>
    <w:rsid w:val="009D04C9"/>
    <w:rsid w:val="009D0A5E"/>
    <w:rsid w:val="009D0F0B"/>
    <w:rsid w:val="009D1B9D"/>
    <w:rsid w:val="009D3BB7"/>
    <w:rsid w:val="009E01BC"/>
    <w:rsid w:val="009E0E11"/>
    <w:rsid w:val="009E2BDA"/>
    <w:rsid w:val="009E4CC4"/>
    <w:rsid w:val="009F2C76"/>
    <w:rsid w:val="009F52F6"/>
    <w:rsid w:val="009F6CDB"/>
    <w:rsid w:val="009F7472"/>
    <w:rsid w:val="00A01ABD"/>
    <w:rsid w:val="00A05B7C"/>
    <w:rsid w:val="00A067CE"/>
    <w:rsid w:val="00A0746A"/>
    <w:rsid w:val="00A105F0"/>
    <w:rsid w:val="00A10DFC"/>
    <w:rsid w:val="00A142B2"/>
    <w:rsid w:val="00A15B2A"/>
    <w:rsid w:val="00A16783"/>
    <w:rsid w:val="00A174F7"/>
    <w:rsid w:val="00A17F16"/>
    <w:rsid w:val="00A203C2"/>
    <w:rsid w:val="00A22B4D"/>
    <w:rsid w:val="00A25A11"/>
    <w:rsid w:val="00A307B6"/>
    <w:rsid w:val="00A34B97"/>
    <w:rsid w:val="00A3570E"/>
    <w:rsid w:val="00A41FE8"/>
    <w:rsid w:val="00A4253B"/>
    <w:rsid w:val="00A42790"/>
    <w:rsid w:val="00A430FA"/>
    <w:rsid w:val="00A438C9"/>
    <w:rsid w:val="00A44CD3"/>
    <w:rsid w:val="00A529B8"/>
    <w:rsid w:val="00A555EA"/>
    <w:rsid w:val="00A573C9"/>
    <w:rsid w:val="00A611E3"/>
    <w:rsid w:val="00A624D7"/>
    <w:rsid w:val="00A62998"/>
    <w:rsid w:val="00A63268"/>
    <w:rsid w:val="00A64AE3"/>
    <w:rsid w:val="00A657D2"/>
    <w:rsid w:val="00A7070F"/>
    <w:rsid w:val="00A75695"/>
    <w:rsid w:val="00A7597B"/>
    <w:rsid w:val="00A75ADF"/>
    <w:rsid w:val="00A76630"/>
    <w:rsid w:val="00A77515"/>
    <w:rsid w:val="00A77AFA"/>
    <w:rsid w:val="00A8080A"/>
    <w:rsid w:val="00A81676"/>
    <w:rsid w:val="00A8761C"/>
    <w:rsid w:val="00A906BB"/>
    <w:rsid w:val="00A94C2A"/>
    <w:rsid w:val="00A954CE"/>
    <w:rsid w:val="00A973BB"/>
    <w:rsid w:val="00A97409"/>
    <w:rsid w:val="00A9770E"/>
    <w:rsid w:val="00AA11C5"/>
    <w:rsid w:val="00AA1535"/>
    <w:rsid w:val="00AA2106"/>
    <w:rsid w:val="00AA3BE0"/>
    <w:rsid w:val="00AA7725"/>
    <w:rsid w:val="00AB0FFA"/>
    <w:rsid w:val="00AB391F"/>
    <w:rsid w:val="00AB3C30"/>
    <w:rsid w:val="00AB5E31"/>
    <w:rsid w:val="00AB63E4"/>
    <w:rsid w:val="00AB7F7F"/>
    <w:rsid w:val="00AC0161"/>
    <w:rsid w:val="00AC0E00"/>
    <w:rsid w:val="00AC28AB"/>
    <w:rsid w:val="00AC43C6"/>
    <w:rsid w:val="00AC6AB2"/>
    <w:rsid w:val="00AC7942"/>
    <w:rsid w:val="00AD1C48"/>
    <w:rsid w:val="00AD2654"/>
    <w:rsid w:val="00AD37A8"/>
    <w:rsid w:val="00AD3985"/>
    <w:rsid w:val="00AD4335"/>
    <w:rsid w:val="00AD712A"/>
    <w:rsid w:val="00AE0D52"/>
    <w:rsid w:val="00AE61EA"/>
    <w:rsid w:val="00AE6651"/>
    <w:rsid w:val="00AE7E26"/>
    <w:rsid w:val="00AF206C"/>
    <w:rsid w:val="00AF229B"/>
    <w:rsid w:val="00AF26A3"/>
    <w:rsid w:val="00AF6389"/>
    <w:rsid w:val="00B00E7B"/>
    <w:rsid w:val="00B12EBA"/>
    <w:rsid w:val="00B142DE"/>
    <w:rsid w:val="00B160FF"/>
    <w:rsid w:val="00B17146"/>
    <w:rsid w:val="00B173B2"/>
    <w:rsid w:val="00B2425C"/>
    <w:rsid w:val="00B24B12"/>
    <w:rsid w:val="00B268B1"/>
    <w:rsid w:val="00B30E07"/>
    <w:rsid w:val="00B326AA"/>
    <w:rsid w:val="00B34E7A"/>
    <w:rsid w:val="00B35832"/>
    <w:rsid w:val="00B3599E"/>
    <w:rsid w:val="00B362D3"/>
    <w:rsid w:val="00B42DB0"/>
    <w:rsid w:val="00B46699"/>
    <w:rsid w:val="00B50363"/>
    <w:rsid w:val="00B547EA"/>
    <w:rsid w:val="00B565C2"/>
    <w:rsid w:val="00B572C8"/>
    <w:rsid w:val="00B60199"/>
    <w:rsid w:val="00B62332"/>
    <w:rsid w:val="00B63B49"/>
    <w:rsid w:val="00B645D2"/>
    <w:rsid w:val="00B6742A"/>
    <w:rsid w:val="00B754CE"/>
    <w:rsid w:val="00B75E28"/>
    <w:rsid w:val="00B802FC"/>
    <w:rsid w:val="00B80922"/>
    <w:rsid w:val="00B80DD6"/>
    <w:rsid w:val="00B81F30"/>
    <w:rsid w:val="00B860F8"/>
    <w:rsid w:val="00B91FB0"/>
    <w:rsid w:val="00B920A4"/>
    <w:rsid w:val="00B928C7"/>
    <w:rsid w:val="00B92EC1"/>
    <w:rsid w:val="00B97E47"/>
    <w:rsid w:val="00BA0828"/>
    <w:rsid w:val="00BA3529"/>
    <w:rsid w:val="00BA378A"/>
    <w:rsid w:val="00BA3C7C"/>
    <w:rsid w:val="00BB0CE0"/>
    <w:rsid w:val="00BB7BE3"/>
    <w:rsid w:val="00BC1F27"/>
    <w:rsid w:val="00BC21D0"/>
    <w:rsid w:val="00BC2FCA"/>
    <w:rsid w:val="00BC40EE"/>
    <w:rsid w:val="00BC41A0"/>
    <w:rsid w:val="00BC4258"/>
    <w:rsid w:val="00BD1C3D"/>
    <w:rsid w:val="00BD5430"/>
    <w:rsid w:val="00BE03CD"/>
    <w:rsid w:val="00BE1D35"/>
    <w:rsid w:val="00BE2264"/>
    <w:rsid w:val="00BE2339"/>
    <w:rsid w:val="00BE385C"/>
    <w:rsid w:val="00BE724E"/>
    <w:rsid w:val="00BF06B3"/>
    <w:rsid w:val="00BF13F0"/>
    <w:rsid w:val="00BF1B4C"/>
    <w:rsid w:val="00BF7BCD"/>
    <w:rsid w:val="00C006DC"/>
    <w:rsid w:val="00C04A0F"/>
    <w:rsid w:val="00C06CD9"/>
    <w:rsid w:val="00C07701"/>
    <w:rsid w:val="00C07894"/>
    <w:rsid w:val="00C108B4"/>
    <w:rsid w:val="00C1228B"/>
    <w:rsid w:val="00C13988"/>
    <w:rsid w:val="00C16A88"/>
    <w:rsid w:val="00C17189"/>
    <w:rsid w:val="00C179CB"/>
    <w:rsid w:val="00C241BE"/>
    <w:rsid w:val="00C24EE4"/>
    <w:rsid w:val="00C321DA"/>
    <w:rsid w:val="00C37F59"/>
    <w:rsid w:val="00C41D78"/>
    <w:rsid w:val="00C43D67"/>
    <w:rsid w:val="00C441A4"/>
    <w:rsid w:val="00C44A85"/>
    <w:rsid w:val="00C44B79"/>
    <w:rsid w:val="00C46458"/>
    <w:rsid w:val="00C46843"/>
    <w:rsid w:val="00C46C39"/>
    <w:rsid w:val="00C5248F"/>
    <w:rsid w:val="00C525DE"/>
    <w:rsid w:val="00C54449"/>
    <w:rsid w:val="00C55E52"/>
    <w:rsid w:val="00C56AF8"/>
    <w:rsid w:val="00C61E5B"/>
    <w:rsid w:val="00C62212"/>
    <w:rsid w:val="00C62857"/>
    <w:rsid w:val="00C66304"/>
    <w:rsid w:val="00C771FD"/>
    <w:rsid w:val="00C776FE"/>
    <w:rsid w:val="00C81E73"/>
    <w:rsid w:val="00C824B2"/>
    <w:rsid w:val="00C83645"/>
    <w:rsid w:val="00C870F3"/>
    <w:rsid w:val="00C90C40"/>
    <w:rsid w:val="00C9289B"/>
    <w:rsid w:val="00C92BAD"/>
    <w:rsid w:val="00C92CBF"/>
    <w:rsid w:val="00C94A96"/>
    <w:rsid w:val="00C95680"/>
    <w:rsid w:val="00C96097"/>
    <w:rsid w:val="00C97F14"/>
    <w:rsid w:val="00CA03F7"/>
    <w:rsid w:val="00CA0F21"/>
    <w:rsid w:val="00CA24A9"/>
    <w:rsid w:val="00CA2872"/>
    <w:rsid w:val="00CA2C44"/>
    <w:rsid w:val="00CA50C7"/>
    <w:rsid w:val="00CB083F"/>
    <w:rsid w:val="00CB144D"/>
    <w:rsid w:val="00CB6181"/>
    <w:rsid w:val="00CB6E29"/>
    <w:rsid w:val="00CB79BA"/>
    <w:rsid w:val="00CC1602"/>
    <w:rsid w:val="00CC19DF"/>
    <w:rsid w:val="00CC4FF0"/>
    <w:rsid w:val="00CC6438"/>
    <w:rsid w:val="00CC6C9A"/>
    <w:rsid w:val="00CD29A7"/>
    <w:rsid w:val="00CD3B29"/>
    <w:rsid w:val="00CD3EF8"/>
    <w:rsid w:val="00CD42CD"/>
    <w:rsid w:val="00CD533A"/>
    <w:rsid w:val="00CD61D8"/>
    <w:rsid w:val="00CD61E1"/>
    <w:rsid w:val="00CD711F"/>
    <w:rsid w:val="00CD7D35"/>
    <w:rsid w:val="00CE0C94"/>
    <w:rsid w:val="00CE0ED4"/>
    <w:rsid w:val="00CE7739"/>
    <w:rsid w:val="00CF0FAC"/>
    <w:rsid w:val="00CF1C65"/>
    <w:rsid w:val="00CF34AA"/>
    <w:rsid w:val="00CF48DF"/>
    <w:rsid w:val="00CF6063"/>
    <w:rsid w:val="00CF7051"/>
    <w:rsid w:val="00CF7B7F"/>
    <w:rsid w:val="00CF7CDC"/>
    <w:rsid w:val="00D0451B"/>
    <w:rsid w:val="00D0487B"/>
    <w:rsid w:val="00D061B3"/>
    <w:rsid w:val="00D06FFF"/>
    <w:rsid w:val="00D071AB"/>
    <w:rsid w:val="00D07BF4"/>
    <w:rsid w:val="00D1100B"/>
    <w:rsid w:val="00D11E2A"/>
    <w:rsid w:val="00D15326"/>
    <w:rsid w:val="00D17849"/>
    <w:rsid w:val="00D20E8C"/>
    <w:rsid w:val="00D21065"/>
    <w:rsid w:val="00D235D4"/>
    <w:rsid w:val="00D24CD3"/>
    <w:rsid w:val="00D253D1"/>
    <w:rsid w:val="00D265E7"/>
    <w:rsid w:val="00D31516"/>
    <w:rsid w:val="00D4274D"/>
    <w:rsid w:val="00D42F89"/>
    <w:rsid w:val="00D45732"/>
    <w:rsid w:val="00D474F7"/>
    <w:rsid w:val="00D53CF2"/>
    <w:rsid w:val="00D5482A"/>
    <w:rsid w:val="00D55D0B"/>
    <w:rsid w:val="00D62654"/>
    <w:rsid w:val="00D66C78"/>
    <w:rsid w:val="00D87BFA"/>
    <w:rsid w:val="00D90D28"/>
    <w:rsid w:val="00D916C6"/>
    <w:rsid w:val="00D91BE3"/>
    <w:rsid w:val="00D92EFA"/>
    <w:rsid w:val="00D958FF"/>
    <w:rsid w:val="00DA2865"/>
    <w:rsid w:val="00DA4F63"/>
    <w:rsid w:val="00DA52BD"/>
    <w:rsid w:val="00DA7236"/>
    <w:rsid w:val="00DB0323"/>
    <w:rsid w:val="00DB3B70"/>
    <w:rsid w:val="00DB4995"/>
    <w:rsid w:val="00DB6DC8"/>
    <w:rsid w:val="00DC4C84"/>
    <w:rsid w:val="00DC4E3A"/>
    <w:rsid w:val="00DD0C9D"/>
    <w:rsid w:val="00DD1F30"/>
    <w:rsid w:val="00DD3AC0"/>
    <w:rsid w:val="00DE1C47"/>
    <w:rsid w:val="00DE2AD5"/>
    <w:rsid w:val="00DE3A3E"/>
    <w:rsid w:val="00DE3A82"/>
    <w:rsid w:val="00DE54DC"/>
    <w:rsid w:val="00DE5AF3"/>
    <w:rsid w:val="00DE5B5A"/>
    <w:rsid w:val="00DF1C68"/>
    <w:rsid w:val="00DF2B46"/>
    <w:rsid w:val="00DF320D"/>
    <w:rsid w:val="00DF4236"/>
    <w:rsid w:val="00DF5031"/>
    <w:rsid w:val="00DF7B03"/>
    <w:rsid w:val="00DF7D4C"/>
    <w:rsid w:val="00E008F6"/>
    <w:rsid w:val="00E010D1"/>
    <w:rsid w:val="00E02938"/>
    <w:rsid w:val="00E0450D"/>
    <w:rsid w:val="00E07E75"/>
    <w:rsid w:val="00E10F8A"/>
    <w:rsid w:val="00E1188E"/>
    <w:rsid w:val="00E11956"/>
    <w:rsid w:val="00E1200E"/>
    <w:rsid w:val="00E1422A"/>
    <w:rsid w:val="00E14B9F"/>
    <w:rsid w:val="00E16FBE"/>
    <w:rsid w:val="00E20E47"/>
    <w:rsid w:val="00E22C2A"/>
    <w:rsid w:val="00E25DEF"/>
    <w:rsid w:val="00E304BB"/>
    <w:rsid w:val="00E357F7"/>
    <w:rsid w:val="00E35A6E"/>
    <w:rsid w:val="00E3606A"/>
    <w:rsid w:val="00E44C6B"/>
    <w:rsid w:val="00E45190"/>
    <w:rsid w:val="00E46114"/>
    <w:rsid w:val="00E470C8"/>
    <w:rsid w:val="00E538EB"/>
    <w:rsid w:val="00E5517E"/>
    <w:rsid w:val="00E5568F"/>
    <w:rsid w:val="00E578DA"/>
    <w:rsid w:val="00E64CB8"/>
    <w:rsid w:val="00E665B1"/>
    <w:rsid w:val="00E67558"/>
    <w:rsid w:val="00E70F12"/>
    <w:rsid w:val="00E71EA0"/>
    <w:rsid w:val="00E73D92"/>
    <w:rsid w:val="00E73FE0"/>
    <w:rsid w:val="00E75A45"/>
    <w:rsid w:val="00E772EB"/>
    <w:rsid w:val="00E81E3C"/>
    <w:rsid w:val="00E82378"/>
    <w:rsid w:val="00E82E7F"/>
    <w:rsid w:val="00E848B9"/>
    <w:rsid w:val="00E8580E"/>
    <w:rsid w:val="00E8648D"/>
    <w:rsid w:val="00E91867"/>
    <w:rsid w:val="00E92F1D"/>
    <w:rsid w:val="00E95383"/>
    <w:rsid w:val="00E96BAB"/>
    <w:rsid w:val="00E96C8D"/>
    <w:rsid w:val="00E96F07"/>
    <w:rsid w:val="00EA06FF"/>
    <w:rsid w:val="00EA1DE4"/>
    <w:rsid w:val="00EA78EA"/>
    <w:rsid w:val="00EA7D32"/>
    <w:rsid w:val="00EB0D93"/>
    <w:rsid w:val="00EB396A"/>
    <w:rsid w:val="00EB46FB"/>
    <w:rsid w:val="00EB4CDB"/>
    <w:rsid w:val="00EB6D62"/>
    <w:rsid w:val="00ED1AFF"/>
    <w:rsid w:val="00ED2B6D"/>
    <w:rsid w:val="00ED77F3"/>
    <w:rsid w:val="00ED7D4D"/>
    <w:rsid w:val="00EE521D"/>
    <w:rsid w:val="00EE772F"/>
    <w:rsid w:val="00EE778C"/>
    <w:rsid w:val="00EF0AF3"/>
    <w:rsid w:val="00EF4904"/>
    <w:rsid w:val="00EF53B5"/>
    <w:rsid w:val="00F029E7"/>
    <w:rsid w:val="00F036AC"/>
    <w:rsid w:val="00F110F5"/>
    <w:rsid w:val="00F12972"/>
    <w:rsid w:val="00F13606"/>
    <w:rsid w:val="00F14873"/>
    <w:rsid w:val="00F150D7"/>
    <w:rsid w:val="00F15F0F"/>
    <w:rsid w:val="00F17743"/>
    <w:rsid w:val="00F218C3"/>
    <w:rsid w:val="00F226F4"/>
    <w:rsid w:val="00F246F4"/>
    <w:rsid w:val="00F24744"/>
    <w:rsid w:val="00F249EA"/>
    <w:rsid w:val="00F257BA"/>
    <w:rsid w:val="00F26F3C"/>
    <w:rsid w:val="00F30506"/>
    <w:rsid w:val="00F30FAD"/>
    <w:rsid w:val="00F32331"/>
    <w:rsid w:val="00F328FE"/>
    <w:rsid w:val="00F34282"/>
    <w:rsid w:val="00F41CC8"/>
    <w:rsid w:val="00F42CF1"/>
    <w:rsid w:val="00F43242"/>
    <w:rsid w:val="00F46B63"/>
    <w:rsid w:val="00F50C1E"/>
    <w:rsid w:val="00F52237"/>
    <w:rsid w:val="00F61FE8"/>
    <w:rsid w:val="00F61FF6"/>
    <w:rsid w:val="00F67461"/>
    <w:rsid w:val="00F67F70"/>
    <w:rsid w:val="00F705D1"/>
    <w:rsid w:val="00F7742A"/>
    <w:rsid w:val="00F815B9"/>
    <w:rsid w:val="00F82350"/>
    <w:rsid w:val="00F8291F"/>
    <w:rsid w:val="00F9124B"/>
    <w:rsid w:val="00F92142"/>
    <w:rsid w:val="00FA0AE1"/>
    <w:rsid w:val="00FA3096"/>
    <w:rsid w:val="00FA425F"/>
    <w:rsid w:val="00FA5B41"/>
    <w:rsid w:val="00FA75DF"/>
    <w:rsid w:val="00FC2035"/>
    <w:rsid w:val="00FC5280"/>
    <w:rsid w:val="00FC5914"/>
    <w:rsid w:val="00FC7883"/>
    <w:rsid w:val="00FC7B84"/>
    <w:rsid w:val="00FD0930"/>
    <w:rsid w:val="00FD1044"/>
    <w:rsid w:val="00FD15E3"/>
    <w:rsid w:val="00FD3ED1"/>
    <w:rsid w:val="00FD70C1"/>
    <w:rsid w:val="00FE126D"/>
    <w:rsid w:val="00FE5CAC"/>
    <w:rsid w:val="00FE73E1"/>
    <w:rsid w:val="00FF1943"/>
    <w:rsid w:val="00FF22DC"/>
    <w:rsid w:val="00FF32B1"/>
    <w:rsid w:val="00FF55AF"/>
    <w:rsid w:val="00FF5F22"/>
    <w:rsid w:val="00FF67D6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margin" fillcolor="#304f92" stroke="f">
      <v:fill color="#304f92"/>
      <v:stroke on="f"/>
      <o:colormru v:ext="edit" colors="#635d63,#0f9aa1,#adb1b3,#036,#ddd,silver,#b2b2b2,#d9dadb"/>
    </o:shapedefaults>
    <o:shapelayout v:ext="edit">
      <o:idmap v:ext="edit" data="1"/>
    </o:shapelayout>
  </w:shapeDefaults>
  <w:doNotEmbedSmartTags/>
  <w:decimalSymbol w:val="."/>
  <w:listSeparator w:val=","/>
  <w14:docId w14:val="71074928"/>
  <w15:chartTrackingRefBased/>
  <w15:docId w15:val="{11B31AE6-2761-4D90-B8B9-35630849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4D5"/>
    <w:rPr>
      <w:rFonts w:ascii="Arial" w:eastAsia="SimSun" w:hAnsi="Arial"/>
      <w:sz w:val="23"/>
      <w:szCs w:val="23"/>
      <w:lang w:eastAsia="zh-CN"/>
    </w:rPr>
  </w:style>
  <w:style w:type="paragraph" w:styleId="Heading1">
    <w:name w:val="heading 1"/>
    <w:next w:val="BodyText"/>
    <w:link w:val="Heading1Char"/>
    <w:qFormat/>
    <w:rsid w:val="009F7472"/>
    <w:pPr>
      <w:keepNext/>
      <w:spacing w:before="240" w:after="240"/>
      <w:outlineLvl w:val="0"/>
    </w:pPr>
    <w:rPr>
      <w:rFonts w:ascii="Arial" w:hAnsi="Arial"/>
      <w:b/>
      <w:color w:val="B80B4D"/>
      <w:sz w:val="36"/>
      <w:szCs w:val="36"/>
    </w:rPr>
  </w:style>
  <w:style w:type="paragraph" w:styleId="Heading2">
    <w:name w:val="heading 2"/>
    <w:next w:val="BodyText"/>
    <w:link w:val="Heading2Char"/>
    <w:qFormat/>
    <w:rsid w:val="009F7472"/>
    <w:pPr>
      <w:keepNext/>
      <w:spacing w:before="120" w:after="120"/>
      <w:outlineLvl w:val="1"/>
    </w:pPr>
    <w:rPr>
      <w:rFonts w:ascii="Arial" w:hAnsi="Arial"/>
      <w:color w:val="B80B4D"/>
      <w:sz w:val="32"/>
      <w:szCs w:val="24"/>
    </w:rPr>
  </w:style>
  <w:style w:type="paragraph" w:styleId="Heading3">
    <w:name w:val="heading 3"/>
    <w:next w:val="BodyText"/>
    <w:link w:val="Heading3Char"/>
    <w:qFormat/>
    <w:rsid w:val="009F7472"/>
    <w:pPr>
      <w:keepNext/>
      <w:spacing w:before="120" w:after="120"/>
      <w:outlineLvl w:val="2"/>
    </w:pPr>
    <w:rPr>
      <w:rFonts w:ascii="Arial" w:hAnsi="Arial"/>
      <w:b/>
      <w:color w:val="373F3C"/>
      <w:sz w:val="28"/>
      <w:szCs w:val="24"/>
    </w:rPr>
  </w:style>
  <w:style w:type="paragraph" w:styleId="Heading4">
    <w:name w:val="heading 4"/>
    <w:next w:val="BodyText"/>
    <w:qFormat/>
    <w:rsid w:val="00A555EA"/>
    <w:pPr>
      <w:keepNext/>
      <w:spacing w:before="120" w:after="120"/>
      <w:outlineLvl w:val="3"/>
    </w:pPr>
    <w:rPr>
      <w:rFonts w:ascii="Arial" w:hAnsi="Arial"/>
      <w:b/>
      <w:sz w:val="24"/>
      <w:szCs w:val="24"/>
    </w:rPr>
  </w:style>
  <w:style w:type="paragraph" w:styleId="Heading5">
    <w:name w:val="heading 5"/>
    <w:next w:val="BodyText"/>
    <w:qFormat/>
    <w:rsid w:val="00C54449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</w:rPr>
  </w:style>
  <w:style w:type="paragraph" w:styleId="Heading6">
    <w:name w:val="heading 6"/>
    <w:next w:val="BodyText"/>
    <w:qFormat/>
    <w:rsid w:val="00C54449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</w:rPr>
  </w:style>
  <w:style w:type="paragraph" w:styleId="Heading7">
    <w:name w:val="heading 7"/>
    <w:basedOn w:val="Normal"/>
    <w:next w:val="Normal"/>
    <w:qFormat/>
    <w:rsid w:val="00304E2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304E2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304E2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3ED3"/>
    <w:pPr>
      <w:spacing w:before="120" w:after="120" w:line="276" w:lineRule="auto"/>
    </w:pPr>
  </w:style>
  <w:style w:type="paragraph" w:styleId="BodyText2">
    <w:name w:val="Body Text 2"/>
    <w:basedOn w:val="BodyText"/>
    <w:semiHidden/>
    <w:rsid w:val="00AC7942"/>
    <w:rPr>
      <w:lang w:eastAsia="en-US"/>
    </w:rPr>
  </w:style>
  <w:style w:type="paragraph" w:styleId="Header">
    <w:name w:val="header"/>
    <w:basedOn w:val="Normal"/>
    <w:rsid w:val="00D53CF2"/>
    <w:pPr>
      <w:tabs>
        <w:tab w:val="center" w:pos="4320"/>
        <w:tab w:val="right" w:pos="8640"/>
      </w:tabs>
    </w:pPr>
  </w:style>
  <w:style w:type="paragraph" w:styleId="ListBullet">
    <w:name w:val="List Bullet"/>
    <w:qFormat/>
    <w:rsid w:val="00EA78EA"/>
    <w:pPr>
      <w:numPr>
        <w:numId w:val="25"/>
      </w:numPr>
      <w:spacing w:before="60" w:after="60" w:line="276" w:lineRule="auto"/>
    </w:pPr>
    <w:rPr>
      <w:rFonts w:ascii="Arial" w:hAnsi="Arial"/>
      <w:snapToGrid w:val="0"/>
      <w:sz w:val="22"/>
      <w:szCs w:val="24"/>
    </w:rPr>
  </w:style>
  <w:style w:type="table" w:styleId="TableGrid">
    <w:name w:val="Table Grid"/>
    <w:basedOn w:val="TableNormal"/>
    <w:rsid w:val="00FE126D"/>
    <w:rPr>
      <w:rFonts w:ascii="Arial" w:hAnsi="Arial"/>
    </w:rPr>
    <w:tblPr/>
    <w:trPr>
      <w:cantSplit/>
      <w:tblHeader/>
    </w:trPr>
  </w:style>
  <w:style w:type="paragraph" w:customStyle="1" w:styleId="ListBulletWhite">
    <w:name w:val="List Bullet White"/>
    <w:basedOn w:val="Normal"/>
    <w:rsid w:val="0039476A"/>
    <w:pPr>
      <w:numPr>
        <w:numId w:val="17"/>
      </w:numPr>
      <w:spacing w:before="60" w:after="60" w:line="276" w:lineRule="auto"/>
    </w:pPr>
    <w:rPr>
      <w:color w:val="FFFFFF"/>
    </w:rPr>
  </w:style>
  <w:style w:type="paragraph" w:customStyle="1" w:styleId="TableBullet">
    <w:name w:val="Table Bullet"/>
    <w:basedOn w:val="TableTextLeft"/>
    <w:rsid w:val="00EA78EA"/>
    <w:pPr>
      <w:numPr>
        <w:numId w:val="27"/>
      </w:numPr>
    </w:pPr>
  </w:style>
  <w:style w:type="paragraph" w:customStyle="1" w:styleId="TableTextLeft">
    <w:name w:val="Table Text Left"/>
    <w:basedOn w:val="Normal"/>
    <w:link w:val="TableTextLeftCharChar"/>
    <w:rsid w:val="00306064"/>
    <w:pPr>
      <w:spacing w:before="60" w:after="40"/>
    </w:pPr>
    <w:rPr>
      <w:rFonts w:eastAsia="MS Mincho"/>
      <w:sz w:val="20"/>
      <w:lang w:eastAsia="en-US"/>
    </w:rPr>
  </w:style>
  <w:style w:type="character" w:customStyle="1" w:styleId="TableTextLeftCharChar">
    <w:name w:val="Table Text Left Char Char"/>
    <w:basedOn w:val="DefaultParagraphFont"/>
    <w:link w:val="TableTextLeft"/>
    <w:rsid w:val="00306064"/>
    <w:rPr>
      <w:rFonts w:ascii="Arial" w:eastAsia="MS Mincho" w:hAnsi="Arial"/>
      <w:szCs w:val="24"/>
      <w:lang w:val="en-AU" w:eastAsia="en-US" w:bidi="ar-SA"/>
    </w:rPr>
  </w:style>
  <w:style w:type="character" w:styleId="Hyperlink">
    <w:name w:val="Hyperlink"/>
    <w:basedOn w:val="DefaultParagraphFont"/>
    <w:rsid w:val="00304E21"/>
    <w:rPr>
      <w:color w:val="0000FF"/>
      <w:u w:val="single"/>
    </w:rPr>
  </w:style>
  <w:style w:type="numbering" w:styleId="111111">
    <w:name w:val="Outline List 2"/>
    <w:basedOn w:val="NoList"/>
    <w:semiHidden/>
    <w:rsid w:val="00931A24"/>
    <w:pPr>
      <w:numPr>
        <w:numId w:val="4"/>
      </w:numPr>
    </w:pPr>
  </w:style>
  <w:style w:type="character" w:styleId="FootnoteReference">
    <w:name w:val="footnote reference"/>
    <w:basedOn w:val="DefaultParagraphFont"/>
    <w:semiHidden/>
    <w:rsid w:val="00CA50C7"/>
    <w:rPr>
      <w:vertAlign w:val="superscript"/>
    </w:rPr>
  </w:style>
  <w:style w:type="paragraph" w:customStyle="1" w:styleId="BodyText-White">
    <w:name w:val="Body Text - White"/>
    <w:basedOn w:val="BodyText"/>
    <w:rsid w:val="00AC7942"/>
    <w:rPr>
      <w:color w:val="FFFFFF"/>
    </w:rPr>
  </w:style>
  <w:style w:type="character" w:customStyle="1" w:styleId="Date1">
    <w:name w:val="Date1"/>
    <w:basedOn w:val="DefaultParagraphFont"/>
    <w:semiHidden/>
    <w:rsid w:val="002617CC"/>
  </w:style>
  <w:style w:type="paragraph" w:customStyle="1" w:styleId="Heading">
    <w:name w:val="Heading"/>
    <w:basedOn w:val="Normal"/>
    <w:next w:val="BodyText"/>
    <w:qFormat/>
    <w:rsid w:val="009F7472"/>
    <w:pPr>
      <w:spacing w:before="200" w:after="200"/>
    </w:pPr>
    <w:rPr>
      <w:b/>
      <w:color w:val="B80B4D"/>
      <w:sz w:val="36"/>
      <w:szCs w:val="36"/>
    </w:rPr>
  </w:style>
  <w:style w:type="paragraph" w:customStyle="1" w:styleId="NoHeading3">
    <w:name w:val="No. Heading 3"/>
    <w:basedOn w:val="Heading3"/>
    <w:next w:val="BodyText"/>
    <w:rsid w:val="0039476A"/>
    <w:pPr>
      <w:numPr>
        <w:ilvl w:val="2"/>
        <w:numId w:val="26"/>
      </w:numPr>
    </w:pPr>
  </w:style>
  <w:style w:type="paragraph" w:customStyle="1" w:styleId="Blockquotation">
    <w:name w:val="Block quotation"/>
    <w:basedOn w:val="BodyText"/>
    <w:qFormat/>
    <w:rsid w:val="00E96F07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rsid w:val="00EA78EA"/>
    <w:pPr>
      <w:numPr>
        <w:ilvl w:val="5"/>
        <w:numId w:val="26"/>
      </w:numPr>
      <w:spacing w:before="60" w:after="60" w:line="276" w:lineRule="auto"/>
    </w:pPr>
    <w:rPr>
      <w:color w:val="000000"/>
    </w:rPr>
  </w:style>
  <w:style w:type="paragraph" w:styleId="Footer">
    <w:name w:val="footer"/>
    <w:rsid w:val="0000348F"/>
    <w:pPr>
      <w:tabs>
        <w:tab w:val="right" w:pos="9355"/>
      </w:tabs>
    </w:pPr>
    <w:rPr>
      <w:rFonts w:ascii="Arial" w:hAnsi="Arial"/>
      <w:b/>
      <w:color w:val="635D63"/>
      <w:sz w:val="18"/>
      <w:szCs w:val="18"/>
    </w:rPr>
  </w:style>
  <w:style w:type="paragraph" w:styleId="FootnoteText">
    <w:name w:val="footnote text"/>
    <w:basedOn w:val="Normal"/>
    <w:semiHidden/>
    <w:rsid w:val="007F2101"/>
    <w:rPr>
      <w:sz w:val="16"/>
      <w:szCs w:val="20"/>
    </w:rPr>
  </w:style>
  <w:style w:type="paragraph" w:customStyle="1" w:styleId="SectionHeading">
    <w:name w:val="Section Heading"/>
    <w:basedOn w:val="Normal"/>
    <w:semiHidden/>
    <w:rsid w:val="00A41FE8"/>
    <w:pPr>
      <w:tabs>
        <w:tab w:val="num" w:pos="1134"/>
      </w:tabs>
      <w:ind w:hanging="567"/>
    </w:pPr>
    <w:rPr>
      <w:sz w:val="48"/>
    </w:rPr>
  </w:style>
  <w:style w:type="character" w:customStyle="1" w:styleId="SectionNo">
    <w:name w:val="Section No"/>
    <w:basedOn w:val="DefaultParagraphFont"/>
    <w:semiHidden/>
    <w:rsid w:val="00A41FE8"/>
    <w:rPr>
      <w:rFonts w:ascii="Arial" w:hAnsi="Arial"/>
      <w:b/>
      <w:sz w:val="20"/>
    </w:rPr>
  </w:style>
  <w:style w:type="character" w:customStyle="1" w:styleId="BodyTextItalics">
    <w:name w:val="Body Text Italics"/>
    <w:basedOn w:val="DefaultParagraphFont"/>
    <w:semiHidden/>
    <w:rsid w:val="00495C99"/>
    <w:rPr>
      <w:rFonts w:ascii="Arial" w:hAnsi="Arial"/>
      <w:i/>
      <w:sz w:val="20"/>
      <w:lang w:val="en-AU"/>
    </w:rPr>
  </w:style>
  <w:style w:type="character" w:customStyle="1" w:styleId="BoldEmphasis">
    <w:name w:val="Bold Emphasis"/>
    <w:basedOn w:val="DefaultParagraphFont"/>
    <w:semiHidden/>
    <w:rsid w:val="00377DF6"/>
    <w:rPr>
      <w:b/>
    </w:rPr>
  </w:style>
  <w:style w:type="paragraph" w:styleId="Subtitle">
    <w:name w:val="Subtitle"/>
    <w:basedOn w:val="Normal"/>
    <w:qFormat/>
    <w:rsid w:val="0016454E"/>
    <w:pPr>
      <w:spacing w:before="120" w:after="120"/>
    </w:pPr>
    <w:rPr>
      <w:b/>
      <w:color w:val="FFFFFF"/>
      <w:sz w:val="24"/>
      <w:lang w:eastAsia="en-US"/>
    </w:rPr>
  </w:style>
  <w:style w:type="paragraph" w:styleId="BodyText3">
    <w:name w:val="Body Text 3"/>
    <w:basedOn w:val="BodyText"/>
    <w:semiHidden/>
    <w:rsid w:val="00AC7942"/>
    <w:rPr>
      <w:szCs w:val="16"/>
      <w:lang w:eastAsia="en-US"/>
    </w:rPr>
  </w:style>
  <w:style w:type="table" w:customStyle="1" w:styleId="NavyGridTable">
    <w:name w:val="Navy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304F92"/>
        <w:left w:val="single" w:sz="4" w:space="0" w:color="304F92"/>
        <w:bottom w:val="single" w:sz="4" w:space="0" w:color="304F92"/>
        <w:right w:val="single" w:sz="4" w:space="0" w:color="304F92"/>
        <w:insideH w:val="single" w:sz="4" w:space="0" w:color="304F92"/>
        <w:insideV w:val="single" w:sz="4" w:space="0" w:color="304F92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304F92"/>
      </w:tcPr>
    </w:tblStylePr>
  </w:style>
  <w:style w:type="paragraph" w:customStyle="1" w:styleId="text">
    <w:name w:val="text"/>
    <w:next w:val="Normal"/>
    <w:autoRedefine/>
    <w:semiHidden/>
    <w:rsid w:val="003C0E5D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Normal"/>
    <w:qFormat/>
    <w:rsid w:val="0016454E"/>
    <w:rPr>
      <w:b/>
      <w:color w:val="FFFFFF"/>
      <w:sz w:val="48"/>
      <w:szCs w:val="52"/>
      <w:lang w:eastAsia="en-US"/>
    </w:rPr>
  </w:style>
  <w:style w:type="character" w:customStyle="1" w:styleId="DocProjectName">
    <w:name w:val="DocProjectName"/>
    <w:basedOn w:val="DefaultParagraphFont"/>
    <w:semiHidden/>
    <w:rsid w:val="00C92CBF"/>
  </w:style>
  <w:style w:type="table" w:customStyle="1" w:styleId="BlackTable">
    <w:name w:val="Black Table"/>
    <w:basedOn w:val="TableNormal"/>
    <w:rsid w:val="006A7513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character" w:customStyle="1" w:styleId="DocTitle">
    <w:name w:val="DocTitle"/>
    <w:basedOn w:val="DefaultParagraphFont"/>
    <w:rsid w:val="00D87BFA"/>
  </w:style>
  <w:style w:type="table" w:customStyle="1" w:styleId="NavyAlternatingTable">
    <w:name w:val="Navy Alternating Table"/>
    <w:basedOn w:val="TableNormal"/>
    <w:rsid w:val="00AD4335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rPr>
        <w:color w:val="FFFFFF"/>
      </w:rPr>
      <w:tblPr/>
      <w:tcPr>
        <w:shd w:val="clear" w:color="auto" w:fill="304F92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B0C1E6"/>
      </w:tcPr>
    </w:tblStylePr>
  </w:style>
  <w:style w:type="character" w:customStyle="1" w:styleId="DocSubTitle">
    <w:name w:val="DocSubTitle"/>
    <w:basedOn w:val="DefaultParagraphFont"/>
    <w:rsid w:val="00D87BFA"/>
  </w:style>
  <w:style w:type="paragraph" w:customStyle="1" w:styleId="TableTextCentre">
    <w:name w:val="Table Text Centre"/>
    <w:basedOn w:val="TableTextLeft"/>
    <w:rsid w:val="00652FD4"/>
    <w:pPr>
      <w:jc w:val="center"/>
    </w:pPr>
    <w:rPr>
      <w:lang w:val="en-NZ"/>
    </w:rPr>
  </w:style>
  <w:style w:type="paragraph" w:customStyle="1" w:styleId="Disclaimer">
    <w:name w:val="Disclaimer"/>
    <w:basedOn w:val="Normal"/>
    <w:rsid w:val="00353BB1"/>
    <w:pPr>
      <w:spacing w:before="60"/>
    </w:pPr>
    <w:rPr>
      <w:sz w:val="16"/>
      <w:lang w:eastAsia="en-US"/>
    </w:rPr>
  </w:style>
  <w:style w:type="paragraph" w:customStyle="1" w:styleId="TableTitle">
    <w:name w:val="Table Title"/>
    <w:basedOn w:val="Heading5"/>
    <w:semiHidden/>
    <w:rsid w:val="006D7C04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E848B9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styleId="ListParagraph">
    <w:name w:val="List Paragraph"/>
    <w:basedOn w:val="BodyText"/>
    <w:qFormat/>
    <w:rsid w:val="00D15326"/>
    <w:pPr>
      <w:numPr>
        <w:numId w:val="15"/>
      </w:numPr>
    </w:pPr>
  </w:style>
  <w:style w:type="paragraph" w:customStyle="1" w:styleId="TableListNumber">
    <w:name w:val="Table List Number"/>
    <w:basedOn w:val="TableTextLeft"/>
    <w:rsid w:val="00EA78EA"/>
    <w:pPr>
      <w:numPr>
        <w:numId w:val="29"/>
      </w:numPr>
    </w:pPr>
  </w:style>
  <w:style w:type="paragraph" w:customStyle="1" w:styleId="TableListLetter">
    <w:name w:val="Table List Letter"/>
    <w:basedOn w:val="TableTextLeft"/>
    <w:rsid w:val="00EA78EA"/>
    <w:pPr>
      <w:numPr>
        <w:numId w:val="28"/>
      </w:numPr>
    </w:pPr>
  </w:style>
  <w:style w:type="table" w:customStyle="1" w:styleId="Table-Standard1">
    <w:name w:val="Table-Standard1"/>
    <w:basedOn w:val="TableNormal"/>
    <w:semiHidden/>
    <w:rsid w:val="00E14B9F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table" w:customStyle="1" w:styleId="NavyTable">
    <w:name w:val="Navy Table"/>
    <w:basedOn w:val="TableNormal"/>
    <w:rsid w:val="00AD4335"/>
    <w:rPr>
      <w:rFonts w:ascii="Arial" w:hAnsi="Arial"/>
    </w:rPr>
    <w:tblPr>
      <w:tblInd w:w="108" w:type="dxa"/>
      <w:tblBorders>
        <w:bottom w:val="single" w:sz="4" w:space="0" w:color="304F92"/>
        <w:insideH w:val="single" w:sz="4" w:space="0" w:color="304F92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304F92"/>
      </w:tcPr>
    </w:tblStylePr>
  </w:style>
  <w:style w:type="paragraph" w:customStyle="1" w:styleId="TableTextRight">
    <w:name w:val="Table Text Right"/>
    <w:basedOn w:val="Normal"/>
    <w:rsid w:val="008A3DBC"/>
    <w:pPr>
      <w:spacing w:before="60" w:after="40"/>
      <w:jc w:val="right"/>
    </w:pPr>
    <w:rPr>
      <w:sz w:val="20"/>
    </w:rPr>
  </w:style>
  <w:style w:type="paragraph" w:customStyle="1" w:styleId="TableHeadingCentre-Black">
    <w:name w:val="Table Heading Centre - Black"/>
    <w:basedOn w:val="TableTextCentre"/>
    <w:rsid w:val="000F52AB"/>
    <w:rPr>
      <w:b/>
    </w:rPr>
  </w:style>
  <w:style w:type="character" w:customStyle="1" w:styleId="DocDate">
    <w:name w:val="DocDate"/>
    <w:basedOn w:val="DefaultParagraphFont"/>
    <w:semiHidden/>
    <w:rsid w:val="00F9124B"/>
  </w:style>
  <w:style w:type="numbering" w:styleId="1ai">
    <w:name w:val="Outline List 1"/>
    <w:basedOn w:val="NoList"/>
    <w:semiHidden/>
    <w:rsid w:val="00931A24"/>
    <w:pPr>
      <w:numPr>
        <w:numId w:val="5"/>
      </w:numPr>
    </w:pPr>
  </w:style>
  <w:style w:type="numbering" w:styleId="ArticleSection">
    <w:name w:val="Outline List 3"/>
    <w:basedOn w:val="NoList"/>
    <w:semiHidden/>
    <w:rsid w:val="00931A24"/>
    <w:pPr>
      <w:numPr>
        <w:numId w:val="6"/>
      </w:numPr>
    </w:pPr>
  </w:style>
  <w:style w:type="paragraph" w:styleId="BlockText">
    <w:name w:val="Block Text"/>
    <w:basedOn w:val="Normal"/>
    <w:semiHidden/>
    <w:rsid w:val="00931A24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931A24"/>
    <w:pPr>
      <w:spacing w:line="240" w:lineRule="auto"/>
      <w:ind w:firstLine="210"/>
    </w:pPr>
  </w:style>
  <w:style w:type="paragraph" w:styleId="BodyTextIndent">
    <w:name w:val="Body Text Indent"/>
    <w:basedOn w:val="Normal"/>
    <w:semiHidden/>
    <w:rsid w:val="00931A24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31A24"/>
    <w:pPr>
      <w:ind w:firstLine="210"/>
    </w:pPr>
  </w:style>
  <w:style w:type="paragraph" w:styleId="BodyTextIndent2">
    <w:name w:val="Body Text Indent 2"/>
    <w:basedOn w:val="Normal"/>
    <w:semiHidden/>
    <w:rsid w:val="00931A24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31A2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BodyText"/>
    <w:qFormat/>
    <w:rsid w:val="007D2CB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931A24"/>
    <w:pPr>
      <w:ind w:left="4252"/>
    </w:pPr>
  </w:style>
  <w:style w:type="paragraph" w:styleId="Date">
    <w:name w:val="Date"/>
    <w:basedOn w:val="Normal"/>
    <w:next w:val="Normal"/>
    <w:semiHidden/>
    <w:rsid w:val="00931A24"/>
  </w:style>
  <w:style w:type="paragraph" w:styleId="E-mailSignature">
    <w:name w:val="E-mail Signature"/>
    <w:basedOn w:val="Normal"/>
    <w:semiHidden/>
    <w:rsid w:val="00931A24"/>
  </w:style>
  <w:style w:type="character" w:styleId="Emphasis">
    <w:name w:val="Emphasis"/>
    <w:basedOn w:val="DefaultParagraphFont"/>
    <w:qFormat/>
    <w:rsid w:val="00931A24"/>
    <w:rPr>
      <w:i/>
      <w:iCs/>
    </w:rPr>
  </w:style>
  <w:style w:type="paragraph" w:styleId="EnvelopeAddress">
    <w:name w:val="envelope address"/>
    <w:basedOn w:val="Normal"/>
    <w:semiHidden/>
    <w:rsid w:val="00931A2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931A24"/>
    <w:rPr>
      <w:rFonts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931A24"/>
    <w:rPr>
      <w:color w:val="800080"/>
      <w:u w:val="single"/>
    </w:rPr>
  </w:style>
  <w:style w:type="character" w:styleId="HTMLAcronym">
    <w:name w:val="HTML Acronym"/>
    <w:basedOn w:val="DefaultParagraphFont"/>
    <w:semiHidden/>
    <w:rsid w:val="00931A24"/>
  </w:style>
  <w:style w:type="paragraph" w:styleId="HTMLAddress">
    <w:name w:val="HTML Address"/>
    <w:basedOn w:val="Normal"/>
    <w:semiHidden/>
    <w:rsid w:val="00931A24"/>
    <w:rPr>
      <w:i/>
      <w:iCs/>
    </w:rPr>
  </w:style>
  <w:style w:type="character" w:styleId="HTMLCite">
    <w:name w:val="HTML Cite"/>
    <w:basedOn w:val="DefaultParagraphFont"/>
    <w:semiHidden/>
    <w:rsid w:val="00931A24"/>
    <w:rPr>
      <w:i/>
      <w:iCs/>
    </w:rPr>
  </w:style>
  <w:style w:type="character" w:styleId="HTMLCode">
    <w:name w:val="HTML Code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31A24"/>
    <w:rPr>
      <w:i/>
      <w:iCs/>
    </w:rPr>
  </w:style>
  <w:style w:type="character" w:styleId="HTMLKeyboard">
    <w:name w:val="HTML Keyboard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31A2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931A2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31A24"/>
    <w:rPr>
      <w:i/>
      <w:iCs/>
    </w:rPr>
  </w:style>
  <w:style w:type="character" w:styleId="LineNumber">
    <w:name w:val="line number"/>
    <w:basedOn w:val="DefaultParagraphFont"/>
    <w:semiHidden/>
    <w:rsid w:val="00931A24"/>
  </w:style>
  <w:style w:type="paragraph" w:styleId="List">
    <w:name w:val="List"/>
    <w:basedOn w:val="Normal"/>
    <w:semiHidden/>
    <w:rsid w:val="00931A24"/>
    <w:pPr>
      <w:ind w:left="283" w:hanging="283"/>
    </w:pPr>
  </w:style>
  <w:style w:type="paragraph" w:styleId="List2">
    <w:name w:val="List 2"/>
    <w:basedOn w:val="Normal"/>
    <w:semiHidden/>
    <w:rsid w:val="00931A24"/>
    <w:pPr>
      <w:ind w:left="566" w:hanging="283"/>
    </w:pPr>
  </w:style>
  <w:style w:type="paragraph" w:styleId="List3">
    <w:name w:val="List 3"/>
    <w:basedOn w:val="Normal"/>
    <w:semiHidden/>
    <w:rsid w:val="00931A24"/>
    <w:pPr>
      <w:ind w:left="849" w:hanging="283"/>
    </w:pPr>
  </w:style>
  <w:style w:type="paragraph" w:styleId="List4">
    <w:name w:val="List 4"/>
    <w:basedOn w:val="Normal"/>
    <w:semiHidden/>
    <w:rsid w:val="00931A24"/>
    <w:pPr>
      <w:ind w:left="1132" w:hanging="283"/>
    </w:pPr>
  </w:style>
  <w:style w:type="paragraph" w:styleId="List5">
    <w:name w:val="List 5"/>
    <w:basedOn w:val="Normal"/>
    <w:semiHidden/>
    <w:rsid w:val="00931A24"/>
    <w:pPr>
      <w:ind w:left="1415" w:hanging="283"/>
    </w:pPr>
  </w:style>
  <w:style w:type="paragraph" w:styleId="ListBullet2">
    <w:name w:val="List Bullet 2"/>
    <w:basedOn w:val="Normal"/>
    <w:semiHidden/>
    <w:rsid w:val="00931A24"/>
    <w:pPr>
      <w:numPr>
        <w:numId w:val="7"/>
      </w:numPr>
    </w:pPr>
  </w:style>
  <w:style w:type="paragraph" w:styleId="ListBullet3">
    <w:name w:val="List Bullet 3"/>
    <w:basedOn w:val="Normal"/>
    <w:semiHidden/>
    <w:rsid w:val="00931A24"/>
    <w:pPr>
      <w:numPr>
        <w:numId w:val="8"/>
      </w:numPr>
    </w:pPr>
  </w:style>
  <w:style w:type="paragraph" w:styleId="ListBullet4">
    <w:name w:val="List Bullet 4"/>
    <w:basedOn w:val="Normal"/>
    <w:semiHidden/>
    <w:rsid w:val="00931A24"/>
    <w:pPr>
      <w:numPr>
        <w:numId w:val="9"/>
      </w:numPr>
    </w:pPr>
  </w:style>
  <w:style w:type="paragraph" w:styleId="ListBullet5">
    <w:name w:val="List Bullet 5"/>
    <w:basedOn w:val="Normal"/>
    <w:semiHidden/>
    <w:rsid w:val="00931A24"/>
    <w:pPr>
      <w:numPr>
        <w:numId w:val="10"/>
      </w:numPr>
    </w:pPr>
  </w:style>
  <w:style w:type="paragraph" w:styleId="ListContinue">
    <w:name w:val="List Continue"/>
    <w:basedOn w:val="Normal"/>
    <w:semiHidden/>
    <w:rsid w:val="00931A24"/>
    <w:pPr>
      <w:spacing w:after="120"/>
      <w:ind w:left="283"/>
    </w:pPr>
  </w:style>
  <w:style w:type="paragraph" w:styleId="ListContinue2">
    <w:name w:val="List Continue 2"/>
    <w:basedOn w:val="Normal"/>
    <w:semiHidden/>
    <w:rsid w:val="00931A24"/>
    <w:pPr>
      <w:spacing w:after="120"/>
      <w:ind w:left="566"/>
    </w:pPr>
  </w:style>
  <w:style w:type="paragraph" w:styleId="ListContinue3">
    <w:name w:val="List Continue 3"/>
    <w:basedOn w:val="Normal"/>
    <w:semiHidden/>
    <w:rsid w:val="00931A24"/>
    <w:pPr>
      <w:spacing w:after="120"/>
      <w:ind w:left="849"/>
    </w:pPr>
  </w:style>
  <w:style w:type="paragraph" w:styleId="ListContinue4">
    <w:name w:val="List Continue 4"/>
    <w:basedOn w:val="Normal"/>
    <w:semiHidden/>
    <w:rsid w:val="00931A24"/>
    <w:pPr>
      <w:spacing w:after="120"/>
      <w:ind w:left="1132"/>
    </w:pPr>
  </w:style>
  <w:style w:type="paragraph" w:styleId="ListContinue5">
    <w:name w:val="List Continue 5"/>
    <w:basedOn w:val="Normal"/>
    <w:semiHidden/>
    <w:rsid w:val="00931A24"/>
    <w:pPr>
      <w:spacing w:after="120"/>
      <w:ind w:left="1415"/>
    </w:pPr>
  </w:style>
  <w:style w:type="paragraph" w:styleId="ListNumber2">
    <w:name w:val="List Number 2"/>
    <w:basedOn w:val="Normal"/>
    <w:semiHidden/>
    <w:rsid w:val="00931A24"/>
    <w:pPr>
      <w:numPr>
        <w:numId w:val="11"/>
      </w:numPr>
    </w:pPr>
  </w:style>
  <w:style w:type="paragraph" w:styleId="ListNumber3">
    <w:name w:val="List Number 3"/>
    <w:basedOn w:val="Normal"/>
    <w:semiHidden/>
    <w:rsid w:val="00931A24"/>
    <w:pPr>
      <w:numPr>
        <w:numId w:val="12"/>
      </w:numPr>
    </w:pPr>
  </w:style>
  <w:style w:type="paragraph" w:styleId="ListNumber4">
    <w:name w:val="List Number 4"/>
    <w:basedOn w:val="Normal"/>
    <w:semiHidden/>
    <w:rsid w:val="00931A24"/>
    <w:pPr>
      <w:numPr>
        <w:numId w:val="13"/>
      </w:numPr>
    </w:pPr>
  </w:style>
  <w:style w:type="paragraph" w:styleId="ListNumber5">
    <w:name w:val="List Number 5"/>
    <w:basedOn w:val="Normal"/>
    <w:semiHidden/>
    <w:rsid w:val="00931A24"/>
    <w:pPr>
      <w:numPr>
        <w:numId w:val="14"/>
      </w:numPr>
    </w:pPr>
  </w:style>
  <w:style w:type="paragraph" w:styleId="MessageHeader">
    <w:name w:val="Message Header"/>
    <w:basedOn w:val="Normal"/>
    <w:semiHidden/>
    <w:rsid w:val="00931A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931A2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931A24"/>
    <w:pPr>
      <w:ind w:left="720"/>
    </w:pPr>
  </w:style>
  <w:style w:type="paragraph" w:styleId="NoteHeading">
    <w:name w:val="Note Heading"/>
    <w:basedOn w:val="Normal"/>
    <w:next w:val="Normal"/>
    <w:semiHidden/>
    <w:rsid w:val="00931A24"/>
  </w:style>
  <w:style w:type="paragraph" w:styleId="PlainText">
    <w:name w:val="Plain Text"/>
    <w:basedOn w:val="Normal"/>
    <w:semiHidden/>
    <w:rsid w:val="00931A2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931A24"/>
  </w:style>
  <w:style w:type="paragraph" w:styleId="Signature">
    <w:name w:val="Signature"/>
    <w:basedOn w:val="Normal"/>
    <w:semiHidden/>
    <w:rsid w:val="00931A24"/>
    <w:pPr>
      <w:ind w:left="4252"/>
    </w:pPr>
  </w:style>
  <w:style w:type="character" w:styleId="Strong">
    <w:name w:val="Strong"/>
    <w:basedOn w:val="DefaultParagraphFont"/>
    <w:qFormat/>
    <w:rsid w:val="00931A24"/>
    <w:rPr>
      <w:b/>
      <w:bCs/>
    </w:rPr>
  </w:style>
  <w:style w:type="table" w:styleId="Table3Deffects1">
    <w:name w:val="Table 3D effects 1"/>
    <w:basedOn w:val="TableNormal"/>
    <w:semiHidden/>
    <w:rsid w:val="00931A24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31A24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31A24"/>
    <w:pPr>
      <w:numPr>
        <w:ilvl w:val="1"/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31A24"/>
    <w:pPr>
      <w:numPr>
        <w:ilvl w:val="1"/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31A24"/>
    <w:pPr>
      <w:numPr>
        <w:ilvl w:val="1"/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31A24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31A24"/>
    <w:pPr>
      <w:numPr>
        <w:ilvl w:val="1"/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31A24"/>
    <w:pPr>
      <w:numPr>
        <w:ilvl w:val="1"/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31A24"/>
    <w:pPr>
      <w:numPr>
        <w:ilvl w:val="1"/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31A24"/>
    <w:pPr>
      <w:numPr>
        <w:ilvl w:val="1"/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31A24"/>
    <w:pPr>
      <w:numPr>
        <w:ilvl w:val="1"/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31A24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31A24"/>
    <w:pPr>
      <w:numPr>
        <w:ilvl w:val="1"/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31A24"/>
    <w:pPr>
      <w:numPr>
        <w:ilvl w:val="1"/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39476A"/>
    <w:pPr>
      <w:numPr>
        <w:numId w:val="26"/>
      </w:numPr>
    </w:pPr>
    <w:rPr>
      <w:szCs w:val="24"/>
    </w:rPr>
  </w:style>
  <w:style w:type="paragraph" w:customStyle="1" w:styleId="FooterpageNumber">
    <w:name w:val="Footer page Number"/>
    <w:basedOn w:val="Footer"/>
    <w:rsid w:val="00931A24"/>
    <w:pPr>
      <w:tabs>
        <w:tab w:val="clear" w:pos="9355"/>
      </w:tabs>
      <w:jc w:val="right"/>
    </w:pPr>
  </w:style>
  <w:style w:type="paragraph" w:customStyle="1" w:styleId="NoHeading2">
    <w:name w:val="No. Heading 2"/>
    <w:basedOn w:val="Heading2"/>
    <w:next w:val="BodyText"/>
    <w:rsid w:val="0039476A"/>
    <w:pPr>
      <w:numPr>
        <w:ilvl w:val="1"/>
        <w:numId w:val="26"/>
      </w:numPr>
    </w:pPr>
  </w:style>
  <w:style w:type="paragraph" w:customStyle="1" w:styleId="TableRef">
    <w:name w:val="Table Ref"/>
    <w:basedOn w:val="Normal"/>
    <w:next w:val="BodyText"/>
    <w:rsid w:val="0039476A"/>
    <w:pPr>
      <w:numPr>
        <w:ilvl w:val="4"/>
        <w:numId w:val="26"/>
      </w:numPr>
      <w:spacing w:before="120" w:after="120"/>
    </w:pPr>
    <w:rPr>
      <w:b/>
      <w:sz w:val="20"/>
      <w:szCs w:val="18"/>
    </w:rPr>
  </w:style>
  <w:style w:type="paragraph" w:customStyle="1" w:styleId="FigureRef">
    <w:name w:val="Figure Ref"/>
    <w:basedOn w:val="TableRef"/>
    <w:next w:val="BodyText"/>
    <w:rsid w:val="0039476A"/>
    <w:pPr>
      <w:numPr>
        <w:ilvl w:val="3"/>
      </w:numPr>
    </w:pPr>
  </w:style>
  <w:style w:type="paragraph" w:customStyle="1" w:styleId="Table-Figurenotes">
    <w:name w:val="Table-Figure notes"/>
    <w:basedOn w:val="BodyText"/>
    <w:rsid w:val="0024573F"/>
    <w:pPr>
      <w:spacing w:line="240" w:lineRule="auto"/>
      <w:contextualSpacing/>
    </w:pPr>
    <w:rPr>
      <w:sz w:val="18"/>
      <w:szCs w:val="18"/>
    </w:rPr>
  </w:style>
  <w:style w:type="paragraph" w:customStyle="1" w:styleId="TableHeadingCentre-White">
    <w:name w:val="Table Heading Centre - White"/>
    <w:basedOn w:val="TableHeadingCentre-Black"/>
    <w:rsid w:val="000F52AB"/>
    <w:rPr>
      <w:color w:val="FFFFFF"/>
    </w:rPr>
  </w:style>
  <w:style w:type="paragraph" w:styleId="TOC4">
    <w:name w:val="toc 4"/>
    <w:basedOn w:val="Normal"/>
    <w:next w:val="Normal"/>
    <w:autoRedefine/>
    <w:semiHidden/>
    <w:rsid w:val="00B92EC1"/>
    <w:pPr>
      <w:ind w:left="660"/>
    </w:pPr>
  </w:style>
  <w:style w:type="paragraph" w:customStyle="1" w:styleId="TableHeadingLeft-Black">
    <w:name w:val="Table Heading Left - Black"/>
    <w:basedOn w:val="TableTextLeft"/>
    <w:rsid w:val="000F52AB"/>
    <w:rPr>
      <w:b/>
    </w:rPr>
  </w:style>
  <w:style w:type="paragraph" w:customStyle="1" w:styleId="TableHeadingLeft-White">
    <w:name w:val="Table Heading Left - White"/>
    <w:basedOn w:val="TableHeadingLeft-Black"/>
    <w:rsid w:val="000F52AB"/>
    <w:rPr>
      <w:color w:val="FFFFFF"/>
      <w:lang w:val="en-NZ"/>
    </w:rPr>
  </w:style>
  <w:style w:type="paragraph" w:customStyle="1" w:styleId="TableHeadingCentre">
    <w:name w:val="Table Heading Centre"/>
    <w:basedOn w:val="TableTextCentre"/>
    <w:rsid w:val="008946B9"/>
    <w:rPr>
      <w:b/>
    </w:rPr>
  </w:style>
  <w:style w:type="paragraph" w:customStyle="1" w:styleId="TableHeadingLeft">
    <w:name w:val="Table Heading Left"/>
    <w:basedOn w:val="TableTextLeft"/>
    <w:rsid w:val="008946B9"/>
    <w:rPr>
      <w:b/>
    </w:rPr>
  </w:style>
  <w:style w:type="table" w:customStyle="1" w:styleId="TealAlternatingTable">
    <w:name w:val="Teal Alternating Table"/>
    <w:basedOn w:val="TableNormal"/>
    <w:rsid w:val="005D41EE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0F9AA1"/>
      </w:tcPr>
    </w:tblStylePr>
    <w:tblStylePr w:type="band2Horz">
      <w:rPr>
        <w:rFonts w:ascii="Arial" w:hAnsi="Arial"/>
      </w:rPr>
      <w:tblPr/>
      <w:tcPr>
        <w:shd w:val="clear" w:color="auto" w:fill="B5F6F9"/>
      </w:tcPr>
    </w:tblStylePr>
  </w:style>
  <w:style w:type="table" w:customStyle="1" w:styleId="TealTable">
    <w:name w:val="Teal Table"/>
    <w:basedOn w:val="TableNormal"/>
    <w:rsid w:val="005D41EE"/>
    <w:rPr>
      <w:rFonts w:ascii="Arial" w:hAnsi="Arial"/>
    </w:rPr>
    <w:tblPr>
      <w:tblInd w:w="108" w:type="dxa"/>
      <w:tblBorders>
        <w:top w:val="single" w:sz="4" w:space="0" w:color="0F9AA1"/>
        <w:bottom w:val="single" w:sz="4" w:space="0" w:color="0F9AA1"/>
        <w:insideH w:val="single" w:sz="4" w:space="0" w:color="0F9AA1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0F9AA1"/>
      </w:tcPr>
    </w:tblStylePr>
  </w:style>
  <w:style w:type="table" w:customStyle="1" w:styleId="TealGridTable">
    <w:name w:val="Teal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paragraph" w:styleId="z-BottomofForm">
    <w:name w:val="HTML Bottom of Form"/>
    <w:basedOn w:val="Normal"/>
    <w:next w:val="Normal"/>
    <w:hidden/>
    <w:rsid w:val="008C130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locked/>
    <w:rsid w:val="009F7472"/>
    <w:rPr>
      <w:rFonts w:ascii="Arial" w:hAnsi="Arial"/>
      <w:b/>
      <w:color w:val="B80B4D"/>
      <w:sz w:val="36"/>
      <w:szCs w:val="36"/>
    </w:rPr>
  </w:style>
  <w:style w:type="character" w:customStyle="1" w:styleId="Heading2Char">
    <w:name w:val="Heading 2 Char"/>
    <w:basedOn w:val="DefaultParagraphFont"/>
    <w:link w:val="Heading2"/>
    <w:locked/>
    <w:rsid w:val="009F7472"/>
    <w:rPr>
      <w:rFonts w:ascii="Arial" w:hAnsi="Arial"/>
      <w:color w:val="B80B4D"/>
      <w:sz w:val="32"/>
      <w:szCs w:val="24"/>
    </w:rPr>
  </w:style>
  <w:style w:type="paragraph" w:styleId="z-TopofForm">
    <w:name w:val="HTML Top of Form"/>
    <w:basedOn w:val="Normal"/>
    <w:next w:val="Normal"/>
    <w:hidden/>
    <w:rsid w:val="008C130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locked/>
    <w:rsid w:val="009F7472"/>
    <w:rPr>
      <w:rFonts w:ascii="Arial" w:hAnsi="Arial"/>
      <w:b/>
      <w:color w:val="373F3C"/>
      <w:sz w:val="28"/>
      <w:szCs w:val="24"/>
    </w:rPr>
  </w:style>
  <w:style w:type="character" w:customStyle="1" w:styleId="BodyTextChar">
    <w:name w:val="Body Text Char"/>
    <w:basedOn w:val="DefaultParagraphFont"/>
    <w:link w:val="BodyText"/>
    <w:locked/>
    <w:rsid w:val="00C54449"/>
    <w:rPr>
      <w:rFonts w:ascii="Arial" w:hAnsi="Arial"/>
      <w:sz w:val="22"/>
      <w:szCs w:val="24"/>
      <w:lang w:val="en-AU" w:eastAsia="en-AU" w:bidi="ar-SA"/>
    </w:rPr>
  </w:style>
  <w:style w:type="paragraph" w:customStyle="1" w:styleId="Bodycopy">
    <w:name w:val="Body copy"/>
    <w:basedOn w:val="Normal"/>
    <w:link w:val="BodycopyChar"/>
    <w:qFormat/>
    <w:rsid w:val="009F7472"/>
  </w:style>
  <w:style w:type="character" w:customStyle="1" w:styleId="BodycopyChar">
    <w:name w:val="Body copy Char"/>
    <w:basedOn w:val="DefaultParagraphFont"/>
    <w:link w:val="Bodycopy"/>
    <w:rsid w:val="009F747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orgov.qld.gov.au/working-in-the-public-service/about-the-public-service/workforce-statisti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ussaintb\Dropbox%20(DPC)\Word%20Templates\PSC\A4%20portrait_maro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2DE67D7649D44BCBFB1FAB7B40999" ma:contentTypeVersion="5" ma:contentTypeDescription="Create a new document." ma:contentTypeScope="" ma:versionID="0473884a8c90e0c9405ed35bf2963b3e">
  <xsd:schema xmlns:xsd="http://www.w3.org/2001/XMLSchema" xmlns:xs="http://www.w3.org/2001/XMLSchema" xmlns:p="http://schemas.microsoft.com/office/2006/metadata/properties" xmlns:ns2="39303455-0690-4fc8-a6f1-b969d4549fb5" xmlns:ns3="0303becd-d999-4b18-bd4d-d2e9f8940f02" targetNamespace="http://schemas.microsoft.com/office/2006/metadata/properties" ma:root="true" ma:fieldsID="a7b15683be1dfa43ecbcf83b6ecb4635" ns2:_="" ns3:_="">
    <xsd:import namespace="39303455-0690-4fc8-a6f1-b969d4549fb5"/>
    <xsd:import namespace="0303becd-d999-4b18-bd4d-d2e9f8940f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03455-0690-4fc8-a6f1-b969d4549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3becd-d999-4b18-bd4d-d2e9f8940f02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90C5A4-55CF-4028-8704-2F3C7BAAB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03455-0690-4fc8-a6f1-b969d4549fb5"/>
    <ds:schemaRef ds:uri="0303becd-d999-4b18-bd4d-d2e9f894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118A7-CE98-4C8E-83D1-623AAE1C5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62915-6782-4977-AE63-1FF65139CBC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303becd-d999-4b18-bd4d-d2e9f8940f02"/>
    <ds:schemaRef ds:uri="http://purl.org/dc/dcmitype/"/>
    <ds:schemaRef ds:uri="http://schemas.microsoft.com/office/infopath/2007/PartnerControls"/>
    <ds:schemaRef ds:uri="http://purl.org/dc/elements/1.1/"/>
    <ds:schemaRef ds:uri="39303455-0690-4fc8-a6f1-b969d4549fb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portrait_maroon.dotx</Template>
  <TotalTime>18</TotalTime>
  <Pages>1</Pages>
  <Words>227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DH_Short Publication (1 column)</vt:lpstr>
    </vt:vector>
  </TitlesOfParts>
  <Manager/>
  <Company>Public Service Commission, Queensland Governmet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Chief Executive Policy 01/13: Equality of Employment Opportunity Reporting</dc:title>
  <dc:subject>Commission Chief Executive Policy 01/13: Equality of Employment Opportunity Reporting</dc:subject>
  <dc:creator>Public Service Commission;Queensland Government</dc:creator>
  <cp:keywords>Commission Chief Executive Policy 01/13: Equality of Employment Opportunity Reporting</cp:keywords>
  <dc:description/>
  <cp:lastModifiedBy>Ben Toussaint</cp:lastModifiedBy>
  <cp:revision>2</cp:revision>
  <cp:lastPrinted>2010-08-29T06:24:00Z</cp:lastPrinted>
  <dcterms:created xsi:type="dcterms:W3CDTF">2017-03-02T05:28:00Z</dcterms:created>
  <dcterms:modified xsi:type="dcterms:W3CDTF">2021-11-02T05:49:00Z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0x010100ECA2DE67D7649D44BCBFB1FAB7B40999</vt:lpwstr>
  </property>
</Properties>
</file>