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pPr w:leftFromText="180" w:rightFromText="180" w:vertAnchor="text" w:horzAnchor="margin" w:tblpY="8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Description w:val="Layout table"/>
      </w:tblPr>
      <w:tblGrid>
        <w:gridCol w:w="128"/>
        <w:gridCol w:w="9510"/>
      </w:tblGrid>
      <w:tr w:rsidR="00753F77" w:rsidRPr="003D0FBD" w14:paraId="1C64BDF5" w14:textId="77777777" w:rsidTr="00130679">
        <w:trPr>
          <w:trHeight w:val="1296"/>
          <w:tblHeader/>
        </w:trPr>
        <w:tc>
          <w:tcPr>
            <w:tcW w:w="142" w:type="dxa"/>
            <w:shd w:val="clear" w:color="auto" w:fill="A70236"/>
          </w:tcPr>
          <w:p w14:paraId="3DED572D" w14:textId="77777777" w:rsidR="00753F77" w:rsidRPr="005F2298" w:rsidRDefault="00753F77" w:rsidP="00130679">
            <w:pPr>
              <w:pStyle w:val="Title"/>
              <w:framePr w:hSpace="0" w:wrap="auto" w:vAnchor="margin" w:hAnchor="text" w:xAlign="left" w:yAlign="inline"/>
              <w:rPr>
                <w:color w:val="A70236"/>
                <w:sz w:val="20"/>
                <w:szCs w:val="20"/>
              </w:rPr>
            </w:pPr>
            <w:bookmarkStart w:id="0" w:name="_Hlk3531832"/>
            <w:bookmarkStart w:id="1" w:name="_Toc308697037"/>
            <w:bookmarkStart w:id="2" w:name="_Toc308774946"/>
            <w:bookmarkStart w:id="3" w:name="_GoBack"/>
            <w:bookmarkEnd w:id="3"/>
          </w:p>
        </w:tc>
        <w:tc>
          <w:tcPr>
            <w:tcW w:w="10206" w:type="dxa"/>
            <w:shd w:val="clear" w:color="auto" w:fill="FFFFFF" w:themeFill="background1"/>
            <w:tcMar>
              <w:left w:w="360" w:type="dxa"/>
            </w:tcMar>
            <w:vAlign w:val="center"/>
          </w:tcPr>
          <w:sdt>
            <w:sdtPr>
              <w:rPr>
                <w:color w:val="A70236"/>
                <w:sz w:val="52"/>
                <w:szCs w:val="52"/>
              </w:rPr>
              <w:alias w:val="Enter Your Name:"/>
              <w:tag w:val="Enter Your Name:"/>
              <w:id w:val="1888060227"/>
              <w:placeholder>
                <w:docPart w:val="AF90ACEFD9A4442780A645150146DFF9"/>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p w14:paraId="55363A3B" w14:textId="6687DD3D" w:rsidR="00753F77" w:rsidRPr="005F2298" w:rsidRDefault="00753F77" w:rsidP="00130679">
                <w:pPr>
                  <w:pStyle w:val="Title"/>
                  <w:framePr w:hSpace="0" w:wrap="auto" w:vAnchor="margin" w:hAnchor="text" w:xAlign="left" w:yAlign="inline"/>
                  <w:ind w:left="-75"/>
                  <w:rPr>
                    <w:color w:val="A70236"/>
                  </w:rPr>
                </w:pPr>
                <w:r>
                  <w:rPr>
                    <w:color w:val="A70236"/>
                    <w:sz w:val="52"/>
                    <w:szCs w:val="52"/>
                  </w:rPr>
                  <w:t>Standing Offer Arrangement (SOA) Details</w:t>
                </w:r>
              </w:p>
            </w:sdtContent>
          </w:sdt>
        </w:tc>
      </w:tr>
      <w:tr w:rsidR="00753F77" w:rsidRPr="003D0FBD" w14:paraId="6D3B7D92" w14:textId="77777777" w:rsidTr="00130679">
        <w:trPr>
          <w:trHeight w:val="558"/>
          <w:tblHeader/>
        </w:trPr>
        <w:tc>
          <w:tcPr>
            <w:tcW w:w="142" w:type="dxa"/>
            <w:shd w:val="clear" w:color="auto" w:fill="A70236"/>
          </w:tcPr>
          <w:p w14:paraId="5FD80F48" w14:textId="77777777" w:rsidR="00753F77" w:rsidRPr="005F2298" w:rsidRDefault="00753F77" w:rsidP="00130679">
            <w:pPr>
              <w:pStyle w:val="Title"/>
              <w:framePr w:hSpace="0" w:wrap="auto" w:vAnchor="margin" w:hAnchor="text" w:xAlign="left" w:yAlign="inline"/>
              <w:rPr>
                <w:color w:val="A70236"/>
                <w:sz w:val="20"/>
                <w:szCs w:val="20"/>
              </w:rPr>
            </w:pPr>
          </w:p>
        </w:tc>
        <w:tc>
          <w:tcPr>
            <w:tcW w:w="10206" w:type="dxa"/>
            <w:shd w:val="clear" w:color="auto" w:fill="FFFFFF" w:themeFill="background1"/>
            <w:tcMar>
              <w:left w:w="360" w:type="dxa"/>
            </w:tcMar>
            <w:vAlign w:val="center"/>
          </w:tcPr>
          <w:p w14:paraId="7ECF2E98" w14:textId="6B5A6374" w:rsidR="00753F77" w:rsidRPr="00980695" w:rsidRDefault="00753F77" w:rsidP="00753F77">
            <w:pPr>
              <w:pStyle w:val="Title"/>
              <w:framePr w:hSpace="0" w:wrap="auto" w:vAnchor="margin" w:hAnchor="text" w:xAlign="left" w:yAlign="inline"/>
              <w:spacing w:after="0"/>
              <w:ind w:left="-74"/>
              <w:rPr>
                <w:b w:val="0"/>
                <w:i/>
                <w:sz w:val="22"/>
                <w:szCs w:val="22"/>
              </w:rPr>
            </w:pPr>
            <w:r w:rsidRPr="00980695">
              <w:rPr>
                <w:b w:val="0"/>
                <w:i/>
                <w:sz w:val="22"/>
                <w:szCs w:val="22"/>
              </w:rPr>
              <w:t>For general goods and services</w:t>
            </w:r>
          </w:p>
        </w:tc>
      </w:tr>
      <w:tr w:rsidR="00753F77" w:rsidRPr="00FE4337" w14:paraId="11467667" w14:textId="77777777" w:rsidTr="00130679">
        <w:trPr>
          <w:trHeight w:val="123"/>
          <w:tblHeader/>
        </w:trPr>
        <w:tc>
          <w:tcPr>
            <w:tcW w:w="10348" w:type="dxa"/>
            <w:gridSpan w:val="2"/>
            <w:tcBorders>
              <w:bottom w:val="single" w:sz="4" w:space="0" w:color="auto"/>
            </w:tcBorders>
            <w:shd w:val="clear" w:color="auto" w:fill="auto"/>
          </w:tcPr>
          <w:p w14:paraId="1E4D29BA" w14:textId="77777777" w:rsidR="00753F77" w:rsidRPr="00FE4337" w:rsidRDefault="00753F77" w:rsidP="00130679">
            <w:pPr>
              <w:pStyle w:val="Title"/>
              <w:framePr w:hSpace="0" w:wrap="auto" w:vAnchor="margin" w:hAnchor="text" w:xAlign="left" w:yAlign="inline"/>
              <w:ind w:left="0"/>
              <w:rPr>
                <w:color w:val="auto"/>
                <w:sz w:val="12"/>
                <w:szCs w:val="12"/>
              </w:rPr>
            </w:pPr>
          </w:p>
        </w:tc>
      </w:tr>
      <w:bookmarkEnd w:id="0"/>
    </w:tbl>
    <w:p w14:paraId="6B8DA8D6" w14:textId="43C59A0A" w:rsidR="006B21CE" w:rsidRPr="006B21CE" w:rsidRDefault="006B21CE" w:rsidP="006B21CE">
      <w:pPr>
        <w:pStyle w:val="TitlePageSubtitle"/>
        <w:rPr>
          <w:color w:val="auto"/>
          <w:szCs w:val="40"/>
          <w:highlight w:val="yellow"/>
        </w:rPr>
      </w:pPr>
    </w:p>
    <w:p w14:paraId="494E8278" w14:textId="695A99CF" w:rsidR="006B21CE" w:rsidRDefault="006B21CE" w:rsidP="006B21CE">
      <w:pPr>
        <w:pStyle w:val="Heading1"/>
        <w:spacing w:before="240" w:after="60"/>
        <w:rPr>
          <w:b w:val="0"/>
          <w:color w:val="auto"/>
          <w:sz w:val="40"/>
          <w:szCs w:val="40"/>
          <w:highlight w:val="yellow"/>
          <w:lang w:eastAsia="en-US"/>
        </w:rPr>
      </w:pPr>
    </w:p>
    <w:p w14:paraId="346C8F63" w14:textId="77777777" w:rsidR="006B21CE" w:rsidRPr="006B21CE" w:rsidRDefault="006B21CE" w:rsidP="006B21CE">
      <w:pPr>
        <w:spacing w:before="240"/>
        <w:rPr>
          <w:sz w:val="40"/>
          <w:szCs w:val="40"/>
          <w:highlight w:val="yellow"/>
        </w:rPr>
      </w:pPr>
    </w:p>
    <w:p w14:paraId="0AC465C0" w14:textId="77777777" w:rsidR="006B21CE" w:rsidRPr="006B21CE" w:rsidRDefault="006B21CE" w:rsidP="006B21CE">
      <w:pPr>
        <w:pStyle w:val="TitlePageSubtitle"/>
        <w:rPr>
          <w:color w:val="auto"/>
          <w:szCs w:val="40"/>
          <w:highlight w:val="yellow"/>
        </w:rPr>
      </w:pPr>
    </w:p>
    <w:p w14:paraId="7B0EA6A2" w14:textId="77777777" w:rsidR="006B21CE" w:rsidRPr="006B21CE" w:rsidRDefault="006B21CE" w:rsidP="006B21CE">
      <w:pPr>
        <w:pStyle w:val="TitlePageSubtitle"/>
        <w:spacing w:before="180"/>
        <w:ind w:left="2127" w:hanging="2127"/>
        <w:rPr>
          <w:color w:val="auto"/>
        </w:rPr>
      </w:pPr>
    </w:p>
    <w:p w14:paraId="7D9674DE" w14:textId="55508A41" w:rsidR="006B21CE" w:rsidRPr="001D3D13" w:rsidRDefault="006B21CE" w:rsidP="006B21CE">
      <w:pPr>
        <w:pStyle w:val="TitlePageSubtitle"/>
        <w:spacing w:before="180"/>
        <w:ind w:left="2127" w:hanging="2127"/>
        <w:rPr>
          <w:color w:val="auto"/>
        </w:rPr>
      </w:pPr>
      <w:r w:rsidRPr="006B21CE">
        <w:rPr>
          <w:b/>
          <w:color w:val="auto"/>
        </w:rPr>
        <w:t>SOA Title:</w:t>
      </w:r>
      <w:r w:rsidRPr="006B21CE">
        <w:rPr>
          <w:color w:val="auto"/>
        </w:rPr>
        <w:tab/>
      </w:r>
      <w:r w:rsidRPr="001D3D13">
        <w:rPr>
          <w:color w:val="auto"/>
          <w:highlight w:val="yellow"/>
        </w:rPr>
        <w:t>&lt;&lt;</w:t>
      </w:r>
      <w:r w:rsidR="003F54DE">
        <w:rPr>
          <w:color w:val="auto"/>
          <w:highlight w:val="yellow"/>
        </w:rPr>
        <w:t>insert</w:t>
      </w:r>
      <w:r w:rsidRPr="001D3D13">
        <w:rPr>
          <w:color w:val="auto"/>
          <w:highlight w:val="yellow"/>
        </w:rPr>
        <w:t>&gt;&gt;</w:t>
      </w:r>
    </w:p>
    <w:p w14:paraId="1241174F" w14:textId="0E57DA06" w:rsidR="006B21CE" w:rsidRDefault="006B21CE" w:rsidP="006B21CE">
      <w:pPr>
        <w:pStyle w:val="TitlePageOptionalTextLine"/>
        <w:rPr>
          <w:color w:val="auto"/>
          <w:sz w:val="28"/>
          <w:szCs w:val="28"/>
          <w:highlight w:val="yellow"/>
        </w:rPr>
      </w:pPr>
      <w:r w:rsidRPr="001D3D13">
        <w:rPr>
          <w:b/>
          <w:color w:val="auto"/>
          <w:sz w:val="28"/>
          <w:szCs w:val="28"/>
        </w:rPr>
        <w:t xml:space="preserve">Reference No: </w:t>
      </w:r>
      <w:r w:rsidRPr="001D3D13">
        <w:rPr>
          <w:b/>
          <w:color w:val="auto"/>
          <w:sz w:val="28"/>
          <w:szCs w:val="28"/>
        </w:rPr>
        <w:tab/>
      </w:r>
      <w:r w:rsidRPr="001D3D13">
        <w:rPr>
          <w:color w:val="auto"/>
          <w:sz w:val="28"/>
          <w:szCs w:val="28"/>
          <w:highlight w:val="yellow"/>
        </w:rPr>
        <w:t>&lt;&lt;insert&gt;&gt;</w:t>
      </w:r>
    </w:p>
    <w:p w14:paraId="5B53C37D" w14:textId="77777777" w:rsidR="006B21CE" w:rsidRPr="006B21CE" w:rsidRDefault="006B21CE" w:rsidP="006B21CE">
      <w:pPr>
        <w:pStyle w:val="Heading1"/>
        <w:spacing w:before="0" w:after="0"/>
        <w:rPr>
          <w:highlight w:val="yellow"/>
          <w:lang w:eastAsia="en-US"/>
        </w:rPr>
      </w:pPr>
    </w:p>
    <w:p w14:paraId="55D5E544" w14:textId="0B25C02F" w:rsidR="000E6093" w:rsidRPr="006B21CE" w:rsidRDefault="006B21CE" w:rsidP="006B21CE">
      <w:pPr>
        <w:pStyle w:val="TitlePageOptionalTextLine"/>
        <w:ind w:left="2127" w:hanging="2127"/>
        <w:rPr>
          <w:sz w:val="28"/>
          <w:szCs w:val="28"/>
        </w:rPr>
      </w:pPr>
      <w:r w:rsidRPr="006B21CE">
        <w:rPr>
          <w:b/>
          <w:sz w:val="28"/>
          <w:szCs w:val="28"/>
        </w:rPr>
        <w:t>Principal</w:t>
      </w:r>
      <w:r w:rsidRPr="006B21CE">
        <w:rPr>
          <w:sz w:val="28"/>
          <w:szCs w:val="28"/>
        </w:rPr>
        <w:tab/>
      </w:r>
      <w:r w:rsidRPr="006B21CE">
        <w:rPr>
          <w:szCs w:val="26"/>
          <w:highlight w:val="yellow"/>
        </w:rPr>
        <w:t>&lt;</w:t>
      </w:r>
      <w:r w:rsidR="000E6093" w:rsidRPr="006B21CE">
        <w:rPr>
          <w:szCs w:val="26"/>
          <w:highlight w:val="yellow"/>
        </w:rPr>
        <w:t>&lt;Principal name&gt;</w:t>
      </w:r>
      <w:r w:rsidRPr="006B21CE">
        <w:rPr>
          <w:szCs w:val="26"/>
          <w:highlight w:val="yellow"/>
        </w:rPr>
        <w:t>&gt;</w:t>
      </w:r>
    </w:p>
    <w:p w14:paraId="09C94D61" w14:textId="6F3FE17E" w:rsidR="000E6093" w:rsidRPr="00AC5F79" w:rsidRDefault="006B21CE" w:rsidP="006B21CE">
      <w:pPr>
        <w:ind w:left="2127" w:hanging="2127"/>
        <w:rPr>
          <w:i/>
          <w:color w:val="0070C0"/>
          <w:sz w:val="28"/>
          <w:szCs w:val="28"/>
        </w:rPr>
      </w:pPr>
      <w:r w:rsidRPr="006B21CE">
        <w:rPr>
          <w:b/>
          <w:sz w:val="28"/>
          <w:szCs w:val="28"/>
        </w:rPr>
        <w:t>Supplier</w:t>
      </w:r>
      <w:r w:rsidRPr="006B21CE">
        <w:rPr>
          <w:b/>
          <w:i/>
          <w:color w:val="4472C4"/>
          <w:sz w:val="28"/>
          <w:szCs w:val="28"/>
        </w:rPr>
        <w:tab/>
      </w:r>
      <w:r w:rsidRPr="00AC5F79">
        <w:rPr>
          <w:i/>
          <w:color w:val="0070C0"/>
          <w:sz w:val="26"/>
          <w:szCs w:val="26"/>
        </w:rPr>
        <w:t>&lt;</w:t>
      </w:r>
      <w:r w:rsidR="000E6093" w:rsidRPr="00AC5F79">
        <w:rPr>
          <w:i/>
          <w:color w:val="0070C0"/>
          <w:sz w:val="26"/>
          <w:szCs w:val="26"/>
        </w:rPr>
        <w:t>&lt;</w:t>
      </w:r>
      <w:r w:rsidR="003F54DE" w:rsidRPr="00AC5F79">
        <w:rPr>
          <w:i/>
          <w:color w:val="0070C0"/>
          <w:sz w:val="26"/>
          <w:szCs w:val="26"/>
        </w:rPr>
        <w:t xml:space="preserve">insert </w:t>
      </w:r>
      <w:r w:rsidR="000A32A7" w:rsidRPr="00AC5F79">
        <w:rPr>
          <w:i/>
          <w:color w:val="0070C0"/>
          <w:sz w:val="26"/>
          <w:szCs w:val="26"/>
        </w:rPr>
        <w:t>Supplier</w:t>
      </w:r>
      <w:r w:rsidR="003F54DE" w:rsidRPr="00AC5F79">
        <w:rPr>
          <w:i/>
          <w:color w:val="0070C0"/>
          <w:sz w:val="26"/>
          <w:szCs w:val="26"/>
        </w:rPr>
        <w:t>’s</w:t>
      </w:r>
      <w:r w:rsidR="000E6093" w:rsidRPr="00AC5F79">
        <w:rPr>
          <w:i/>
          <w:color w:val="0070C0"/>
          <w:sz w:val="26"/>
          <w:szCs w:val="26"/>
        </w:rPr>
        <w:t xml:space="preserve"> name and ABN&gt;</w:t>
      </w:r>
      <w:r w:rsidRPr="00AC5F79">
        <w:rPr>
          <w:i/>
          <w:color w:val="0070C0"/>
          <w:sz w:val="26"/>
          <w:szCs w:val="26"/>
        </w:rPr>
        <w:t>&gt;</w:t>
      </w:r>
    </w:p>
    <w:p w14:paraId="572D8AB7" w14:textId="77777777" w:rsidR="00300AB9" w:rsidRDefault="00300AB9" w:rsidP="006A2ABD"/>
    <w:p w14:paraId="7B09C039" w14:textId="77777777" w:rsidR="00300AB9" w:rsidRDefault="00300AB9" w:rsidP="006A2ABD"/>
    <w:p w14:paraId="33A42A6C" w14:textId="77777777" w:rsidR="00300AB9" w:rsidRDefault="00300AB9" w:rsidP="006A2ABD"/>
    <w:p w14:paraId="57211D5C" w14:textId="77777777" w:rsidR="00300AB9" w:rsidRDefault="00300AB9" w:rsidP="00300AB9">
      <w:pPr>
        <w:spacing w:before="0" w:after="0"/>
      </w:pPr>
    </w:p>
    <w:p w14:paraId="68CE9BF2" w14:textId="77777777" w:rsidR="00300AB9" w:rsidRDefault="00300AB9" w:rsidP="00300AB9">
      <w:pPr>
        <w:spacing w:before="0" w:after="0"/>
      </w:pPr>
    </w:p>
    <w:p w14:paraId="41DB6CE9" w14:textId="66722A0A" w:rsidR="00300AB9" w:rsidRDefault="00300AB9" w:rsidP="00300AB9">
      <w:pPr>
        <w:spacing w:before="0" w:after="0"/>
      </w:pPr>
    </w:p>
    <w:p w14:paraId="58EED9BA" w14:textId="24DDED99" w:rsidR="00300AB9" w:rsidRDefault="00300AB9" w:rsidP="00300AB9">
      <w:pPr>
        <w:spacing w:before="0" w:after="0"/>
      </w:pPr>
    </w:p>
    <w:p w14:paraId="70F0BFE7" w14:textId="5EFEF009" w:rsidR="00300AB9" w:rsidRDefault="00300AB9" w:rsidP="00300AB9">
      <w:pPr>
        <w:spacing w:before="0" w:after="0"/>
      </w:pPr>
    </w:p>
    <w:p w14:paraId="754B717E" w14:textId="6A4DE203" w:rsidR="00300AB9" w:rsidRDefault="00300AB9" w:rsidP="00300AB9">
      <w:pPr>
        <w:spacing w:before="0" w:after="0"/>
      </w:pPr>
    </w:p>
    <w:p w14:paraId="48E47504" w14:textId="7F69F1D1" w:rsidR="00300AB9" w:rsidRDefault="00300AB9" w:rsidP="00300AB9">
      <w:pPr>
        <w:spacing w:before="0" w:after="0"/>
      </w:pPr>
    </w:p>
    <w:p w14:paraId="0B17223F" w14:textId="77777777" w:rsidR="00300AB9" w:rsidRDefault="00300AB9" w:rsidP="00300AB9">
      <w:pPr>
        <w:spacing w:before="0" w:after="0"/>
      </w:pPr>
    </w:p>
    <w:p w14:paraId="19961038" w14:textId="77777777" w:rsidR="00300AB9" w:rsidRDefault="00300AB9" w:rsidP="00300AB9">
      <w:pPr>
        <w:spacing w:before="0" w:after="0"/>
      </w:pPr>
    </w:p>
    <w:tbl>
      <w:tblPr>
        <w:tblStyle w:val="TableGrid"/>
        <w:tblW w:w="0" w:type="auto"/>
        <w:tblInd w:w="6658" w:type="dxa"/>
        <w:tblBorders>
          <w:top w:val="single" w:sz="4" w:space="0" w:color="A70240"/>
          <w:left w:val="single" w:sz="4" w:space="0" w:color="A70240"/>
          <w:bottom w:val="single" w:sz="4" w:space="0" w:color="A70240"/>
          <w:right w:val="single" w:sz="4" w:space="0" w:color="A70240"/>
          <w:insideH w:val="single" w:sz="4" w:space="0" w:color="A70240"/>
          <w:insideV w:val="single" w:sz="4" w:space="0" w:color="A70240"/>
        </w:tblBorders>
        <w:tblLook w:val="04A0" w:firstRow="1" w:lastRow="0" w:firstColumn="1" w:lastColumn="0" w:noHBand="0" w:noVBand="1"/>
      </w:tblPr>
      <w:tblGrid>
        <w:gridCol w:w="2970"/>
      </w:tblGrid>
      <w:tr w:rsidR="00300AB9" w:rsidRPr="001F774C" w14:paraId="0EBEA749" w14:textId="77777777" w:rsidTr="00300AB9">
        <w:tc>
          <w:tcPr>
            <w:tcW w:w="2970" w:type="dxa"/>
          </w:tcPr>
          <w:p w14:paraId="3EE5BE34" w14:textId="77777777" w:rsidR="00300AB9" w:rsidRPr="001F774C" w:rsidRDefault="00300AB9" w:rsidP="00C2432E">
            <w:pPr>
              <w:pStyle w:val="Heading1"/>
              <w:spacing w:before="60" w:after="60"/>
              <w:outlineLvl w:val="0"/>
              <w:rPr>
                <w:b w:val="0"/>
                <w:i/>
                <w:color w:val="A70240"/>
                <w:sz w:val="16"/>
                <w:szCs w:val="16"/>
              </w:rPr>
            </w:pPr>
            <w:r w:rsidRPr="006C1C41">
              <w:rPr>
                <w:b w:val="0"/>
                <w:i/>
                <w:color w:val="808080" w:themeColor="background1" w:themeShade="80"/>
                <w:sz w:val="16"/>
                <w:szCs w:val="16"/>
              </w:rPr>
              <w:t xml:space="preserve">version 3.0 – published </w:t>
            </w:r>
            <w:r w:rsidRPr="006C1C41">
              <w:rPr>
                <w:b w:val="0"/>
                <w:i/>
                <w:color w:val="808080" w:themeColor="background1" w:themeShade="80"/>
                <w:sz w:val="16"/>
                <w:szCs w:val="16"/>
                <w:highlight w:val="green"/>
              </w:rPr>
              <w:t>?? April 2019</w:t>
            </w:r>
          </w:p>
        </w:tc>
      </w:tr>
    </w:tbl>
    <w:p w14:paraId="0AAA3664" w14:textId="77F77DA6" w:rsidR="0030590F" w:rsidRDefault="00F94C79" w:rsidP="006A2ABD">
      <w:r>
        <w:br w:type="page"/>
      </w:r>
    </w:p>
    <w:p w14:paraId="46DB49DA" w14:textId="77777777" w:rsidR="006B21CE" w:rsidRDefault="006B21CE">
      <w:bookmarkStart w:id="4" w:name="_Toc391053998"/>
      <w:bookmarkStart w:id="5" w:name="_Toc391056926"/>
      <w:bookmarkStart w:id="6" w:name="_Toc391057148"/>
      <w:bookmarkStart w:id="7" w:name="_Toc391059697"/>
      <w:bookmarkStart w:id="8" w:name="_Toc392588786"/>
      <w:bookmarkStart w:id="9" w:name="_Toc393371375"/>
      <w:bookmarkStart w:id="10" w:name="_Toc396742432"/>
      <w:bookmarkStart w:id="11" w:name="_Toc404951228"/>
    </w:p>
    <w:p w14:paraId="39AED538" w14:textId="77777777" w:rsidR="006B21CE" w:rsidRDefault="006B21CE"/>
    <w:tbl>
      <w:tblPr>
        <w:tblW w:w="4989" w:type="pct"/>
        <w:tblBorders>
          <w:top w:val="single" w:sz="24" w:space="0" w:color="92D050"/>
          <w:left w:val="single" w:sz="24" w:space="0" w:color="92D050"/>
          <w:bottom w:val="single" w:sz="24" w:space="0" w:color="92D050"/>
          <w:right w:val="single" w:sz="24" w:space="0" w:color="92D050"/>
          <w:insideH w:val="single" w:sz="24" w:space="0" w:color="92D050"/>
          <w:insideV w:val="single" w:sz="24" w:space="0" w:color="92D050"/>
        </w:tblBorders>
        <w:shd w:val="clear" w:color="auto" w:fill="D6E3BC"/>
        <w:tblLook w:val="04A0" w:firstRow="1" w:lastRow="0" w:firstColumn="1" w:lastColumn="0" w:noHBand="0" w:noVBand="1"/>
      </w:tblPr>
      <w:tblGrid>
        <w:gridCol w:w="9557"/>
      </w:tblGrid>
      <w:tr w:rsidR="007F078B" w:rsidRPr="006A2ABD" w14:paraId="6F4D828B" w14:textId="77777777" w:rsidTr="00AC5F79">
        <w:trPr>
          <w:trHeight w:val="4884"/>
        </w:trPr>
        <w:tc>
          <w:tcPr>
            <w:tcW w:w="5000" w:type="pct"/>
            <w:tcBorders>
              <w:top w:val="single" w:sz="24" w:space="0" w:color="A70240"/>
              <w:left w:val="single" w:sz="24" w:space="0" w:color="A70240"/>
              <w:bottom w:val="single" w:sz="24" w:space="0" w:color="A70240"/>
              <w:right w:val="single" w:sz="24" w:space="0" w:color="A70240"/>
            </w:tcBorders>
            <w:shd w:val="clear" w:color="auto" w:fill="auto"/>
            <w:hideMark/>
          </w:tcPr>
          <w:p w14:paraId="20F2DD6A" w14:textId="77777777" w:rsidR="00482664" w:rsidRDefault="007F078B" w:rsidP="006A2ABD">
            <w:pPr>
              <w:rPr>
                <w:b/>
                <w:sz w:val="20"/>
                <w:szCs w:val="20"/>
              </w:rPr>
            </w:pPr>
            <w:r w:rsidRPr="006A2ABD">
              <w:rPr>
                <w:b/>
                <w:sz w:val="20"/>
                <w:szCs w:val="20"/>
              </w:rPr>
              <w:t xml:space="preserve">INSTRUCTIONS FOR USING THIS DOCUMENT </w:t>
            </w:r>
          </w:p>
          <w:p w14:paraId="3EF55DFD" w14:textId="71F81FD4" w:rsidR="007F078B" w:rsidRPr="006A2ABD" w:rsidRDefault="007F078B" w:rsidP="006A2ABD">
            <w:pPr>
              <w:rPr>
                <w:b/>
                <w:sz w:val="20"/>
                <w:szCs w:val="20"/>
              </w:rPr>
            </w:pPr>
            <w:r w:rsidRPr="006A2ABD">
              <w:rPr>
                <w:b/>
                <w:sz w:val="20"/>
                <w:szCs w:val="20"/>
                <w:highlight w:val="yellow"/>
              </w:rPr>
              <w:t xml:space="preserve">TO BE DELETED BEFORE SENDING TO </w:t>
            </w:r>
            <w:r w:rsidR="000A32A7" w:rsidRPr="006A2ABD">
              <w:rPr>
                <w:b/>
                <w:sz w:val="20"/>
                <w:szCs w:val="20"/>
                <w:highlight w:val="yellow"/>
              </w:rPr>
              <w:t>SUPPLIER</w:t>
            </w:r>
            <w:bookmarkEnd w:id="4"/>
            <w:bookmarkEnd w:id="5"/>
            <w:bookmarkEnd w:id="6"/>
            <w:bookmarkEnd w:id="7"/>
            <w:bookmarkEnd w:id="8"/>
            <w:bookmarkEnd w:id="9"/>
            <w:bookmarkEnd w:id="10"/>
            <w:bookmarkEnd w:id="11"/>
          </w:p>
          <w:p w14:paraId="66238D92" w14:textId="1E3EAED0" w:rsidR="007F078B" w:rsidRPr="006A2ABD" w:rsidRDefault="007F078B" w:rsidP="006A2ABD">
            <w:pPr>
              <w:rPr>
                <w:b/>
                <w:sz w:val="20"/>
                <w:szCs w:val="20"/>
              </w:rPr>
            </w:pPr>
            <w:bookmarkStart w:id="12" w:name="_Toc390415546"/>
            <w:bookmarkStart w:id="13" w:name="_Toc390416947"/>
            <w:bookmarkStart w:id="14" w:name="_Toc391053999"/>
            <w:bookmarkStart w:id="15" w:name="_Toc391056927"/>
            <w:bookmarkStart w:id="16" w:name="_Toc391057149"/>
            <w:bookmarkStart w:id="17" w:name="_Toc391059698"/>
            <w:bookmarkStart w:id="18" w:name="_Toc392588787"/>
            <w:bookmarkStart w:id="19" w:name="_Toc393371376"/>
            <w:bookmarkStart w:id="20" w:name="_Toc396742433"/>
            <w:bookmarkStart w:id="21" w:name="_Toc404951229"/>
            <w:r w:rsidRPr="006A2ABD">
              <w:rPr>
                <w:b/>
                <w:sz w:val="20"/>
                <w:szCs w:val="20"/>
              </w:rPr>
              <w:t xml:space="preserve">This is the standard form Government </w:t>
            </w:r>
            <w:r w:rsidR="000A32A7" w:rsidRPr="006A2ABD">
              <w:rPr>
                <w:b/>
                <w:sz w:val="20"/>
                <w:szCs w:val="20"/>
              </w:rPr>
              <w:t>S</w:t>
            </w:r>
            <w:r w:rsidRPr="006A2ABD">
              <w:rPr>
                <w:b/>
                <w:sz w:val="20"/>
                <w:szCs w:val="20"/>
              </w:rPr>
              <w:t xml:space="preserve">tanding </w:t>
            </w:r>
            <w:r w:rsidR="000A32A7" w:rsidRPr="006A2ABD">
              <w:rPr>
                <w:b/>
                <w:sz w:val="20"/>
                <w:szCs w:val="20"/>
              </w:rPr>
              <w:t>Offer A</w:t>
            </w:r>
            <w:r w:rsidRPr="006A2ABD">
              <w:rPr>
                <w:b/>
                <w:sz w:val="20"/>
                <w:szCs w:val="20"/>
              </w:rPr>
              <w:t>rrangement (</w:t>
            </w:r>
            <w:r w:rsidR="000A32A7" w:rsidRPr="006A2ABD">
              <w:rPr>
                <w:b/>
                <w:sz w:val="20"/>
                <w:szCs w:val="20"/>
              </w:rPr>
              <w:t>SOA</w:t>
            </w:r>
            <w:r w:rsidRPr="006A2ABD">
              <w:rPr>
                <w:b/>
                <w:sz w:val="20"/>
                <w:szCs w:val="20"/>
              </w:rPr>
              <w:t xml:space="preserve">) for the purchase of </w:t>
            </w:r>
            <w:r w:rsidR="00FB2B01" w:rsidRPr="006A2ABD">
              <w:rPr>
                <w:b/>
                <w:sz w:val="20"/>
                <w:szCs w:val="20"/>
              </w:rPr>
              <w:t>Goods</w:t>
            </w:r>
            <w:r w:rsidRPr="006A2ABD">
              <w:rPr>
                <w:b/>
                <w:sz w:val="20"/>
                <w:szCs w:val="20"/>
              </w:rPr>
              <w:t xml:space="preserve"> and </w:t>
            </w:r>
            <w:r w:rsidR="00FB2B01" w:rsidRPr="006A2ABD">
              <w:rPr>
                <w:b/>
                <w:sz w:val="20"/>
                <w:szCs w:val="20"/>
              </w:rPr>
              <w:t>Services</w:t>
            </w:r>
            <w:r w:rsidR="000A32A7" w:rsidRPr="006A2ABD">
              <w:rPr>
                <w:b/>
                <w:sz w:val="20"/>
                <w:szCs w:val="20"/>
              </w:rPr>
              <w:t xml:space="preserve"> where an </w:t>
            </w:r>
            <w:r w:rsidR="00875241">
              <w:rPr>
                <w:b/>
                <w:sz w:val="20"/>
                <w:szCs w:val="20"/>
              </w:rPr>
              <w:t>a</w:t>
            </w:r>
            <w:r w:rsidRPr="006A2ABD">
              <w:rPr>
                <w:b/>
                <w:sz w:val="20"/>
                <w:szCs w:val="20"/>
              </w:rPr>
              <w:t xml:space="preserve">gency wants to establish </w:t>
            </w:r>
            <w:r w:rsidR="003F54DE">
              <w:rPr>
                <w:b/>
                <w:sz w:val="20"/>
                <w:szCs w:val="20"/>
              </w:rPr>
              <w:t xml:space="preserve">with </w:t>
            </w:r>
            <w:r w:rsidRPr="006A2ABD">
              <w:rPr>
                <w:b/>
                <w:sz w:val="20"/>
                <w:szCs w:val="20"/>
              </w:rPr>
              <w:t>agreed terms</w:t>
            </w:r>
            <w:r w:rsidR="003F54DE">
              <w:rPr>
                <w:b/>
                <w:sz w:val="20"/>
                <w:szCs w:val="20"/>
              </w:rPr>
              <w:t xml:space="preserve"> and conditions</w:t>
            </w:r>
            <w:r w:rsidRPr="006A2ABD">
              <w:rPr>
                <w:b/>
                <w:sz w:val="20"/>
                <w:szCs w:val="20"/>
              </w:rPr>
              <w:t xml:space="preserve"> for future purchases of the same </w:t>
            </w:r>
            <w:r w:rsidR="00FB2B01" w:rsidRPr="006A2ABD">
              <w:rPr>
                <w:b/>
                <w:sz w:val="20"/>
                <w:szCs w:val="20"/>
              </w:rPr>
              <w:t>Goods</w:t>
            </w:r>
            <w:r w:rsidRPr="006A2ABD">
              <w:rPr>
                <w:b/>
                <w:sz w:val="20"/>
                <w:szCs w:val="20"/>
              </w:rPr>
              <w:t>/</w:t>
            </w:r>
            <w:r w:rsidR="00FB2B01" w:rsidRPr="006A2ABD">
              <w:rPr>
                <w:b/>
                <w:sz w:val="20"/>
                <w:szCs w:val="20"/>
              </w:rPr>
              <w:t>Services</w:t>
            </w:r>
            <w:r w:rsidRPr="006A2ABD">
              <w:rPr>
                <w:b/>
                <w:sz w:val="20"/>
                <w:szCs w:val="20"/>
              </w:rPr>
              <w:t>.</w:t>
            </w:r>
            <w:bookmarkEnd w:id="12"/>
            <w:bookmarkEnd w:id="13"/>
            <w:bookmarkEnd w:id="14"/>
            <w:bookmarkEnd w:id="15"/>
            <w:bookmarkEnd w:id="16"/>
            <w:bookmarkEnd w:id="17"/>
            <w:bookmarkEnd w:id="18"/>
            <w:bookmarkEnd w:id="19"/>
            <w:bookmarkEnd w:id="20"/>
            <w:bookmarkEnd w:id="21"/>
            <w:r w:rsidR="000A32A7" w:rsidRPr="006A2ABD">
              <w:rPr>
                <w:b/>
                <w:sz w:val="20"/>
                <w:szCs w:val="20"/>
              </w:rPr>
              <w:t xml:space="preserve"> </w:t>
            </w:r>
          </w:p>
          <w:p w14:paraId="7CFB11FF" w14:textId="35AE5EBD" w:rsidR="007F078B" w:rsidRPr="006A2ABD" w:rsidRDefault="007F078B" w:rsidP="006A2ABD">
            <w:pPr>
              <w:rPr>
                <w:sz w:val="20"/>
                <w:szCs w:val="20"/>
              </w:rPr>
            </w:pPr>
            <w:bookmarkStart w:id="22" w:name="_Toc392588788"/>
            <w:bookmarkStart w:id="23" w:name="_Toc393371377"/>
            <w:bookmarkStart w:id="24" w:name="_Toc396742434"/>
            <w:bookmarkStart w:id="25" w:name="_Toc404951230"/>
            <w:bookmarkStart w:id="26" w:name="_Toc390415547"/>
            <w:bookmarkStart w:id="27" w:name="_Toc390416948"/>
            <w:bookmarkStart w:id="28" w:name="_Toc391054000"/>
            <w:bookmarkStart w:id="29" w:name="_Toc391056928"/>
            <w:bookmarkStart w:id="30" w:name="_Toc391057150"/>
            <w:bookmarkStart w:id="31" w:name="_Toc391059699"/>
            <w:r w:rsidRPr="006A2ABD">
              <w:rPr>
                <w:sz w:val="20"/>
                <w:szCs w:val="20"/>
              </w:rPr>
              <w:t xml:space="preserve">The lead agency which establishes the SOA </w:t>
            </w:r>
            <w:r w:rsidR="003F54DE">
              <w:rPr>
                <w:sz w:val="20"/>
                <w:szCs w:val="20"/>
              </w:rPr>
              <w:t xml:space="preserve">and </w:t>
            </w:r>
            <w:r w:rsidRPr="006A2ABD">
              <w:rPr>
                <w:sz w:val="20"/>
                <w:szCs w:val="20"/>
              </w:rPr>
              <w:t xml:space="preserve">has </w:t>
            </w:r>
            <w:r w:rsidR="003F54DE">
              <w:rPr>
                <w:sz w:val="20"/>
                <w:szCs w:val="20"/>
              </w:rPr>
              <w:t xml:space="preserve">the </w:t>
            </w:r>
            <w:r w:rsidRPr="006A2ABD">
              <w:rPr>
                <w:sz w:val="20"/>
                <w:szCs w:val="20"/>
              </w:rPr>
              <w:t>responsibility for administering the SOA</w:t>
            </w:r>
            <w:r w:rsidR="003F54DE">
              <w:rPr>
                <w:sz w:val="20"/>
                <w:szCs w:val="20"/>
              </w:rPr>
              <w:t>,</w:t>
            </w:r>
            <w:r w:rsidRPr="006A2ABD">
              <w:rPr>
                <w:sz w:val="20"/>
                <w:szCs w:val="20"/>
              </w:rPr>
              <w:t xml:space="preserve"> is the </w:t>
            </w:r>
            <w:r w:rsidRPr="003F54DE">
              <w:rPr>
                <w:b/>
                <w:i/>
                <w:sz w:val="20"/>
                <w:szCs w:val="20"/>
              </w:rPr>
              <w:t>Principal</w:t>
            </w:r>
            <w:r w:rsidRPr="006A2ABD">
              <w:rPr>
                <w:sz w:val="20"/>
                <w:szCs w:val="20"/>
              </w:rPr>
              <w:t>.</w:t>
            </w:r>
            <w:r w:rsidR="000A32A7" w:rsidRPr="006A2ABD">
              <w:rPr>
                <w:sz w:val="20"/>
                <w:szCs w:val="20"/>
              </w:rPr>
              <w:t xml:space="preserve"> </w:t>
            </w:r>
            <w:r w:rsidRPr="006A2ABD">
              <w:rPr>
                <w:sz w:val="20"/>
                <w:szCs w:val="20"/>
              </w:rPr>
              <w:t xml:space="preserve">All agencies who buy from the </w:t>
            </w:r>
            <w:r w:rsidR="000A32A7" w:rsidRPr="006A2ABD">
              <w:rPr>
                <w:sz w:val="20"/>
                <w:szCs w:val="20"/>
              </w:rPr>
              <w:t>Supplier</w:t>
            </w:r>
            <w:r w:rsidRPr="006A2ABD">
              <w:rPr>
                <w:sz w:val="20"/>
                <w:szCs w:val="20"/>
              </w:rPr>
              <w:t xml:space="preserve"> under the SOA are </w:t>
            </w:r>
            <w:r w:rsidR="000A32A7" w:rsidRPr="006A2ABD">
              <w:rPr>
                <w:sz w:val="20"/>
                <w:szCs w:val="20"/>
              </w:rPr>
              <w:t>Customer</w:t>
            </w:r>
            <w:r w:rsidRPr="006A2ABD">
              <w:rPr>
                <w:sz w:val="20"/>
                <w:szCs w:val="20"/>
              </w:rPr>
              <w:t>s.</w:t>
            </w:r>
            <w:r w:rsidR="000A32A7" w:rsidRPr="006A2ABD">
              <w:rPr>
                <w:sz w:val="20"/>
                <w:szCs w:val="20"/>
              </w:rPr>
              <w:t xml:space="preserve"> </w:t>
            </w:r>
            <w:r w:rsidRPr="006A2ABD">
              <w:rPr>
                <w:sz w:val="20"/>
                <w:szCs w:val="20"/>
              </w:rPr>
              <w:t xml:space="preserve">Each </w:t>
            </w:r>
            <w:r w:rsidR="000A32A7" w:rsidRPr="006A2ABD">
              <w:rPr>
                <w:sz w:val="20"/>
                <w:szCs w:val="20"/>
              </w:rPr>
              <w:t>Customer</w:t>
            </w:r>
            <w:r w:rsidRPr="006A2ABD">
              <w:rPr>
                <w:sz w:val="20"/>
                <w:szCs w:val="20"/>
              </w:rPr>
              <w:t xml:space="preserve"> will enter into a separate</w:t>
            </w:r>
            <w:r w:rsidR="000A32A7" w:rsidRPr="006A2ABD">
              <w:rPr>
                <w:sz w:val="20"/>
                <w:szCs w:val="20"/>
              </w:rPr>
              <w:t xml:space="preserve"> Contract</w:t>
            </w:r>
            <w:r w:rsidRPr="006A2ABD">
              <w:rPr>
                <w:sz w:val="20"/>
                <w:szCs w:val="20"/>
              </w:rPr>
              <w:t xml:space="preserve"> with the </w:t>
            </w:r>
            <w:r w:rsidR="000A32A7" w:rsidRPr="006A2ABD">
              <w:rPr>
                <w:sz w:val="20"/>
                <w:szCs w:val="20"/>
              </w:rPr>
              <w:t>Supplier</w:t>
            </w:r>
            <w:r w:rsidRPr="006A2ABD">
              <w:rPr>
                <w:sz w:val="20"/>
                <w:szCs w:val="20"/>
              </w:rPr>
              <w:t xml:space="preserve"> under the SOA (as described at the bottom of this instruction box).</w:t>
            </w:r>
            <w:r w:rsidR="000A32A7" w:rsidRPr="006A2ABD">
              <w:rPr>
                <w:sz w:val="20"/>
                <w:szCs w:val="20"/>
              </w:rPr>
              <w:t xml:space="preserve"> </w:t>
            </w:r>
            <w:r w:rsidRPr="006A2ABD">
              <w:rPr>
                <w:sz w:val="20"/>
                <w:szCs w:val="20"/>
              </w:rPr>
              <w:t xml:space="preserve">These SOA Details nominate the terms and conditions that will form the basis of the </w:t>
            </w:r>
            <w:r w:rsidR="000A32A7" w:rsidRPr="006A2ABD">
              <w:rPr>
                <w:sz w:val="20"/>
                <w:szCs w:val="20"/>
              </w:rPr>
              <w:t>Contract</w:t>
            </w:r>
            <w:r w:rsidRPr="006A2ABD">
              <w:rPr>
                <w:sz w:val="20"/>
                <w:szCs w:val="20"/>
              </w:rPr>
              <w:t xml:space="preserve">. The Principal may also be a </w:t>
            </w:r>
            <w:r w:rsidR="000A32A7" w:rsidRPr="006A2ABD">
              <w:rPr>
                <w:sz w:val="20"/>
                <w:szCs w:val="20"/>
              </w:rPr>
              <w:t>Customer</w:t>
            </w:r>
            <w:r w:rsidRPr="006A2ABD">
              <w:rPr>
                <w:sz w:val="20"/>
                <w:szCs w:val="20"/>
              </w:rPr>
              <w:t>.</w:t>
            </w:r>
            <w:bookmarkEnd w:id="22"/>
            <w:bookmarkEnd w:id="23"/>
            <w:bookmarkEnd w:id="24"/>
            <w:bookmarkEnd w:id="25"/>
            <w:r w:rsidR="000A32A7" w:rsidRPr="006A2ABD">
              <w:rPr>
                <w:sz w:val="20"/>
                <w:szCs w:val="20"/>
              </w:rPr>
              <w:t xml:space="preserve"> </w:t>
            </w:r>
          </w:p>
          <w:p w14:paraId="46EE5C6C" w14:textId="454DBD19" w:rsidR="007F078B" w:rsidRPr="006A2ABD" w:rsidRDefault="007F078B" w:rsidP="006A2ABD">
            <w:pPr>
              <w:rPr>
                <w:sz w:val="20"/>
                <w:szCs w:val="20"/>
              </w:rPr>
            </w:pPr>
            <w:bookmarkStart w:id="32" w:name="_Toc392588789"/>
            <w:bookmarkStart w:id="33" w:name="_Toc393371378"/>
            <w:bookmarkStart w:id="34" w:name="_Toc396742435"/>
            <w:bookmarkStart w:id="35" w:name="_Toc404951231"/>
            <w:r w:rsidRPr="006A2ABD">
              <w:rPr>
                <w:sz w:val="20"/>
                <w:szCs w:val="20"/>
              </w:rPr>
              <w:t xml:space="preserve">The </w:t>
            </w:r>
            <w:r w:rsidR="000A32A7" w:rsidRPr="006A2ABD">
              <w:rPr>
                <w:sz w:val="20"/>
                <w:szCs w:val="20"/>
              </w:rPr>
              <w:t>Supplier</w:t>
            </w:r>
            <w:r w:rsidRPr="006A2ABD">
              <w:rPr>
                <w:sz w:val="20"/>
                <w:szCs w:val="20"/>
              </w:rPr>
              <w:t xml:space="preserve">’s responsibilities to the Principal and to the </w:t>
            </w:r>
            <w:r w:rsidR="000A32A7" w:rsidRPr="006A2ABD">
              <w:rPr>
                <w:sz w:val="20"/>
                <w:szCs w:val="20"/>
              </w:rPr>
              <w:t>Customer</w:t>
            </w:r>
            <w:r w:rsidRPr="006A2ABD">
              <w:rPr>
                <w:sz w:val="20"/>
                <w:szCs w:val="20"/>
              </w:rPr>
              <w:t xml:space="preserve"> are different, even when the Principal and the </w:t>
            </w:r>
            <w:r w:rsidR="000A32A7" w:rsidRPr="006A2ABD">
              <w:rPr>
                <w:sz w:val="20"/>
                <w:szCs w:val="20"/>
              </w:rPr>
              <w:t>Customer</w:t>
            </w:r>
            <w:r w:rsidRPr="006A2ABD">
              <w:rPr>
                <w:sz w:val="20"/>
                <w:szCs w:val="20"/>
              </w:rPr>
              <w:t xml:space="preserve"> are the same </w:t>
            </w:r>
            <w:r w:rsidR="003F54DE">
              <w:rPr>
                <w:sz w:val="20"/>
                <w:szCs w:val="20"/>
              </w:rPr>
              <w:t>entity</w:t>
            </w:r>
            <w:r w:rsidRPr="006A2ABD">
              <w:rPr>
                <w:sz w:val="20"/>
                <w:szCs w:val="20"/>
              </w:rPr>
              <w:t>.</w:t>
            </w:r>
            <w:r w:rsidR="000A32A7" w:rsidRPr="006A2ABD">
              <w:rPr>
                <w:sz w:val="20"/>
                <w:szCs w:val="20"/>
              </w:rPr>
              <w:t xml:space="preserve"> </w:t>
            </w:r>
            <w:r w:rsidRPr="006A2ABD">
              <w:rPr>
                <w:sz w:val="20"/>
                <w:szCs w:val="20"/>
              </w:rPr>
              <w:t>Obligations to the Principal are primarily around reporting and administration of the SOA.</w:t>
            </w:r>
            <w:r w:rsidR="000A32A7" w:rsidRPr="006A2ABD">
              <w:rPr>
                <w:sz w:val="20"/>
                <w:szCs w:val="20"/>
              </w:rPr>
              <w:t xml:space="preserve"> </w:t>
            </w:r>
            <w:r w:rsidRPr="006A2ABD">
              <w:rPr>
                <w:sz w:val="20"/>
                <w:szCs w:val="20"/>
              </w:rPr>
              <w:t xml:space="preserve">Obligations to the </w:t>
            </w:r>
            <w:r w:rsidR="000A32A7" w:rsidRPr="006A2ABD">
              <w:rPr>
                <w:sz w:val="20"/>
                <w:szCs w:val="20"/>
              </w:rPr>
              <w:t>Customer</w:t>
            </w:r>
            <w:r w:rsidRPr="006A2ABD">
              <w:rPr>
                <w:sz w:val="20"/>
                <w:szCs w:val="20"/>
              </w:rPr>
              <w:t xml:space="preserve"> relate to performing the</w:t>
            </w:r>
            <w:r w:rsidR="000A32A7" w:rsidRPr="006A2ABD">
              <w:rPr>
                <w:sz w:val="20"/>
                <w:szCs w:val="20"/>
              </w:rPr>
              <w:t xml:space="preserve"> Contract</w:t>
            </w:r>
            <w:r w:rsidRPr="006A2ABD">
              <w:rPr>
                <w:sz w:val="20"/>
                <w:szCs w:val="20"/>
              </w:rPr>
              <w:t xml:space="preserve"> (to supply the </w:t>
            </w:r>
            <w:r w:rsidR="00FB2B01" w:rsidRPr="006A2ABD">
              <w:rPr>
                <w:sz w:val="20"/>
                <w:szCs w:val="20"/>
              </w:rPr>
              <w:t>Goods</w:t>
            </w:r>
            <w:r w:rsidRPr="006A2ABD">
              <w:rPr>
                <w:sz w:val="20"/>
                <w:szCs w:val="20"/>
              </w:rPr>
              <w:t>/</w:t>
            </w:r>
            <w:r w:rsidR="00FB2B01" w:rsidRPr="006A2ABD">
              <w:rPr>
                <w:sz w:val="20"/>
                <w:szCs w:val="20"/>
              </w:rPr>
              <w:t>Services</w:t>
            </w:r>
            <w:r w:rsidRPr="006A2ABD">
              <w:rPr>
                <w:sz w:val="20"/>
                <w:szCs w:val="20"/>
              </w:rPr>
              <w:t>) in accordance with agreed Requirements.</w:t>
            </w:r>
            <w:bookmarkEnd w:id="26"/>
            <w:bookmarkEnd w:id="27"/>
            <w:bookmarkEnd w:id="28"/>
            <w:bookmarkEnd w:id="29"/>
            <w:bookmarkEnd w:id="30"/>
            <w:bookmarkEnd w:id="31"/>
            <w:bookmarkEnd w:id="32"/>
            <w:bookmarkEnd w:id="33"/>
            <w:bookmarkEnd w:id="34"/>
            <w:bookmarkEnd w:id="35"/>
            <w:r w:rsidR="000A32A7" w:rsidRPr="006A2ABD">
              <w:rPr>
                <w:sz w:val="20"/>
                <w:szCs w:val="20"/>
              </w:rPr>
              <w:t xml:space="preserve"> </w:t>
            </w:r>
          </w:p>
          <w:p w14:paraId="415C6D95" w14:textId="2075EE45" w:rsidR="007F078B" w:rsidRPr="006A2ABD" w:rsidRDefault="007F078B" w:rsidP="006A2ABD">
            <w:pPr>
              <w:rPr>
                <w:sz w:val="20"/>
                <w:szCs w:val="20"/>
              </w:rPr>
            </w:pPr>
            <w:bookmarkStart w:id="36" w:name="_Toc389407980"/>
            <w:bookmarkStart w:id="37" w:name="_Toc390415552"/>
            <w:bookmarkStart w:id="38" w:name="_Toc390416953"/>
            <w:bookmarkStart w:id="39" w:name="_Toc391054005"/>
            <w:bookmarkStart w:id="40" w:name="_Toc391057154"/>
            <w:bookmarkStart w:id="41" w:name="_Toc396742436"/>
            <w:bookmarkStart w:id="42" w:name="_Toc404951232"/>
            <w:bookmarkStart w:id="43" w:name="_Toc389407976"/>
            <w:bookmarkStart w:id="44" w:name="_Toc390415548"/>
            <w:bookmarkStart w:id="45" w:name="_Toc390416949"/>
            <w:bookmarkStart w:id="46" w:name="_Toc391054001"/>
            <w:bookmarkStart w:id="47" w:name="_Toc391056929"/>
            <w:bookmarkStart w:id="48" w:name="_Toc391057151"/>
            <w:bookmarkStart w:id="49" w:name="_Toc391059700"/>
            <w:bookmarkStart w:id="50" w:name="_Toc392588790"/>
            <w:bookmarkStart w:id="51" w:name="_Toc393371379"/>
            <w:r w:rsidRPr="006A2ABD">
              <w:rPr>
                <w:sz w:val="20"/>
                <w:szCs w:val="20"/>
              </w:rPr>
              <w:t xml:space="preserve">Instructions to </w:t>
            </w:r>
            <w:r w:rsidR="000A32A7" w:rsidRPr="006A2ABD">
              <w:rPr>
                <w:sz w:val="20"/>
                <w:szCs w:val="20"/>
              </w:rPr>
              <w:t>Supplier</w:t>
            </w:r>
            <w:r w:rsidRPr="006A2ABD">
              <w:rPr>
                <w:sz w:val="20"/>
                <w:szCs w:val="20"/>
              </w:rPr>
              <w:t xml:space="preserve">s are included in </w:t>
            </w:r>
            <w:r w:rsidR="00482664" w:rsidRPr="00482664">
              <w:rPr>
                <w:i/>
                <w:color w:val="0070C0"/>
                <w:sz w:val="20"/>
                <w:szCs w:val="20"/>
              </w:rPr>
              <w:t>blue</w:t>
            </w:r>
            <w:r w:rsidRPr="00482664">
              <w:rPr>
                <w:i/>
                <w:color w:val="0070C0"/>
                <w:sz w:val="20"/>
                <w:szCs w:val="20"/>
              </w:rPr>
              <w:t xml:space="preserve"> italics</w:t>
            </w:r>
            <w:r w:rsidR="00482664" w:rsidRPr="00482664">
              <w:rPr>
                <w:i/>
                <w:color w:val="0070C0"/>
                <w:sz w:val="20"/>
                <w:szCs w:val="20"/>
              </w:rPr>
              <w:t xml:space="preserve"> font</w:t>
            </w:r>
            <w:r w:rsidRPr="00482664">
              <w:rPr>
                <w:sz w:val="20"/>
                <w:szCs w:val="20"/>
              </w:rPr>
              <w:t>.</w:t>
            </w:r>
            <w:r w:rsidR="000A32A7" w:rsidRPr="006A2ABD">
              <w:rPr>
                <w:sz w:val="20"/>
                <w:szCs w:val="20"/>
              </w:rPr>
              <w:t xml:space="preserve"> </w:t>
            </w:r>
            <w:r w:rsidRPr="006A2ABD">
              <w:rPr>
                <w:sz w:val="20"/>
                <w:szCs w:val="20"/>
              </w:rPr>
              <w:t xml:space="preserve">The Principal should retain the instructions to </w:t>
            </w:r>
            <w:r w:rsidR="000A32A7" w:rsidRPr="006A2ABD">
              <w:rPr>
                <w:sz w:val="20"/>
                <w:szCs w:val="20"/>
              </w:rPr>
              <w:t>Supplier</w:t>
            </w:r>
            <w:r w:rsidRPr="006A2ABD">
              <w:rPr>
                <w:sz w:val="20"/>
                <w:szCs w:val="20"/>
              </w:rPr>
              <w:t xml:space="preserve">s in the SOA Details sent to the </w:t>
            </w:r>
            <w:r w:rsidR="000A32A7" w:rsidRPr="006A2ABD">
              <w:rPr>
                <w:sz w:val="20"/>
                <w:szCs w:val="20"/>
              </w:rPr>
              <w:t>Supplier</w:t>
            </w:r>
            <w:r w:rsidRPr="006A2ABD">
              <w:rPr>
                <w:sz w:val="20"/>
                <w:szCs w:val="20"/>
              </w:rPr>
              <w:t>.</w:t>
            </w:r>
            <w:bookmarkEnd w:id="36"/>
            <w:bookmarkEnd w:id="37"/>
            <w:bookmarkEnd w:id="38"/>
            <w:bookmarkEnd w:id="39"/>
            <w:bookmarkEnd w:id="40"/>
            <w:bookmarkEnd w:id="41"/>
            <w:bookmarkEnd w:id="42"/>
            <w:r w:rsidR="000A32A7" w:rsidRPr="006A2ABD">
              <w:rPr>
                <w:sz w:val="20"/>
                <w:szCs w:val="20"/>
              </w:rPr>
              <w:t xml:space="preserve"> </w:t>
            </w:r>
          </w:p>
          <w:p w14:paraId="11E4B883" w14:textId="77777777" w:rsidR="007F078B" w:rsidRPr="006A2ABD" w:rsidRDefault="007F078B" w:rsidP="006A2ABD">
            <w:pPr>
              <w:rPr>
                <w:sz w:val="20"/>
                <w:szCs w:val="20"/>
              </w:rPr>
            </w:pPr>
            <w:bookmarkStart w:id="52" w:name="_Toc396742437"/>
            <w:bookmarkStart w:id="53" w:name="_Toc404951233"/>
            <w:r w:rsidRPr="006A2ABD">
              <w:rPr>
                <w:sz w:val="20"/>
                <w:szCs w:val="20"/>
              </w:rPr>
              <w:t>Separate from this document are Guidance Notes (</w:t>
            </w:r>
            <w:r w:rsidR="008318F6" w:rsidRPr="006A2ABD">
              <w:rPr>
                <w:sz w:val="20"/>
                <w:szCs w:val="20"/>
              </w:rPr>
              <w:t xml:space="preserve">available to Government agencies on </w:t>
            </w:r>
            <w:hyperlink r:id="rId13" w:history="1">
              <w:r w:rsidR="008318F6" w:rsidRPr="006A2ABD">
                <w:rPr>
                  <w:rStyle w:val="Hyperlink"/>
                  <w:sz w:val="20"/>
                  <w:szCs w:val="20"/>
                </w:rPr>
                <w:t>GovNet</w:t>
              </w:r>
            </w:hyperlink>
            <w:r w:rsidR="008318F6" w:rsidRPr="006A2ABD">
              <w:rPr>
                <w:sz w:val="20"/>
                <w:szCs w:val="20"/>
              </w:rPr>
              <w:t xml:space="preserve">) </w:t>
            </w:r>
            <w:r w:rsidRPr="006A2ABD">
              <w:rPr>
                <w:sz w:val="20"/>
                <w:szCs w:val="20"/>
              </w:rPr>
              <w:t>to help the Principal complete the first draft SOA Details.</w:t>
            </w:r>
            <w:r w:rsidR="000A32A7" w:rsidRPr="006A2ABD">
              <w:rPr>
                <w:sz w:val="20"/>
                <w:szCs w:val="20"/>
              </w:rPr>
              <w:t xml:space="preserve"> </w:t>
            </w:r>
            <w:bookmarkStart w:id="54" w:name="_Toc389407977"/>
            <w:bookmarkStart w:id="55" w:name="_Toc390415549"/>
            <w:bookmarkStart w:id="56" w:name="_Toc390416950"/>
            <w:bookmarkStart w:id="57" w:name="_Toc391054002"/>
            <w:bookmarkEnd w:id="43"/>
            <w:bookmarkEnd w:id="44"/>
            <w:bookmarkEnd w:id="45"/>
            <w:bookmarkEnd w:id="46"/>
            <w:r w:rsidRPr="006A2ABD">
              <w:rPr>
                <w:sz w:val="20"/>
                <w:szCs w:val="20"/>
              </w:rPr>
              <w:t xml:space="preserve">Where there is a Guidance Note to help you, it is indicated by </w:t>
            </w:r>
            <w:r w:rsidRPr="003F54DE">
              <w:rPr>
                <w:i/>
                <w:sz w:val="18"/>
                <w:szCs w:val="18"/>
                <w:highlight w:val="magenta"/>
              </w:rPr>
              <w:t>[see Guidance Note #]</w:t>
            </w:r>
            <w:r w:rsidRPr="006A2ABD">
              <w:rPr>
                <w:sz w:val="20"/>
                <w:szCs w:val="20"/>
              </w:rPr>
              <w:t>.</w:t>
            </w:r>
            <w:bookmarkEnd w:id="52"/>
            <w:bookmarkEnd w:id="53"/>
            <w:r w:rsidRPr="006A2ABD">
              <w:rPr>
                <w:sz w:val="20"/>
                <w:szCs w:val="20"/>
              </w:rPr>
              <w:t xml:space="preserve"> </w:t>
            </w:r>
          </w:p>
          <w:p w14:paraId="0E8722BB" w14:textId="77777777" w:rsidR="007F078B" w:rsidRPr="006A2ABD" w:rsidRDefault="007F078B" w:rsidP="006A2ABD">
            <w:pPr>
              <w:rPr>
                <w:sz w:val="20"/>
                <w:szCs w:val="20"/>
              </w:rPr>
            </w:pPr>
            <w:bookmarkStart w:id="58" w:name="_Toc396742438"/>
            <w:bookmarkStart w:id="59" w:name="_Toc404951234"/>
            <w:r w:rsidRPr="006A2ABD">
              <w:rPr>
                <w:sz w:val="20"/>
                <w:szCs w:val="20"/>
              </w:rPr>
              <w:t xml:space="preserve">The Principal needs to fill out all </w:t>
            </w:r>
            <w:r w:rsidRPr="006A2ABD">
              <w:rPr>
                <w:sz w:val="20"/>
                <w:szCs w:val="20"/>
                <w:highlight w:val="yellow"/>
              </w:rPr>
              <w:t>yellow highlighted</w:t>
            </w:r>
            <w:r w:rsidRPr="006A2ABD">
              <w:rPr>
                <w:sz w:val="20"/>
                <w:szCs w:val="20"/>
              </w:rPr>
              <w:t xml:space="preserve"> sections with details of the applicable Requirements.</w:t>
            </w:r>
            <w:bookmarkEnd w:id="58"/>
            <w:bookmarkEnd w:id="59"/>
            <w:r w:rsidR="000A32A7" w:rsidRPr="006A2ABD">
              <w:rPr>
                <w:sz w:val="20"/>
                <w:szCs w:val="20"/>
              </w:rPr>
              <w:t xml:space="preserve"> </w:t>
            </w:r>
          </w:p>
          <w:p w14:paraId="714C08B1" w14:textId="77777777" w:rsidR="007F078B" w:rsidRPr="006A2ABD" w:rsidRDefault="007F078B" w:rsidP="006A2ABD">
            <w:pPr>
              <w:rPr>
                <w:sz w:val="20"/>
                <w:szCs w:val="20"/>
              </w:rPr>
            </w:pPr>
            <w:bookmarkStart w:id="60" w:name="_Toc396742439"/>
            <w:bookmarkStart w:id="61" w:name="_Toc404951235"/>
            <w:r w:rsidRPr="006A2ABD">
              <w:rPr>
                <w:sz w:val="20"/>
                <w:szCs w:val="20"/>
              </w:rPr>
              <w:t xml:space="preserve">The Principal is to </w:t>
            </w:r>
            <w:r w:rsidRPr="006A2ABD">
              <w:rPr>
                <w:sz w:val="20"/>
                <w:szCs w:val="20"/>
                <w:highlight w:val="yellow"/>
              </w:rPr>
              <w:t>delete all highlighting and references to Guidance Notes</w:t>
            </w:r>
            <w:r w:rsidRPr="006A2ABD">
              <w:rPr>
                <w:sz w:val="20"/>
                <w:szCs w:val="20"/>
              </w:rPr>
              <w:t xml:space="preserve"> before giving the </w:t>
            </w:r>
            <w:r w:rsidR="000A32A7" w:rsidRPr="006A2ABD">
              <w:rPr>
                <w:sz w:val="20"/>
                <w:szCs w:val="20"/>
              </w:rPr>
              <w:t>Supplier</w:t>
            </w:r>
            <w:r w:rsidRPr="006A2ABD">
              <w:rPr>
                <w:sz w:val="20"/>
                <w:szCs w:val="20"/>
              </w:rPr>
              <w:t xml:space="preserve"> the SOA Details.</w:t>
            </w:r>
            <w:bookmarkEnd w:id="47"/>
            <w:bookmarkEnd w:id="48"/>
            <w:bookmarkEnd w:id="49"/>
            <w:bookmarkEnd w:id="50"/>
            <w:bookmarkEnd w:id="51"/>
            <w:bookmarkEnd w:id="54"/>
            <w:bookmarkEnd w:id="55"/>
            <w:bookmarkEnd w:id="56"/>
            <w:bookmarkEnd w:id="57"/>
            <w:bookmarkEnd w:id="60"/>
            <w:bookmarkEnd w:id="61"/>
          </w:p>
          <w:p w14:paraId="0CF66750" w14:textId="525C3A5A" w:rsidR="007F078B" w:rsidRPr="006A2ABD" w:rsidRDefault="007F078B" w:rsidP="006A2ABD">
            <w:pPr>
              <w:rPr>
                <w:sz w:val="20"/>
                <w:szCs w:val="20"/>
              </w:rPr>
            </w:pPr>
            <w:bookmarkStart w:id="62" w:name="_Toc389407978"/>
            <w:bookmarkStart w:id="63" w:name="_Toc390415550"/>
            <w:bookmarkStart w:id="64" w:name="_Toc390416951"/>
            <w:bookmarkStart w:id="65" w:name="_Toc391054003"/>
            <w:bookmarkStart w:id="66" w:name="_Toc391056930"/>
            <w:bookmarkStart w:id="67" w:name="_Toc391057152"/>
            <w:bookmarkStart w:id="68" w:name="_Toc391059701"/>
            <w:bookmarkStart w:id="69" w:name="_Toc392588791"/>
            <w:bookmarkStart w:id="70" w:name="_Toc393371380"/>
            <w:bookmarkStart w:id="71" w:name="_Toc396742440"/>
            <w:bookmarkStart w:id="72" w:name="_Toc404951236"/>
            <w:r w:rsidRPr="006A2ABD">
              <w:rPr>
                <w:sz w:val="20"/>
                <w:szCs w:val="20"/>
              </w:rPr>
              <w:t>Where the Principal issues an Invitation to Offer (ITO), the Principal should issue the completed SOA Details document as part of the Invitation to Offer</w:t>
            </w:r>
            <w:bookmarkEnd w:id="62"/>
            <w:bookmarkEnd w:id="63"/>
            <w:bookmarkEnd w:id="64"/>
            <w:bookmarkEnd w:id="65"/>
            <w:bookmarkEnd w:id="66"/>
            <w:bookmarkEnd w:id="67"/>
            <w:bookmarkEnd w:id="68"/>
            <w:bookmarkEnd w:id="69"/>
            <w:bookmarkEnd w:id="70"/>
            <w:bookmarkEnd w:id="71"/>
            <w:bookmarkEnd w:id="72"/>
            <w:r w:rsidR="003F54DE">
              <w:rPr>
                <w:sz w:val="20"/>
                <w:szCs w:val="20"/>
              </w:rPr>
              <w:t>.</w:t>
            </w:r>
          </w:p>
          <w:p w14:paraId="63E62906" w14:textId="77777777" w:rsidR="007F078B" w:rsidRPr="006A2ABD" w:rsidRDefault="007F078B" w:rsidP="006A2ABD">
            <w:pPr>
              <w:rPr>
                <w:sz w:val="20"/>
                <w:szCs w:val="20"/>
              </w:rPr>
            </w:pPr>
            <w:bookmarkStart w:id="73" w:name="_Toc389407979"/>
            <w:bookmarkStart w:id="74" w:name="_Toc390415551"/>
            <w:bookmarkStart w:id="75" w:name="_Toc390416952"/>
            <w:bookmarkStart w:id="76" w:name="_Toc391054004"/>
            <w:bookmarkStart w:id="77" w:name="_Toc391056931"/>
            <w:bookmarkStart w:id="78" w:name="_Toc391057153"/>
            <w:bookmarkStart w:id="79" w:name="_Toc396742441"/>
            <w:bookmarkStart w:id="80" w:name="_Toc404951237"/>
            <w:bookmarkStart w:id="81" w:name="_Toc391059702"/>
            <w:bookmarkStart w:id="82" w:name="_Toc392588792"/>
            <w:bookmarkStart w:id="83" w:name="_Toc393371381"/>
            <w:r w:rsidRPr="006A2ABD">
              <w:rPr>
                <w:sz w:val="20"/>
                <w:szCs w:val="20"/>
              </w:rPr>
              <w:t xml:space="preserve">Where the Principal does not issue an ITO, the Principal should issue the completed SOA Details to the </w:t>
            </w:r>
            <w:r w:rsidR="000A32A7" w:rsidRPr="006A2ABD">
              <w:rPr>
                <w:sz w:val="20"/>
                <w:szCs w:val="20"/>
              </w:rPr>
              <w:t>Supplier</w:t>
            </w:r>
            <w:r w:rsidRPr="006A2ABD">
              <w:rPr>
                <w:sz w:val="20"/>
                <w:szCs w:val="20"/>
              </w:rPr>
              <w:t xml:space="preserve"> at the start of the discussions about entering an SOA.</w:t>
            </w:r>
            <w:bookmarkEnd w:id="73"/>
            <w:bookmarkEnd w:id="74"/>
            <w:bookmarkEnd w:id="75"/>
            <w:bookmarkEnd w:id="76"/>
            <w:bookmarkEnd w:id="77"/>
            <w:bookmarkEnd w:id="78"/>
            <w:bookmarkEnd w:id="79"/>
            <w:bookmarkEnd w:id="80"/>
            <w:r w:rsidR="000A32A7" w:rsidRPr="006A2ABD">
              <w:rPr>
                <w:sz w:val="20"/>
                <w:szCs w:val="20"/>
              </w:rPr>
              <w:t xml:space="preserve"> </w:t>
            </w:r>
          </w:p>
          <w:p w14:paraId="0FC0B787" w14:textId="77777777" w:rsidR="007F078B" w:rsidRPr="006A2ABD" w:rsidRDefault="007F078B" w:rsidP="006A2ABD">
            <w:pPr>
              <w:rPr>
                <w:rFonts w:ascii="Arial Narrow" w:hAnsi="Arial Narrow"/>
                <w:b/>
                <w:sz w:val="20"/>
                <w:szCs w:val="20"/>
              </w:rPr>
            </w:pPr>
            <w:bookmarkStart w:id="84" w:name="_Toc396742442"/>
            <w:bookmarkStart w:id="85" w:name="_Toc404951238"/>
            <w:r w:rsidRPr="006A2ABD">
              <w:rPr>
                <w:sz w:val="20"/>
                <w:szCs w:val="20"/>
              </w:rPr>
              <w:t xml:space="preserve">Once the SOA has been agreed, eligible </w:t>
            </w:r>
            <w:r w:rsidR="000A32A7" w:rsidRPr="006A2ABD">
              <w:rPr>
                <w:sz w:val="20"/>
                <w:szCs w:val="20"/>
              </w:rPr>
              <w:t>Customer</w:t>
            </w:r>
            <w:r w:rsidRPr="006A2ABD">
              <w:rPr>
                <w:sz w:val="20"/>
                <w:szCs w:val="20"/>
              </w:rPr>
              <w:t xml:space="preserve">s can form a </w:t>
            </w:r>
            <w:r w:rsidR="000A32A7" w:rsidRPr="006A2ABD">
              <w:rPr>
                <w:sz w:val="20"/>
                <w:szCs w:val="20"/>
              </w:rPr>
              <w:t>Contract</w:t>
            </w:r>
            <w:r w:rsidRPr="006A2ABD">
              <w:rPr>
                <w:sz w:val="20"/>
                <w:szCs w:val="20"/>
              </w:rPr>
              <w:t xml:space="preserve"> by </w:t>
            </w:r>
            <w:r w:rsidR="008318F6" w:rsidRPr="006A2ABD">
              <w:rPr>
                <w:sz w:val="20"/>
                <w:szCs w:val="20"/>
              </w:rPr>
              <w:t>placing a SOA Order with the Supplier</w:t>
            </w:r>
            <w:r w:rsidRPr="006A2ABD">
              <w:rPr>
                <w:sz w:val="20"/>
                <w:szCs w:val="20"/>
              </w:rPr>
              <w:t>.</w:t>
            </w:r>
            <w:bookmarkEnd w:id="84"/>
            <w:bookmarkEnd w:id="85"/>
            <w:r w:rsidRPr="006A2ABD">
              <w:rPr>
                <w:b/>
                <w:sz w:val="20"/>
                <w:szCs w:val="20"/>
              </w:rPr>
              <w:t xml:space="preserve"> </w:t>
            </w:r>
            <w:bookmarkEnd w:id="81"/>
            <w:bookmarkEnd w:id="82"/>
            <w:bookmarkEnd w:id="83"/>
          </w:p>
        </w:tc>
      </w:tr>
      <w:tr w:rsidR="006A2ABD" w:rsidRPr="006A2ABD" w14:paraId="3847869C" w14:textId="77777777" w:rsidTr="00AC5F79">
        <w:trPr>
          <w:trHeight w:val="2628"/>
          <w:hidden/>
        </w:trPr>
        <w:tc>
          <w:tcPr>
            <w:tcW w:w="5000" w:type="pct"/>
            <w:tcBorders>
              <w:top w:val="single" w:sz="24" w:space="0" w:color="A70240"/>
              <w:left w:val="nil"/>
              <w:bottom w:val="nil"/>
              <w:right w:val="nil"/>
            </w:tcBorders>
            <w:shd w:val="clear" w:color="auto" w:fill="auto"/>
          </w:tcPr>
          <w:p w14:paraId="2A130F87" w14:textId="77777777" w:rsidR="006A2ABD" w:rsidRPr="006A2ABD" w:rsidRDefault="006A2ABD" w:rsidP="006A2ABD">
            <w:pPr>
              <w:rPr>
                <w:b/>
                <w:vanish/>
                <w:sz w:val="20"/>
                <w:szCs w:val="20"/>
              </w:rPr>
            </w:pPr>
          </w:p>
        </w:tc>
      </w:tr>
    </w:tbl>
    <w:p w14:paraId="2B03DCF9" w14:textId="77777777" w:rsidR="007F078B" w:rsidRDefault="007F078B" w:rsidP="007F078B">
      <w:pPr>
        <w:pStyle w:val="TitlePageOptionalTextLine"/>
        <w:shd w:val="clear" w:color="auto" w:fill="FFFFFF"/>
        <w:spacing w:before="180" w:after="60"/>
        <w:rPr>
          <w:color w:val="FFFFFF"/>
        </w:rPr>
      </w:pPr>
    </w:p>
    <w:p w14:paraId="4E410F2D" w14:textId="77777777" w:rsidR="007F078B" w:rsidRPr="007F078B" w:rsidRDefault="007F078B" w:rsidP="007F078B">
      <w:pPr>
        <w:rPr>
          <w:lang w:eastAsia="en-AU"/>
        </w:rPr>
      </w:pPr>
    </w:p>
    <w:p w14:paraId="1F853022" w14:textId="77777777" w:rsidR="00C2432E" w:rsidRDefault="00DC3008" w:rsidP="006A2ABD">
      <w:bookmarkStart w:id="86" w:name="_Toc391054006"/>
      <w:bookmarkStart w:id="87" w:name="_Toc389407981"/>
      <w:bookmarkStart w:id="88" w:name="_Toc388867784"/>
      <w:bookmarkEnd w:id="1"/>
      <w:bookmarkEnd w:id="2"/>
      <w:r>
        <w:br w:type="page"/>
      </w:r>
      <w:bookmarkStart w:id="89" w:name="_Toc404951239"/>
      <w:bookmarkStart w:id="90" w:name="_Hlk4415805"/>
    </w:p>
    <w:p w14:paraId="7D42F215" w14:textId="77777777" w:rsidR="00C2432E" w:rsidRDefault="00C2432E" w:rsidP="006A2ABD">
      <w:pPr>
        <w:rPr>
          <w:b/>
          <w:color w:val="A40243"/>
          <w:sz w:val="36"/>
          <w:szCs w:val="36"/>
        </w:rPr>
      </w:pPr>
    </w:p>
    <w:bookmarkEnd w:id="86"/>
    <w:bookmarkEnd w:id="87"/>
    <w:bookmarkEnd w:id="88"/>
    <w:bookmarkEnd w:id="89"/>
    <w:bookmarkEnd w:id="90"/>
    <w:p w14:paraId="2A7D07A5" w14:textId="77777777" w:rsidR="00C2432E" w:rsidRPr="00130679" w:rsidRDefault="00C2432E" w:rsidP="00C2432E">
      <w:pPr>
        <w:rPr>
          <w:b/>
          <w:color w:val="A40243"/>
          <w:sz w:val="36"/>
          <w:szCs w:val="36"/>
        </w:rPr>
      </w:pPr>
      <w:r w:rsidRPr="00130679">
        <w:rPr>
          <w:b/>
          <w:color w:val="A40243"/>
          <w:sz w:val="36"/>
          <w:szCs w:val="36"/>
        </w:rPr>
        <w:t>Table of contents</w:t>
      </w:r>
    </w:p>
    <w:p w14:paraId="199B1F02" w14:textId="77777777" w:rsidR="00C2432E" w:rsidRPr="006B21CE" w:rsidRDefault="00C2432E" w:rsidP="00C2432E">
      <w:pPr>
        <w:pStyle w:val="TOC1"/>
        <w:tabs>
          <w:tab w:val="left" w:pos="660"/>
        </w:tabs>
        <w:rPr>
          <w:rFonts w:ascii="Calibri" w:hAnsi="Calibri" w:cs="Times New Roman"/>
          <w:b w:val="0"/>
          <w:bCs w:val="0"/>
          <w:noProof/>
          <w:color w:val="A40243"/>
          <w:sz w:val="20"/>
        </w:rPr>
      </w:pPr>
      <w:r w:rsidRPr="000A32A7">
        <w:rPr>
          <w:b w:val="0"/>
          <w:bCs w:val="0"/>
          <w:color w:val="auto"/>
        </w:rPr>
        <w:fldChar w:fldCharType="begin"/>
      </w:r>
      <w:r w:rsidRPr="000A32A7">
        <w:rPr>
          <w:b w:val="0"/>
          <w:bCs w:val="0"/>
          <w:color w:val="auto"/>
        </w:rPr>
        <w:instrText xml:space="preserve"> TOC \t "Heading 1,1,Heading 2,2,Heading 3,3" </w:instrText>
      </w:r>
      <w:r w:rsidRPr="000A32A7">
        <w:rPr>
          <w:b w:val="0"/>
          <w:bCs w:val="0"/>
          <w:color w:val="auto"/>
        </w:rPr>
        <w:fldChar w:fldCharType="separate"/>
      </w:r>
      <w:r w:rsidRPr="006B21CE">
        <w:rPr>
          <w:noProof/>
          <w:color w:val="A40243"/>
          <w:sz w:val="20"/>
        </w:rPr>
        <w:t>1</w:t>
      </w:r>
      <w:r w:rsidRPr="006B21CE">
        <w:rPr>
          <w:rFonts w:ascii="Calibri" w:hAnsi="Calibri" w:cs="Times New Roman"/>
          <w:b w:val="0"/>
          <w:bCs w:val="0"/>
          <w:noProof/>
          <w:color w:val="A40243"/>
          <w:sz w:val="20"/>
        </w:rPr>
        <w:tab/>
      </w:r>
      <w:r w:rsidRPr="006B21CE">
        <w:rPr>
          <w:noProof/>
          <w:color w:val="A40243"/>
          <w:sz w:val="20"/>
        </w:rPr>
        <w:t>Introduction</w:t>
      </w:r>
      <w:r w:rsidRPr="006B21CE">
        <w:rPr>
          <w:noProof/>
          <w:color w:val="A40243"/>
          <w:sz w:val="20"/>
        </w:rPr>
        <w:tab/>
      </w:r>
      <w:r w:rsidRPr="006B21CE">
        <w:rPr>
          <w:noProof/>
          <w:color w:val="A40243"/>
          <w:sz w:val="20"/>
        </w:rPr>
        <w:fldChar w:fldCharType="begin"/>
      </w:r>
      <w:r w:rsidRPr="006B21CE">
        <w:rPr>
          <w:noProof/>
          <w:color w:val="A40243"/>
          <w:sz w:val="20"/>
        </w:rPr>
        <w:instrText xml:space="preserve"> PAGEREF _Toc405886228 \h </w:instrText>
      </w:r>
      <w:r w:rsidRPr="006B21CE">
        <w:rPr>
          <w:noProof/>
          <w:color w:val="A40243"/>
          <w:sz w:val="20"/>
        </w:rPr>
      </w:r>
      <w:r w:rsidRPr="006B21CE">
        <w:rPr>
          <w:noProof/>
          <w:color w:val="A40243"/>
          <w:sz w:val="20"/>
        </w:rPr>
        <w:fldChar w:fldCharType="separate"/>
      </w:r>
      <w:r w:rsidRPr="006B21CE">
        <w:rPr>
          <w:noProof/>
          <w:color w:val="A40243"/>
          <w:sz w:val="20"/>
        </w:rPr>
        <w:t>4</w:t>
      </w:r>
      <w:r w:rsidRPr="006B21CE">
        <w:rPr>
          <w:noProof/>
          <w:color w:val="A40243"/>
          <w:sz w:val="20"/>
        </w:rPr>
        <w:fldChar w:fldCharType="end"/>
      </w:r>
    </w:p>
    <w:p w14:paraId="6F014FF0" w14:textId="77777777" w:rsidR="00C2432E" w:rsidRPr="006B21CE" w:rsidRDefault="00C2432E" w:rsidP="00C2432E">
      <w:pPr>
        <w:pStyle w:val="TOC1"/>
        <w:tabs>
          <w:tab w:val="left" w:pos="660"/>
        </w:tabs>
        <w:rPr>
          <w:rFonts w:ascii="Calibri" w:hAnsi="Calibri" w:cs="Times New Roman"/>
          <w:b w:val="0"/>
          <w:bCs w:val="0"/>
          <w:noProof/>
          <w:color w:val="A40243"/>
          <w:sz w:val="20"/>
        </w:rPr>
      </w:pPr>
      <w:r w:rsidRPr="006B21CE">
        <w:rPr>
          <w:noProof/>
          <w:color w:val="A40243"/>
          <w:sz w:val="20"/>
        </w:rPr>
        <w:t>2</w:t>
      </w:r>
      <w:r w:rsidRPr="006B21CE">
        <w:rPr>
          <w:rFonts w:ascii="Calibri" w:hAnsi="Calibri" w:cs="Times New Roman"/>
          <w:b w:val="0"/>
          <w:bCs w:val="0"/>
          <w:noProof/>
          <w:color w:val="A40243"/>
          <w:sz w:val="20"/>
        </w:rPr>
        <w:tab/>
      </w:r>
      <w:r w:rsidRPr="006B21CE">
        <w:rPr>
          <w:noProof/>
          <w:color w:val="A40243"/>
          <w:sz w:val="20"/>
        </w:rPr>
        <w:t>General SOA information</w:t>
      </w:r>
      <w:r w:rsidRPr="006B21CE">
        <w:rPr>
          <w:noProof/>
          <w:color w:val="A40243"/>
          <w:sz w:val="20"/>
        </w:rPr>
        <w:tab/>
      </w:r>
      <w:r w:rsidRPr="006B21CE">
        <w:rPr>
          <w:noProof/>
          <w:color w:val="A40243"/>
          <w:sz w:val="20"/>
        </w:rPr>
        <w:fldChar w:fldCharType="begin"/>
      </w:r>
      <w:r w:rsidRPr="006B21CE">
        <w:rPr>
          <w:noProof/>
          <w:color w:val="A40243"/>
          <w:sz w:val="20"/>
        </w:rPr>
        <w:instrText xml:space="preserve"> PAGEREF _Toc405886229 \h </w:instrText>
      </w:r>
      <w:r w:rsidRPr="006B21CE">
        <w:rPr>
          <w:noProof/>
          <w:color w:val="A40243"/>
          <w:sz w:val="20"/>
        </w:rPr>
      </w:r>
      <w:r w:rsidRPr="006B21CE">
        <w:rPr>
          <w:noProof/>
          <w:color w:val="A40243"/>
          <w:sz w:val="20"/>
        </w:rPr>
        <w:fldChar w:fldCharType="separate"/>
      </w:r>
      <w:r w:rsidRPr="006B21CE">
        <w:rPr>
          <w:noProof/>
          <w:color w:val="A40243"/>
          <w:sz w:val="20"/>
        </w:rPr>
        <w:t>4</w:t>
      </w:r>
      <w:r w:rsidRPr="006B21CE">
        <w:rPr>
          <w:noProof/>
          <w:color w:val="A40243"/>
          <w:sz w:val="20"/>
        </w:rPr>
        <w:fldChar w:fldCharType="end"/>
      </w:r>
    </w:p>
    <w:p w14:paraId="20649D94" w14:textId="77777777" w:rsidR="00C2432E" w:rsidRPr="006B21CE" w:rsidRDefault="00C2432E" w:rsidP="00C2432E">
      <w:pPr>
        <w:pStyle w:val="TOC1"/>
        <w:tabs>
          <w:tab w:val="left" w:pos="660"/>
        </w:tabs>
        <w:rPr>
          <w:rFonts w:ascii="Calibri" w:hAnsi="Calibri" w:cs="Times New Roman"/>
          <w:b w:val="0"/>
          <w:bCs w:val="0"/>
          <w:noProof/>
          <w:color w:val="A40243"/>
          <w:sz w:val="20"/>
        </w:rPr>
      </w:pPr>
      <w:r w:rsidRPr="006B21CE">
        <w:rPr>
          <w:noProof/>
          <w:color w:val="A40243"/>
          <w:sz w:val="20"/>
        </w:rPr>
        <w:t>3</w:t>
      </w:r>
      <w:r w:rsidRPr="006B21CE">
        <w:rPr>
          <w:rFonts w:ascii="Calibri" w:hAnsi="Calibri" w:cs="Times New Roman"/>
          <w:b w:val="0"/>
          <w:bCs w:val="0"/>
          <w:noProof/>
          <w:color w:val="A40243"/>
          <w:sz w:val="20"/>
        </w:rPr>
        <w:tab/>
      </w:r>
      <w:r w:rsidRPr="006B21CE">
        <w:rPr>
          <w:noProof/>
          <w:color w:val="A40243"/>
          <w:sz w:val="20"/>
        </w:rPr>
        <w:t>Terms and conditions of the SOA and Contract</w:t>
      </w:r>
      <w:r w:rsidRPr="006B21CE">
        <w:rPr>
          <w:noProof/>
          <w:color w:val="A40243"/>
          <w:sz w:val="20"/>
        </w:rPr>
        <w:tab/>
      </w:r>
      <w:r w:rsidRPr="006B21CE">
        <w:rPr>
          <w:noProof/>
          <w:color w:val="A40243"/>
          <w:sz w:val="20"/>
        </w:rPr>
        <w:fldChar w:fldCharType="begin"/>
      </w:r>
      <w:r w:rsidRPr="006B21CE">
        <w:rPr>
          <w:noProof/>
          <w:color w:val="A40243"/>
          <w:sz w:val="20"/>
        </w:rPr>
        <w:instrText xml:space="preserve"> PAGEREF _Toc405886230 \h </w:instrText>
      </w:r>
      <w:r w:rsidRPr="006B21CE">
        <w:rPr>
          <w:noProof/>
          <w:color w:val="A40243"/>
          <w:sz w:val="20"/>
        </w:rPr>
      </w:r>
      <w:r w:rsidRPr="006B21CE">
        <w:rPr>
          <w:noProof/>
          <w:color w:val="A40243"/>
          <w:sz w:val="20"/>
        </w:rPr>
        <w:fldChar w:fldCharType="separate"/>
      </w:r>
      <w:r w:rsidRPr="006B21CE">
        <w:rPr>
          <w:noProof/>
          <w:color w:val="A40243"/>
          <w:sz w:val="20"/>
        </w:rPr>
        <w:t>7</w:t>
      </w:r>
      <w:r w:rsidRPr="006B21CE">
        <w:rPr>
          <w:noProof/>
          <w:color w:val="A40243"/>
          <w:sz w:val="20"/>
        </w:rPr>
        <w:fldChar w:fldCharType="end"/>
      </w:r>
    </w:p>
    <w:p w14:paraId="4EFE061D" w14:textId="77777777" w:rsidR="00C2432E" w:rsidRPr="006B21CE" w:rsidRDefault="00C2432E" w:rsidP="00C2432E">
      <w:pPr>
        <w:pStyle w:val="TOC2"/>
        <w:tabs>
          <w:tab w:val="left" w:pos="880"/>
        </w:tabs>
        <w:ind w:left="1276" w:hanging="567"/>
        <w:rPr>
          <w:rFonts w:ascii="Calibri" w:hAnsi="Calibri" w:cs="Times New Roman"/>
          <w:b w:val="0"/>
          <w:bCs w:val="0"/>
          <w:noProof/>
          <w:color w:val="808080" w:themeColor="background1" w:themeShade="80"/>
          <w:sz w:val="20"/>
        </w:rPr>
      </w:pPr>
      <w:r w:rsidRPr="006B21CE">
        <w:rPr>
          <w:noProof/>
          <w:color w:val="808080" w:themeColor="background1" w:themeShade="80"/>
          <w:sz w:val="20"/>
        </w:rPr>
        <w:t>3.1</w:t>
      </w:r>
      <w:r w:rsidRPr="006B21CE">
        <w:rPr>
          <w:rFonts w:ascii="Calibri" w:hAnsi="Calibri" w:cs="Times New Roman"/>
          <w:b w:val="0"/>
          <w:bCs w:val="0"/>
          <w:noProof/>
          <w:color w:val="808080" w:themeColor="background1" w:themeShade="80"/>
          <w:sz w:val="20"/>
        </w:rPr>
        <w:tab/>
      </w:r>
      <w:r w:rsidRPr="006B21CE">
        <w:rPr>
          <w:noProof/>
          <w:color w:val="808080" w:themeColor="background1" w:themeShade="80"/>
          <w:sz w:val="20"/>
        </w:rPr>
        <w:t>Definitions and interpretation</w:t>
      </w:r>
      <w:r>
        <w:rPr>
          <w:noProof/>
          <w:color w:val="808080" w:themeColor="background1" w:themeShade="80"/>
          <w:sz w:val="20"/>
        </w:rPr>
        <w:t xml:space="preserve"> </w:t>
      </w:r>
      <w:r>
        <w:rPr>
          <w:b w:val="0"/>
          <w:noProof/>
          <w:color w:val="808080" w:themeColor="background1" w:themeShade="80"/>
          <w:sz w:val="20"/>
        </w:rPr>
        <w:t>……………………………………………………………..</w:t>
      </w:r>
      <w:r w:rsidRPr="006B21CE">
        <w:rPr>
          <w:noProof/>
          <w:color w:val="808080" w:themeColor="background1" w:themeShade="80"/>
          <w:sz w:val="20"/>
        </w:rPr>
        <w:tab/>
      </w:r>
      <w:r w:rsidRPr="006B21CE">
        <w:rPr>
          <w:noProof/>
          <w:color w:val="808080" w:themeColor="background1" w:themeShade="80"/>
          <w:sz w:val="20"/>
        </w:rPr>
        <w:fldChar w:fldCharType="begin"/>
      </w:r>
      <w:r w:rsidRPr="006B21CE">
        <w:rPr>
          <w:noProof/>
          <w:color w:val="808080" w:themeColor="background1" w:themeShade="80"/>
          <w:sz w:val="20"/>
        </w:rPr>
        <w:instrText xml:space="preserve"> PAGEREF _Toc405886231 \h </w:instrText>
      </w:r>
      <w:r w:rsidRPr="006B21CE">
        <w:rPr>
          <w:noProof/>
          <w:color w:val="808080" w:themeColor="background1" w:themeShade="80"/>
          <w:sz w:val="20"/>
        </w:rPr>
      </w:r>
      <w:r w:rsidRPr="006B21CE">
        <w:rPr>
          <w:noProof/>
          <w:color w:val="808080" w:themeColor="background1" w:themeShade="80"/>
          <w:sz w:val="20"/>
        </w:rPr>
        <w:fldChar w:fldCharType="separate"/>
      </w:r>
      <w:r w:rsidRPr="006B21CE">
        <w:rPr>
          <w:noProof/>
          <w:color w:val="808080" w:themeColor="background1" w:themeShade="80"/>
          <w:sz w:val="20"/>
        </w:rPr>
        <w:t>7</w:t>
      </w:r>
      <w:r w:rsidRPr="006B21CE">
        <w:rPr>
          <w:noProof/>
          <w:color w:val="808080" w:themeColor="background1" w:themeShade="80"/>
          <w:sz w:val="20"/>
        </w:rPr>
        <w:fldChar w:fldCharType="end"/>
      </w:r>
    </w:p>
    <w:p w14:paraId="023D6E17" w14:textId="77777777" w:rsidR="00C2432E" w:rsidRPr="006B21CE" w:rsidRDefault="00C2432E" w:rsidP="00C2432E">
      <w:pPr>
        <w:pStyle w:val="TOC2"/>
        <w:tabs>
          <w:tab w:val="left" w:pos="880"/>
        </w:tabs>
        <w:ind w:left="1276" w:hanging="567"/>
        <w:rPr>
          <w:rFonts w:ascii="Calibri" w:hAnsi="Calibri" w:cs="Times New Roman"/>
          <w:b w:val="0"/>
          <w:bCs w:val="0"/>
          <w:noProof/>
          <w:color w:val="808080" w:themeColor="background1" w:themeShade="80"/>
          <w:sz w:val="20"/>
        </w:rPr>
      </w:pPr>
      <w:r w:rsidRPr="006B21CE">
        <w:rPr>
          <w:noProof/>
          <w:color w:val="808080" w:themeColor="background1" w:themeShade="80"/>
          <w:sz w:val="20"/>
        </w:rPr>
        <w:t>3.2</w:t>
      </w:r>
      <w:r w:rsidRPr="006B21CE">
        <w:rPr>
          <w:rFonts w:ascii="Calibri" w:hAnsi="Calibri" w:cs="Times New Roman"/>
          <w:b w:val="0"/>
          <w:bCs w:val="0"/>
          <w:noProof/>
          <w:color w:val="808080" w:themeColor="background1" w:themeShade="80"/>
          <w:sz w:val="20"/>
        </w:rPr>
        <w:tab/>
      </w:r>
      <w:r w:rsidRPr="006B21CE">
        <w:rPr>
          <w:noProof/>
          <w:color w:val="808080" w:themeColor="background1" w:themeShade="80"/>
          <w:sz w:val="20"/>
        </w:rPr>
        <w:t>SOA Conditions</w:t>
      </w:r>
      <w:r>
        <w:rPr>
          <w:noProof/>
          <w:color w:val="808080" w:themeColor="background1" w:themeShade="80"/>
          <w:sz w:val="20"/>
        </w:rPr>
        <w:t xml:space="preserve"> </w:t>
      </w:r>
      <w:r>
        <w:rPr>
          <w:b w:val="0"/>
          <w:noProof/>
          <w:color w:val="808080" w:themeColor="background1" w:themeShade="80"/>
          <w:sz w:val="20"/>
        </w:rPr>
        <w:t>………………………………………………………………………………</w:t>
      </w:r>
      <w:r w:rsidRPr="006B21CE">
        <w:rPr>
          <w:noProof/>
          <w:color w:val="808080" w:themeColor="background1" w:themeShade="80"/>
          <w:sz w:val="20"/>
        </w:rPr>
        <w:tab/>
      </w:r>
      <w:r w:rsidRPr="006B21CE">
        <w:rPr>
          <w:noProof/>
          <w:color w:val="808080" w:themeColor="background1" w:themeShade="80"/>
          <w:sz w:val="20"/>
        </w:rPr>
        <w:fldChar w:fldCharType="begin"/>
      </w:r>
      <w:r w:rsidRPr="006B21CE">
        <w:rPr>
          <w:noProof/>
          <w:color w:val="808080" w:themeColor="background1" w:themeShade="80"/>
          <w:sz w:val="20"/>
        </w:rPr>
        <w:instrText xml:space="preserve"> PAGEREF _Toc405886232 \h </w:instrText>
      </w:r>
      <w:r w:rsidRPr="006B21CE">
        <w:rPr>
          <w:noProof/>
          <w:color w:val="808080" w:themeColor="background1" w:themeShade="80"/>
          <w:sz w:val="20"/>
        </w:rPr>
      </w:r>
      <w:r w:rsidRPr="006B21CE">
        <w:rPr>
          <w:noProof/>
          <w:color w:val="808080" w:themeColor="background1" w:themeShade="80"/>
          <w:sz w:val="20"/>
        </w:rPr>
        <w:fldChar w:fldCharType="separate"/>
      </w:r>
      <w:r w:rsidRPr="006B21CE">
        <w:rPr>
          <w:noProof/>
          <w:color w:val="808080" w:themeColor="background1" w:themeShade="80"/>
          <w:sz w:val="20"/>
        </w:rPr>
        <w:t>7</w:t>
      </w:r>
      <w:r w:rsidRPr="006B21CE">
        <w:rPr>
          <w:noProof/>
          <w:color w:val="808080" w:themeColor="background1" w:themeShade="80"/>
          <w:sz w:val="20"/>
        </w:rPr>
        <w:fldChar w:fldCharType="end"/>
      </w:r>
    </w:p>
    <w:p w14:paraId="09B51CE2" w14:textId="3004BC37" w:rsidR="00C2432E" w:rsidRPr="006B21CE" w:rsidRDefault="00C2432E" w:rsidP="00C2432E">
      <w:pPr>
        <w:pStyle w:val="TOC2"/>
        <w:tabs>
          <w:tab w:val="left" w:pos="880"/>
        </w:tabs>
        <w:ind w:left="1276" w:hanging="567"/>
        <w:rPr>
          <w:rFonts w:ascii="Calibri" w:hAnsi="Calibri" w:cs="Times New Roman"/>
          <w:b w:val="0"/>
          <w:bCs w:val="0"/>
          <w:noProof/>
          <w:color w:val="808080" w:themeColor="background1" w:themeShade="80"/>
          <w:sz w:val="20"/>
        </w:rPr>
      </w:pPr>
      <w:r w:rsidRPr="006B21CE">
        <w:rPr>
          <w:noProof/>
          <w:color w:val="808080" w:themeColor="background1" w:themeShade="80"/>
          <w:sz w:val="20"/>
        </w:rPr>
        <w:t>3.3</w:t>
      </w:r>
      <w:r w:rsidRPr="006B21CE">
        <w:rPr>
          <w:rFonts w:ascii="Calibri" w:hAnsi="Calibri" w:cs="Times New Roman"/>
          <w:b w:val="0"/>
          <w:bCs w:val="0"/>
          <w:noProof/>
          <w:color w:val="808080" w:themeColor="background1" w:themeShade="80"/>
          <w:sz w:val="20"/>
        </w:rPr>
        <w:tab/>
      </w:r>
      <w:r w:rsidRPr="00773F7D">
        <w:rPr>
          <w:noProof/>
          <w:color w:val="808080" w:themeColor="background1" w:themeShade="80"/>
          <w:sz w:val="20"/>
        </w:rPr>
        <w:t xml:space="preserve">Terms and </w:t>
      </w:r>
      <w:r w:rsidRPr="006B21CE">
        <w:rPr>
          <w:noProof/>
          <w:color w:val="808080" w:themeColor="background1" w:themeShade="80"/>
          <w:sz w:val="20"/>
        </w:rPr>
        <w:t xml:space="preserve">Conditions </w:t>
      </w:r>
      <w:r>
        <w:rPr>
          <w:noProof/>
          <w:color w:val="808080" w:themeColor="background1" w:themeShade="80"/>
          <w:sz w:val="20"/>
        </w:rPr>
        <w:t>which</w:t>
      </w:r>
      <w:r w:rsidRPr="006B21CE">
        <w:rPr>
          <w:noProof/>
          <w:color w:val="808080" w:themeColor="background1" w:themeShade="80"/>
          <w:sz w:val="20"/>
        </w:rPr>
        <w:t xml:space="preserve"> apply to the purchase of </w:t>
      </w:r>
      <w:r w:rsidRPr="006B21CE">
        <w:rPr>
          <w:noProof/>
          <w:color w:val="808080" w:themeColor="background1" w:themeShade="80"/>
          <w:sz w:val="20"/>
          <w:highlight w:val="yellow"/>
        </w:rPr>
        <w:t>Goods/Services</w:t>
      </w:r>
      <w:r w:rsidRPr="006B21CE">
        <w:rPr>
          <w:noProof/>
          <w:color w:val="808080" w:themeColor="background1" w:themeShade="80"/>
          <w:sz w:val="20"/>
        </w:rPr>
        <w:t xml:space="preserve"> by the Customer (i.e.</w:t>
      </w:r>
      <w:r w:rsidRPr="00130679">
        <w:rPr>
          <w:noProof/>
          <w:color w:val="808080" w:themeColor="background1" w:themeShade="80"/>
        </w:rPr>
        <w:t xml:space="preserve"> </w:t>
      </w:r>
      <w:r w:rsidRPr="006B21CE">
        <w:rPr>
          <w:noProof/>
          <w:color w:val="808080" w:themeColor="background1" w:themeShade="80"/>
          <w:sz w:val="20"/>
        </w:rPr>
        <w:t>Contract)</w:t>
      </w:r>
      <w:r w:rsidRPr="00130679">
        <w:rPr>
          <w:noProof/>
          <w:color w:val="808080" w:themeColor="background1" w:themeShade="80"/>
        </w:rPr>
        <w:t xml:space="preserve"> </w:t>
      </w:r>
      <w:r w:rsidRPr="00E9205D">
        <w:rPr>
          <w:b w:val="0"/>
          <w:noProof/>
          <w:color w:val="auto"/>
          <w:sz w:val="18"/>
          <w:szCs w:val="18"/>
          <w:highlight w:val="magenta"/>
        </w:rPr>
        <w:t>[See SOA Guidance Note #</w:t>
      </w:r>
      <w:r w:rsidR="00E53B09" w:rsidRPr="00E9205D">
        <w:rPr>
          <w:b w:val="0"/>
          <w:noProof/>
          <w:color w:val="auto"/>
          <w:sz w:val="18"/>
          <w:szCs w:val="18"/>
          <w:highlight w:val="magenta"/>
        </w:rPr>
        <w:t>7</w:t>
      </w:r>
      <w:r w:rsidRPr="00E9205D">
        <w:rPr>
          <w:b w:val="0"/>
          <w:noProof/>
          <w:color w:val="auto"/>
          <w:sz w:val="18"/>
          <w:szCs w:val="18"/>
        </w:rPr>
        <w:t>] …</w:t>
      </w:r>
      <w:r>
        <w:rPr>
          <w:b w:val="0"/>
          <w:noProof/>
          <w:color w:val="auto"/>
          <w:sz w:val="18"/>
          <w:szCs w:val="18"/>
        </w:rPr>
        <w:t>……………………………………..</w:t>
      </w:r>
      <w:r w:rsidRPr="00130679">
        <w:rPr>
          <w:noProof/>
          <w:color w:val="808080" w:themeColor="background1" w:themeShade="80"/>
        </w:rPr>
        <w:tab/>
      </w:r>
      <w:r w:rsidRPr="006B21CE">
        <w:rPr>
          <w:noProof/>
          <w:color w:val="808080" w:themeColor="background1" w:themeShade="80"/>
          <w:sz w:val="20"/>
        </w:rPr>
        <w:fldChar w:fldCharType="begin"/>
      </w:r>
      <w:r w:rsidRPr="006B21CE">
        <w:rPr>
          <w:noProof/>
          <w:color w:val="808080" w:themeColor="background1" w:themeShade="80"/>
          <w:sz w:val="20"/>
        </w:rPr>
        <w:instrText xml:space="preserve"> PAGEREF _Toc405886233 \h </w:instrText>
      </w:r>
      <w:r w:rsidRPr="006B21CE">
        <w:rPr>
          <w:noProof/>
          <w:color w:val="808080" w:themeColor="background1" w:themeShade="80"/>
          <w:sz w:val="20"/>
        </w:rPr>
      </w:r>
      <w:r w:rsidRPr="006B21CE">
        <w:rPr>
          <w:noProof/>
          <w:color w:val="808080" w:themeColor="background1" w:themeShade="80"/>
          <w:sz w:val="20"/>
        </w:rPr>
        <w:fldChar w:fldCharType="separate"/>
      </w:r>
      <w:r w:rsidRPr="006B21CE">
        <w:rPr>
          <w:noProof/>
          <w:color w:val="808080" w:themeColor="background1" w:themeShade="80"/>
          <w:sz w:val="20"/>
        </w:rPr>
        <w:t>7</w:t>
      </w:r>
      <w:r w:rsidRPr="006B21CE">
        <w:rPr>
          <w:noProof/>
          <w:color w:val="808080" w:themeColor="background1" w:themeShade="80"/>
          <w:sz w:val="20"/>
        </w:rPr>
        <w:fldChar w:fldCharType="end"/>
      </w:r>
    </w:p>
    <w:p w14:paraId="0421CA3F" w14:textId="099B70CD" w:rsidR="00C2432E" w:rsidRPr="006B21CE" w:rsidRDefault="00C2432E" w:rsidP="00C2432E">
      <w:pPr>
        <w:pStyle w:val="TOC2"/>
        <w:tabs>
          <w:tab w:val="left" w:pos="880"/>
        </w:tabs>
        <w:ind w:left="1276" w:hanging="567"/>
        <w:rPr>
          <w:rFonts w:ascii="Calibri" w:hAnsi="Calibri" w:cs="Times New Roman"/>
          <w:b w:val="0"/>
          <w:bCs w:val="0"/>
          <w:noProof/>
          <w:color w:val="808080" w:themeColor="background1" w:themeShade="80"/>
          <w:sz w:val="20"/>
        </w:rPr>
      </w:pPr>
      <w:r w:rsidRPr="006B21CE">
        <w:rPr>
          <w:noProof/>
          <w:color w:val="808080" w:themeColor="background1" w:themeShade="80"/>
          <w:sz w:val="20"/>
        </w:rPr>
        <w:t>3.4</w:t>
      </w:r>
      <w:r w:rsidRPr="006B21CE">
        <w:rPr>
          <w:rFonts w:ascii="Calibri" w:hAnsi="Calibri" w:cs="Times New Roman"/>
          <w:b w:val="0"/>
          <w:bCs w:val="0"/>
          <w:noProof/>
          <w:color w:val="808080" w:themeColor="background1" w:themeShade="80"/>
          <w:sz w:val="20"/>
        </w:rPr>
        <w:tab/>
      </w:r>
      <w:r>
        <w:rPr>
          <w:noProof/>
          <w:color w:val="808080" w:themeColor="background1" w:themeShade="80"/>
          <w:sz w:val="20"/>
        </w:rPr>
        <w:t>De</w:t>
      </w:r>
      <w:r w:rsidRPr="006B21CE">
        <w:rPr>
          <w:noProof/>
          <w:color w:val="808080" w:themeColor="background1" w:themeShade="80"/>
          <w:sz w:val="20"/>
        </w:rPr>
        <w:t>partures – Principal’s changes to the SOA Conditions or Contract</w:t>
      </w:r>
      <w:r w:rsidRPr="00130679">
        <w:rPr>
          <w:noProof/>
          <w:color w:val="808080" w:themeColor="background1" w:themeShade="80"/>
        </w:rPr>
        <w:t xml:space="preserve"> </w:t>
      </w:r>
      <w:r w:rsidRPr="00E9205D">
        <w:rPr>
          <w:b w:val="0"/>
          <w:noProof/>
          <w:color w:val="auto"/>
          <w:sz w:val="18"/>
          <w:szCs w:val="18"/>
          <w:highlight w:val="magenta"/>
        </w:rPr>
        <w:t>[See SOA Guidance Note #</w:t>
      </w:r>
      <w:r w:rsidR="00E9205D" w:rsidRPr="00E9205D">
        <w:rPr>
          <w:b w:val="0"/>
          <w:noProof/>
          <w:color w:val="auto"/>
          <w:sz w:val="18"/>
          <w:szCs w:val="18"/>
          <w:highlight w:val="magenta"/>
        </w:rPr>
        <w:t>8</w:t>
      </w:r>
      <w:r w:rsidRPr="00E9205D">
        <w:rPr>
          <w:b w:val="0"/>
          <w:noProof/>
          <w:color w:val="auto"/>
          <w:sz w:val="18"/>
          <w:szCs w:val="18"/>
        </w:rPr>
        <w:t>] ……………………………………………………………………………………</w:t>
      </w:r>
      <w:r>
        <w:rPr>
          <w:b w:val="0"/>
          <w:i/>
          <w:noProof/>
          <w:color w:val="auto"/>
          <w:sz w:val="18"/>
          <w:szCs w:val="18"/>
        </w:rPr>
        <w:t>….</w:t>
      </w:r>
      <w:r w:rsidRPr="00130679">
        <w:rPr>
          <w:noProof/>
          <w:color w:val="808080" w:themeColor="background1" w:themeShade="80"/>
        </w:rPr>
        <w:tab/>
      </w:r>
      <w:r w:rsidRPr="006B21CE">
        <w:rPr>
          <w:noProof/>
          <w:color w:val="808080" w:themeColor="background1" w:themeShade="80"/>
          <w:sz w:val="20"/>
        </w:rPr>
        <w:fldChar w:fldCharType="begin"/>
      </w:r>
      <w:r w:rsidRPr="006B21CE">
        <w:rPr>
          <w:noProof/>
          <w:color w:val="808080" w:themeColor="background1" w:themeShade="80"/>
          <w:sz w:val="20"/>
        </w:rPr>
        <w:instrText xml:space="preserve"> PAGEREF _Toc405886234 \h </w:instrText>
      </w:r>
      <w:r w:rsidRPr="006B21CE">
        <w:rPr>
          <w:noProof/>
          <w:color w:val="808080" w:themeColor="background1" w:themeShade="80"/>
          <w:sz w:val="20"/>
        </w:rPr>
      </w:r>
      <w:r w:rsidRPr="006B21CE">
        <w:rPr>
          <w:noProof/>
          <w:color w:val="808080" w:themeColor="background1" w:themeShade="80"/>
          <w:sz w:val="20"/>
        </w:rPr>
        <w:fldChar w:fldCharType="separate"/>
      </w:r>
      <w:r w:rsidRPr="006B21CE">
        <w:rPr>
          <w:noProof/>
          <w:color w:val="808080" w:themeColor="background1" w:themeShade="80"/>
          <w:sz w:val="20"/>
        </w:rPr>
        <w:t>7</w:t>
      </w:r>
      <w:r w:rsidRPr="006B21CE">
        <w:rPr>
          <w:noProof/>
          <w:color w:val="808080" w:themeColor="background1" w:themeShade="80"/>
          <w:sz w:val="20"/>
        </w:rPr>
        <w:fldChar w:fldCharType="end"/>
      </w:r>
    </w:p>
    <w:p w14:paraId="1F588994" w14:textId="3B03E7F4" w:rsidR="00C2432E" w:rsidRPr="006B21CE" w:rsidRDefault="00C2432E" w:rsidP="00C2432E">
      <w:pPr>
        <w:pStyle w:val="TOC2"/>
        <w:tabs>
          <w:tab w:val="left" w:pos="880"/>
        </w:tabs>
        <w:ind w:left="1276" w:hanging="567"/>
        <w:rPr>
          <w:rFonts w:ascii="Calibri" w:hAnsi="Calibri" w:cs="Times New Roman"/>
          <w:b w:val="0"/>
          <w:bCs w:val="0"/>
          <w:noProof/>
          <w:color w:val="808080" w:themeColor="background1" w:themeShade="80"/>
          <w:sz w:val="20"/>
        </w:rPr>
      </w:pPr>
      <w:r w:rsidRPr="006B21CE">
        <w:rPr>
          <w:noProof/>
          <w:color w:val="808080" w:themeColor="background1" w:themeShade="80"/>
          <w:sz w:val="20"/>
        </w:rPr>
        <w:t>3.5</w:t>
      </w:r>
      <w:r w:rsidRPr="006B21CE">
        <w:rPr>
          <w:rFonts w:ascii="Calibri" w:hAnsi="Calibri" w:cs="Times New Roman"/>
          <w:b w:val="0"/>
          <w:bCs w:val="0"/>
          <w:noProof/>
          <w:color w:val="808080" w:themeColor="background1" w:themeShade="80"/>
          <w:sz w:val="20"/>
        </w:rPr>
        <w:tab/>
      </w:r>
      <w:r>
        <w:rPr>
          <w:noProof/>
          <w:color w:val="808080" w:themeColor="background1" w:themeShade="80"/>
          <w:sz w:val="20"/>
        </w:rPr>
        <w:t>Departures</w:t>
      </w:r>
      <w:r w:rsidRPr="006B21CE">
        <w:rPr>
          <w:noProof/>
          <w:color w:val="808080" w:themeColor="background1" w:themeShade="80"/>
          <w:sz w:val="20"/>
        </w:rPr>
        <w:t xml:space="preserve"> – Supplier’s changes to the SOA Conditions or Contract</w:t>
      </w:r>
      <w:r w:rsidRPr="00130679">
        <w:rPr>
          <w:noProof/>
          <w:color w:val="808080" w:themeColor="background1" w:themeShade="80"/>
        </w:rPr>
        <w:t xml:space="preserve"> </w:t>
      </w:r>
      <w:r w:rsidRPr="00E9205D">
        <w:rPr>
          <w:b w:val="0"/>
          <w:noProof/>
          <w:color w:val="auto"/>
          <w:sz w:val="18"/>
          <w:szCs w:val="18"/>
          <w:highlight w:val="magenta"/>
        </w:rPr>
        <w:t>[See SOA Guidance Note #</w:t>
      </w:r>
      <w:r w:rsidR="00E9205D" w:rsidRPr="00E9205D">
        <w:rPr>
          <w:b w:val="0"/>
          <w:noProof/>
          <w:color w:val="auto"/>
          <w:sz w:val="18"/>
          <w:szCs w:val="18"/>
          <w:highlight w:val="magenta"/>
        </w:rPr>
        <w:t>10</w:t>
      </w:r>
      <w:r w:rsidRPr="00E9205D">
        <w:rPr>
          <w:b w:val="0"/>
          <w:noProof/>
          <w:color w:val="auto"/>
          <w:sz w:val="18"/>
          <w:szCs w:val="18"/>
          <w:highlight w:val="magenta"/>
        </w:rPr>
        <w:t xml:space="preserve">] </w:t>
      </w:r>
      <w:r w:rsidRPr="00E9205D">
        <w:rPr>
          <w:b w:val="0"/>
          <w:noProof/>
          <w:color w:val="auto"/>
          <w:sz w:val="18"/>
          <w:szCs w:val="18"/>
        </w:rPr>
        <w:t xml:space="preserve"> ………………………………………………………………………………………</w:t>
      </w:r>
      <w:r w:rsidRPr="00130679">
        <w:rPr>
          <w:noProof/>
          <w:color w:val="808080" w:themeColor="background1" w:themeShade="80"/>
        </w:rPr>
        <w:tab/>
      </w:r>
      <w:r w:rsidRPr="006B21CE">
        <w:rPr>
          <w:noProof/>
          <w:color w:val="808080" w:themeColor="background1" w:themeShade="80"/>
          <w:sz w:val="20"/>
        </w:rPr>
        <w:fldChar w:fldCharType="begin"/>
      </w:r>
      <w:r w:rsidRPr="006B21CE">
        <w:rPr>
          <w:noProof/>
          <w:color w:val="808080" w:themeColor="background1" w:themeShade="80"/>
          <w:sz w:val="20"/>
        </w:rPr>
        <w:instrText xml:space="preserve"> PAGEREF _Toc405886235 \h </w:instrText>
      </w:r>
      <w:r w:rsidRPr="006B21CE">
        <w:rPr>
          <w:noProof/>
          <w:color w:val="808080" w:themeColor="background1" w:themeShade="80"/>
          <w:sz w:val="20"/>
        </w:rPr>
      </w:r>
      <w:r w:rsidRPr="006B21CE">
        <w:rPr>
          <w:noProof/>
          <w:color w:val="808080" w:themeColor="background1" w:themeShade="80"/>
          <w:sz w:val="20"/>
        </w:rPr>
        <w:fldChar w:fldCharType="separate"/>
      </w:r>
      <w:r w:rsidRPr="006B21CE">
        <w:rPr>
          <w:noProof/>
          <w:color w:val="808080" w:themeColor="background1" w:themeShade="80"/>
          <w:sz w:val="20"/>
        </w:rPr>
        <w:t>8</w:t>
      </w:r>
      <w:r w:rsidRPr="006B21CE">
        <w:rPr>
          <w:noProof/>
          <w:color w:val="808080" w:themeColor="background1" w:themeShade="80"/>
          <w:sz w:val="20"/>
        </w:rPr>
        <w:fldChar w:fldCharType="end"/>
      </w:r>
    </w:p>
    <w:p w14:paraId="22A2ADEA" w14:textId="77777777" w:rsidR="00C2432E" w:rsidRPr="006B21CE" w:rsidRDefault="00C2432E" w:rsidP="00C2432E">
      <w:pPr>
        <w:pStyle w:val="TOC1"/>
        <w:tabs>
          <w:tab w:val="left" w:pos="660"/>
        </w:tabs>
        <w:rPr>
          <w:rFonts w:ascii="Calibri" w:hAnsi="Calibri" w:cs="Times New Roman"/>
          <w:b w:val="0"/>
          <w:bCs w:val="0"/>
          <w:noProof/>
          <w:color w:val="A40243"/>
          <w:sz w:val="20"/>
        </w:rPr>
      </w:pPr>
      <w:r w:rsidRPr="006B21CE">
        <w:rPr>
          <w:noProof/>
          <w:color w:val="A40243"/>
          <w:sz w:val="20"/>
        </w:rPr>
        <w:t>4</w:t>
      </w:r>
      <w:r w:rsidRPr="006B21CE">
        <w:rPr>
          <w:rFonts w:ascii="Calibri" w:hAnsi="Calibri" w:cs="Times New Roman"/>
          <w:b w:val="0"/>
          <w:bCs w:val="0"/>
          <w:noProof/>
          <w:color w:val="A40243"/>
          <w:sz w:val="20"/>
        </w:rPr>
        <w:tab/>
      </w:r>
      <w:r w:rsidRPr="006B21CE">
        <w:rPr>
          <w:noProof/>
          <w:color w:val="A40243"/>
          <w:sz w:val="20"/>
        </w:rPr>
        <w:t>Forming the SOA</w:t>
      </w:r>
      <w:r w:rsidRPr="006B21CE">
        <w:rPr>
          <w:noProof/>
          <w:color w:val="A40243"/>
          <w:sz w:val="20"/>
        </w:rPr>
        <w:tab/>
      </w:r>
      <w:r w:rsidRPr="006B21CE">
        <w:rPr>
          <w:noProof/>
          <w:color w:val="A40243"/>
          <w:sz w:val="20"/>
        </w:rPr>
        <w:fldChar w:fldCharType="begin"/>
      </w:r>
      <w:r w:rsidRPr="006B21CE">
        <w:rPr>
          <w:noProof/>
          <w:color w:val="A40243"/>
          <w:sz w:val="20"/>
        </w:rPr>
        <w:instrText xml:space="preserve"> PAGEREF _Toc405886236 \h </w:instrText>
      </w:r>
      <w:r w:rsidRPr="006B21CE">
        <w:rPr>
          <w:noProof/>
          <w:color w:val="A40243"/>
          <w:sz w:val="20"/>
        </w:rPr>
      </w:r>
      <w:r w:rsidRPr="006B21CE">
        <w:rPr>
          <w:noProof/>
          <w:color w:val="A40243"/>
          <w:sz w:val="20"/>
        </w:rPr>
        <w:fldChar w:fldCharType="separate"/>
      </w:r>
      <w:r w:rsidRPr="006B21CE">
        <w:rPr>
          <w:noProof/>
          <w:color w:val="A40243"/>
          <w:sz w:val="20"/>
        </w:rPr>
        <w:t>9</w:t>
      </w:r>
      <w:r w:rsidRPr="006B21CE">
        <w:rPr>
          <w:noProof/>
          <w:color w:val="A40243"/>
          <w:sz w:val="20"/>
        </w:rPr>
        <w:fldChar w:fldCharType="end"/>
      </w:r>
    </w:p>
    <w:p w14:paraId="55F6B0F7" w14:textId="77777777" w:rsidR="00C2432E" w:rsidRPr="006B21CE" w:rsidRDefault="00C2432E" w:rsidP="00C2432E">
      <w:pPr>
        <w:pStyle w:val="TOC2"/>
        <w:tabs>
          <w:tab w:val="left" w:pos="880"/>
        </w:tabs>
        <w:ind w:left="1276" w:hanging="567"/>
        <w:rPr>
          <w:rFonts w:ascii="Calibri" w:hAnsi="Calibri" w:cs="Times New Roman"/>
          <w:b w:val="0"/>
          <w:bCs w:val="0"/>
          <w:noProof/>
          <w:color w:val="808080" w:themeColor="background1" w:themeShade="80"/>
          <w:sz w:val="20"/>
        </w:rPr>
      </w:pPr>
      <w:r w:rsidRPr="006B21CE">
        <w:rPr>
          <w:noProof/>
          <w:color w:val="808080" w:themeColor="background1" w:themeShade="80"/>
          <w:sz w:val="20"/>
        </w:rPr>
        <w:t>4.1</w:t>
      </w:r>
      <w:r w:rsidRPr="006B21CE">
        <w:rPr>
          <w:rFonts w:ascii="Calibri" w:hAnsi="Calibri" w:cs="Times New Roman"/>
          <w:b w:val="0"/>
          <w:bCs w:val="0"/>
          <w:noProof/>
          <w:color w:val="808080" w:themeColor="background1" w:themeShade="80"/>
          <w:sz w:val="20"/>
        </w:rPr>
        <w:tab/>
      </w:r>
      <w:r w:rsidRPr="006B21CE">
        <w:rPr>
          <w:noProof/>
          <w:color w:val="808080" w:themeColor="background1" w:themeShade="80"/>
          <w:sz w:val="20"/>
        </w:rPr>
        <w:t>A</w:t>
      </w:r>
      <w:r>
        <w:rPr>
          <w:noProof/>
          <w:color w:val="808080" w:themeColor="background1" w:themeShade="80"/>
          <w:sz w:val="20"/>
        </w:rPr>
        <w:t xml:space="preserve">cknowledgements and certifications </w:t>
      </w:r>
      <w:r w:rsidRPr="00773F7D">
        <w:rPr>
          <w:b w:val="0"/>
          <w:noProof/>
          <w:color w:val="808080" w:themeColor="background1" w:themeShade="80"/>
          <w:sz w:val="20"/>
        </w:rPr>
        <w:t>…………………………………………………..</w:t>
      </w:r>
      <w:r w:rsidRPr="006B21CE">
        <w:rPr>
          <w:noProof/>
          <w:color w:val="808080" w:themeColor="background1" w:themeShade="80"/>
          <w:sz w:val="20"/>
        </w:rPr>
        <w:tab/>
      </w:r>
      <w:r w:rsidRPr="006B21CE">
        <w:rPr>
          <w:noProof/>
          <w:color w:val="808080" w:themeColor="background1" w:themeShade="80"/>
          <w:sz w:val="20"/>
        </w:rPr>
        <w:fldChar w:fldCharType="begin"/>
      </w:r>
      <w:r w:rsidRPr="006B21CE">
        <w:rPr>
          <w:noProof/>
          <w:color w:val="808080" w:themeColor="background1" w:themeShade="80"/>
          <w:sz w:val="20"/>
        </w:rPr>
        <w:instrText xml:space="preserve"> PAGEREF _Toc405886237 \h </w:instrText>
      </w:r>
      <w:r w:rsidRPr="006B21CE">
        <w:rPr>
          <w:noProof/>
          <w:color w:val="808080" w:themeColor="background1" w:themeShade="80"/>
          <w:sz w:val="20"/>
        </w:rPr>
      </w:r>
      <w:r w:rsidRPr="006B21CE">
        <w:rPr>
          <w:noProof/>
          <w:color w:val="808080" w:themeColor="background1" w:themeShade="80"/>
          <w:sz w:val="20"/>
        </w:rPr>
        <w:fldChar w:fldCharType="separate"/>
      </w:r>
      <w:r w:rsidRPr="006B21CE">
        <w:rPr>
          <w:noProof/>
          <w:color w:val="808080" w:themeColor="background1" w:themeShade="80"/>
          <w:sz w:val="20"/>
        </w:rPr>
        <w:t>9</w:t>
      </w:r>
      <w:r w:rsidRPr="006B21CE">
        <w:rPr>
          <w:noProof/>
          <w:color w:val="808080" w:themeColor="background1" w:themeShade="80"/>
          <w:sz w:val="20"/>
        </w:rPr>
        <w:fldChar w:fldCharType="end"/>
      </w:r>
    </w:p>
    <w:p w14:paraId="73EFCE17" w14:textId="77777777" w:rsidR="00C2432E" w:rsidRDefault="00C2432E" w:rsidP="00C2432E">
      <w:pPr>
        <w:pStyle w:val="TOC2"/>
        <w:tabs>
          <w:tab w:val="left" w:pos="880"/>
        </w:tabs>
        <w:ind w:left="1276" w:hanging="567"/>
        <w:rPr>
          <w:noProof/>
          <w:color w:val="808080" w:themeColor="background1" w:themeShade="80"/>
          <w:sz w:val="20"/>
        </w:rPr>
      </w:pPr>
      <w:r w:rsidRPr="006B21CE">
        <w:rPr>
          <w:noProof/>
          <w:color w:val="808080" w:themeColor="background1" w:themeShade="80"/>
          <w:sz w:val="20"/>
        </w:rPr>
        <w:t>4.2</w:t>
      </w:r>
      <w:r w:rsidRPr="006B21CE">
        <w:rPr>
          <w:rFonts w:ascii="Calibri" w:hAnsi="Calibri" w:cs="Times New Roman"/>
          <w:b w:val="0"/>
          <w:bCs w:val="0"/>
          <w:noProof/>
          <w:color w:val="808080" w:themeColor="background1" w:themeShade="80"/>
          <w:sz w:val="20"/>
        </w:rPr>
        <w:tab/>
      </w:r>
      <w:r w:rsidRPr="006B21CE">
        <w:rPr>
          <w:noProof/>
          <w:color w:val="808080" w:themeColor="background1" w:themeShade="80"/>
          <w:sz w:val="20"/>
        </w:rPr>
        <w:t xml:space="preserve">Agreement by </w:t>
      </w:r>
      <w:r>
        <w:rPr>
          <w:noProof/>
          <w:color w:val="808080" w:themeColor="background1" w:themeShade="80"/>
          <w:sz w:val="20"/>
        </w:rPr>
        <w:t xml:space="preserve">Supplier </w:t>
      </w:r>
      <w:r w:rsidRPr="00773F7D">
        <w:rPr>
          <w:b w:val="0"/>
          <w:noProof/>
          <w:color w:val="808080" w:themeColor="background1" w:themeShade="80"/>
          <w:sz w:val="20"/>
        </w:rPr>
        <w:t>……………………………………………………………………..</w:t>
      </w:r>
      <w:r>
        <w:rPr>
          <w:noProof/>
          <w:color w:val="808080" w:themeColor="background1" w:themeShade="80"/>
          <w:sz w:val="20"/>
        </w:rPr>
        <w:tab/>
        <w:t>9</w:t>
      </w:r>
    </w:p>
    <w:p w14:paraId="51C24ACE" w14:textId="77777777" w:rsidR="00C2432E" w:rsidRPr="006B21CE" w:rsidRDefault="00C2432E" w:rsidP="00C2432E">
      <w:pPr>
        <w:pStyle w:val="TOC2"/>
        <w:tabs>
          <w:tab w:val="left" w:pos="880"/>
        </w:tabs>
        <w:ind w:left="1276" w:hanging="567"/>
        <w:rPr>
          <w:rFonts w:ascii="Calibri" w:hAnsi="Calibri" w:cs="Times New Roman"/>
          <w:b w:val="0"/>
          <w:bCs w:val="0"/>
          <w:noProof/>
          <w:color w:val="808080" w:themeColor="background1" w:themeShade="80"/>
          <w:sz w:val="20"/>
        </w:rPr>
      </w:pPr>
      <w:r>
        <w:rPr>
          <w:noProof/>
          <w:color w:val="808080" w:themeColor="background1" w:themeShade="80"/>
          <w:sz w:val="20"/>
        </w:rPr>
        <w:t>4.3</w:t>
      </w:r>
      <w:r>
        <w:rPr>
          <w:noProof/>
          <w:color w:val="808080" w:themeColor="background1" w:themeShade="80"/>
          <w:sz w:val="20"/>
        </w:rPr>
        <w:tab/>
        <w:t xml:space="preserve">Agreement by Principal </w:t>
      </w:r>
      <w:r w:rsidRPr="00773F7D">
        <w:rPr>
          <w:b w:val="0"/>
          <w:noProof/>
          <w:color w:val="808080" w:themeColor="background1" w:themeShade="80"/>
          <w:sz w:val="20"/>
        </w:rPr>
        <w:t>……………………………………………………………………</w:t>
      </w:r>
      <w:r>
        <w:rPr>
          <w:noProof/>
          <w:color w:val="808080" w:themeColor="background1" w:themeShade="80"/>
          <w:sz w:val="20"/>
        </w:rPr>
        <w:tab/>
        <w:t>10</w:t>
      </w:r>
    </w:p>
    <w:p w14:paraId="25BCA3D1" w14:textId="77777777" w:rsidR="00C2432E" w:rsidRPr="006B21CE" w:rsidRDefault="00C2432E" w:rsidP="00C2432E">
      <w:pPr>
        <w:pStyle w:val="TOC1"/>
        <w:rPr>
          <w:rFonts w:ascii="Calibri" w:hAnsi="Calibri" w:cs="Times New Roman"/>
          <w:b w:val="0"/>
          <w:bCs w:val="0"/>
          <w:noProof/>
          <w:color w:val="A40243"/>
          <w:sz w:val="20"/>
        </w:rPr>
      </w:pPr>
      <w:r w:rsidRPr="006B21CE">
        <w:rPr>
          <w:noProof/>
          <w:color w:val="A40243"/>
          <w:sz w:val="20"/>
        </w:rPr>
        <w:t>Schedule 1 – Requirements</w:t>
      </w:r>
      <w:r w:rsidRPr="006B21CE">
        <w:rPr>
          <w:noProof/>
          <w:color w:val="A40243"/>
          <w:sz w:val="20"/>
        </w:rPr>
        <w:tab/>
      </w:r>
      <w:r w:rsidRPr="006B21CE">
        <w:rPr>
          <w:noProof/>
          <w:color w:val="A40243"/>
          <w:sz w:val="20"/>
        </w:rPr>
        <w:fldChar w:fldCharType="begin"/>
      </w:r>
      <w:r w:rsidRPr="006B21CE">
        <w:rPr>
          <w:noProof/>
          <w:color w:val="A40243"/>
          <w:sz w:val="20"/>
        </w:rPr>
        <w:instrText xml:space="preserve"> PAGEREF _Toc405886239 \h </w:instrText>
      </w:r>
      <w:r w:rsidRPr="006B21CE">
        <w:rPr>
          <w:noProof/>
          <w:color w:val="A40243"/>
          <w:sz w:val="20"/>
        </w:rPr>
      </w:r>
      <w:r w:rsidRPr="006B21CE">
        <w:rPr>
          <w:noProof/>
          <w:color w:val="A40243"/>
          <w:sz w:val="20"/>
        </w:rPr>
        <w:fldChar w:fldCharType="separate"/>
      </w:r>
      <w:r w:rsidRPr="006B21CE">
        <w:rPr>
          <w:noProof/>
          <w:color w:val="A40243"/>
          <w:sz w:val="20"/>
        </w:rPr>
        <w:t>1</w:t>
      </w:r>
      <w:r w:rsidRPr="006B21CE">
        <w:rPr>
          <w:noProof/>
          <w:color w:val="A40243"/>
          <w:sz w:val="20"/>
        </w:rPr>
        <w:fldChar w:fldCharType="end"/>
      </w:r>
      <w:r>
        <w:rPr>
          <w:noProof/>
          <w:color w:val="A40243"/>
          <w:sz w:val="20"/>
        </w:rPr>
        <w:t>1</w:t>
      </w:r>
    </w:p>
    <w:p w14:paraId="50E560BE" w14:textId="77777777" w:rsidR="00C2432E" w:rsidRPr="006B21CE" w:rsidRDefault="00C2432E" w:rsidP="00C2432E">
      <w:pPr>
        <w:pStyle w:val="TOC1"/>
        <w:rPr>
          <w:rFonts w:ascii="Calibri" w:hAnsi="Calibri" w:cs="Times New Roman"/>
          <w:b w:val="0"/>
          <w:bCs w:val="0"/>
          <w:noProof/>
          <w:color w:val="A40243"/>
          <w:sz w:val="20"/>
        </w:rPr>
      </w:pPr>
      <w:r w:rsidRPr="006B21CE">
        <w:rPr>
          <w:noProof/>
          <w:color w:val="A40243"/>
          <w:sz w:val="20"/>
        </w:rPr>
        <w:t>Schedule 2 – Price and Payment terms</w:t>
      </w:r>
      <w:r w:rsidRPr="006B21CE">
        <w:rPr>
          <w:noProof/>
          <w:color w:val="A40243"/>
          <w:sz w:val="20"/>
        </w:rPr>
        <w:tab/>
      </w:r>
      <w:r w:rsidRPr="006B21CE">
        <w:rPr>
          <w:noProof/>
          <w:color w:val="A40243"/>
          <w:sz w:val="20"/>
        </w:rPr>
        <w:fldChar w:fldCharType="begin"/>
      </w:r>
      <w:r w:rsidRPr="006B21CE">
        <w:rPr>
          <w:noProof/>
          <w:color w:val="A40243"/>
          <w:sz w:val="20"/>
        </w:rPr>
        <w:instrText xml:space="preserve"> PAGEREF _Toc405886240 \h </w:instrText>
      </w:r>
      <w:r w:rsidRPr="006B21CE">
        <w:rPr>
          <w:noProof/>
          <w:color w:val="A40243"/>
          <w:sz w:val="20"/>
        </w:rPr>
      </w:r>
      <w:r w:rsidRPr="006B21CE">
        <w:rPr>
          <w:noProof/>
          <w:color w:val="A40243"/>
          <w:sz w:val="20"/>
        </w:rPr>
        <w:fldChar w:fldCharType="separate"/>
      </w:r>
      <w:r w:rsidRPr="006B21CE">
        <w:rPr>
          <w:noProof/>
          <w:color w:val="A40243"/>
          <w:sz w:val="20"/>
        </w:rPr>
        <w:t>1</w:t>
      </w:r>
      <w:r w:rsidRPr="006B21CE">
        <w:rPr>
          <w:noProof/>
          <w:color w:val="A40243"/>
          <w:sz w:val="20"/>
        </w:rPr>
        <w:fldChar w:fldCharType="end"/>
      </w:r>
      <w:r>
        <w:rPr>
          <w:noProof/>
          <w:color w:val="A40243"/>
          <w:sz w:val="20"/>
        </w:rPr>
        <w:t>2</w:t>
      </w:r>
    </w:p>
    <w:p w14:paraId="0ABD2E5F" w14:textId="77777777" w:rsidR="00C2432E" w:rsidRPr="006B21CE" w:rsidRDefault="00C2432E" w:rsidP="00C2432E">
      <w:pPr>
        <w:pStyle w:val="TOC1"/>
        <w:rPr>
          <w:rFonts w:ascii="Calibri" w:hAnsi="Calibri" w:cs="Times New Roman"/>
          <w:b w:val="0"/>
          <w:bCs w:val="0"/>
          <w:noProof/>
          <w:color w:val="A40243"/>
          <w:sz w:val="20"/>
        </w:rPr>
      </w:pPr>
      <w:r w:rsidRPr="006B21CE">
        <w:rPr>
          <w:noProof/>
          <w:color w:val="A40243"/>
          <w:sz w:val="20"/>
        </w:rPr>
        <w:t>Schedule 3 – Performance measurement</w:t>
      </w:r>
      <w:r w:rsidRPr="006B21CE">
        <w:rPr>
          <w:noProof/>
          <w:color w:val="A40243"/>
          <w:sz w:val="20"/>
        </w:rPr>
        <w:tab/>
      </w:r>
      <w:r w:rsidRPr="006B21CE">
        <w:rPr>
          <w:noProof/>
          <w:color w:val="A40243"/>
          <w:sz w:val="20"/>
        </w:rPr>
        <w:fldChar w:fldCharType="begin"/>
      </w:r>
      <w:r w:rsidRPr="006B21CE">
        <w:rPr>
          <w:noProof/>
          <w:color w:val="A40243"/>
          <w:sz w:val="20"/>
        </w:rPr>
        <w:instrText xml:space="preserve"> PAGEREF _Toc405886241 \h </w:instrText>
      </w:r>
      <w:r w:rsidRPr="006B21CE">
        <w:rPr>
          <w:noProof/>
          <w:color w:val="A40243"/>
          <w:sz w:val="20"/>
        </w:rPr>
      </w:r>
      <w:r w:rsidRPr="006B21CE">
        <w:rPr>
          <w:noProof/>
          <w:color w:val="A40243"/>
          <w:sz w:val="20"/>
        </w:rPr>
        <w:fldChar w:fldCharType="separate"/>
      </w:r>
      <w:r w:rsidRPr="006B21CE">
        <w:rPr>
          <w:noProof/>
          <w:color w:val="A40243"/>
          <w:sz w:val="20"/>
        </w:rPr>
        <w:t>1</w:t>
      </w:r>
      <w:r w:rsidRPr="006B21CE">
        <w:rPr>
          <w:noProof/>
          <w:color w:val="A40243"/>
          <w:sz w:val="20"/>
        </w:rPr>
        <w:fldChar w:fldCharType="end"/>
      </w:r>
      <w:r>
        <w:rPr>
          <w:noProof/>
          <w:color w:val="A40243"/>
          <w:sz w:val="20"/>
        </w:rPr>
        <w:t>3</w:t>
      </w:r>
    </w:p>
    <w:p w14:paraId="16A8A1B8" w14:textId="77777777" w:rsidR="00C2432E" w:rsidRPr="006B21CE" w:rsidRDefault="00C2432E" w:rsidP="00C2432E">
      <w:pPr>
        <w:pStyle w:val="TOC1"/>
        <w:rPr>
          <w:rFonts w:ascii="Calibri" w:hAnsi="Calibri" w:cs="Times New Roman"/>
          <w:b w:val="0"/>
          <w:bCs w:val="0"/>
          <w:noProof/>
          <w:color w:val="A40243"/>
          <w:sz w:val="20"/>
        </w:rPr>
      </w:pPr>
      <w:r w:rsidRPr="006B21CE">
        <w:rPr>
          <w:noProof/>
          <w:color w:val="A40243"/>
          <w:sz w:val="20"/>
        </w:rPr>
        <w:t>Schedule 4 – SOA governance</w:t>
      </w:r>
      <w:r w:rsidRPr="006B21CE">
        <w:rPr>
          <w:noProof/>
          <w:color w:val="A40243"/>
          <w:sz w:val="20"/>
        </w:rPr>
        <w:tab/>
      </w:r>
      <w:r w:rsidRPr="006B21CE">
        <w:rPr>
          <w:noProof/>
          <w:color w:val="A40243"/>
          <w:sz w:val="20"/>
        </w:rPr>
        <w:fldChar w:fldCharType="begin"/>
      </w:r>
      <w:r w:rsidRPr="006B21CE">
        <w:rPr>
          <w:noProof/>
          <w:color w:val="A40243"/>
          <w:sz w:val="20"/>
        </w:rPr>
        <w:instrText xml:space="preserve"> PAGEREF _Toc405886242 \h </w:instrText>
      </w:r>
      <w:r w:rsidRPr="006B21CE">
        <w:rPr>
          <w:noProof/>
          <w:color w:val="A40243"/>
          <w:sz w:val="20"/>
        </w:rPr>
      </w:r>
      <w:r w:rsidRPr="006B21CE">
        <w:rPr>
          <w:noProof/>
          <w:color w:val="A40243"/>
          <w:sz w:val="20"/>
        </w:rPr>
        <w:fldChar w:fldCharType="separate"/>
      </w:r>
      <w:r w:rsidRPr="006B21CE">
        <w:rPr>
          <w:noProof/>
          <w:color w:val="A40243"/>
          <w:sz w:val="20"/>
        </w:rPr>
        <w:t>1</w:t>
      </w:r>
      <w:r w:rsidRPr="006B21CE">
        <w:rPr>
          <w:noProof/>
          <w:color w:val="A40243"/>
          <w:sz w:val="20"/>
        </w:rPr>
        <w:fldChar w:fldCharType="end"/>
      </w:r>
      <w:r>
        <w:rPr>
          <w:noProof/>
          <w:color w:val="A40243"/>
          <w:sz w:val="20"/>
        </w:rPr>
        <w:t>4</w:t>
      </w:r>
    </w:p>
    <w:p w14:paraId="5E50D3F4" w14:textId="77777777" w:rsidR="00C2432E" w:rsidRPr="006B21CE" w:rsidRDefault="00C2432E" w:rsidP="00C2432E">
      <w:pPr>
        <w:pStyle w:val="TOC1"/>
        <w:rPr>
          <w:rFonts w:ascii="Calibri" w:hAnsi="Calibri" w:cs="Times New Roman"/>
          <w:b w:val="0"/>
          <w:bCs w:val="0"/>
          <w:noProof/>
          <w:color w:val="A40243"/>
          <w:sz w:val="20"/>
        </w:rPr>
      </w:pPr>
      <w:r w:rsidRPr="006B21CE">
        <w:rPr>
          <w:noProof/>
          <w:color w:val="A40243"/>
          <w:sz w:val="20"/>
        </w:rPr>
        <w:t>Schedule 5 – Placing SOA Orders</w:t>
      </w:r>
      <w:r w:rsidRPr="006B21CE">
        <w:rPr>
          <w:noProof/>
          <w:color w:val="A40243"/>
          <w:sz w:val="20"/>
        </w:rPr>
        <w:tab/>
      </w:r>
      <w:r w:rsidRPr="006B21CE">
        <w:rPr>
          <w:noProof/>
          <w:color w:val="A40243"/>
          <w:sz w:val="20"/>
        </w:rPr>
        <w:fldChar w:fldCharType="begin"/>
      </w:r>
      <w:r w:rsidRPr="006B21CE">
        <w:rPr>
          <w:noProof/>
          <w:color w:val="A40243"/>
          <w:sz w:val="20"/>
        </w:rPr>
        <w:instrText xml:space="preserve"> PAGEREF _Toc405886243 \h </w:instrText>
      </w:r>
      <w:r w:rsidRPr="006B21CE">
        <w:rPr>
          <w:noProof/>
          <w:color w:val="A40243"/>
          <w:sz w:val="20"/>
        </w:rPr>
      </w:r>
      <w:r w:rsidRPr="006B21CE">
        <w:rPr>
          <w:noProof/>
          <w:color w:val="A40243"/>
          <w:sz w:val="20"/>
        </w:rPr>
        <w:fldChar w:fldCharType="separate"/>
      </w:r>
      <w:r w:rsidRPr="006B21CE">
        <w:rPr>
          <w:noProof/>
          <w:color w:val="A40243"/>
          <w:sz w:val="20"/>
        </w:rPr>
        <w:t>1</w:t>
      </w:r>
      <w:r w:rsidRPr="006B21CE">
        <w:rPr>
          <w:noProof/>
          <w:color w:val="A40243"/>
          <w:sz w:val="20"/>
        </w:rPr>
        <w:fldChar w:fldCharType="end"/>
      </w:r>
      <w:r>
        <w:rPr>
          <w:noProof/>
          <w:color w:val="A40243"/>
          <w:sz w:val="20"/>
        </w:rPr>
        <w:t>5</w:t>
      </w:r>
    </w:p>
    <w:p w14:paraId="6C4245D9" w14:textId="5DE015C0" w:rsidR="00DC3008" w:rsidRPr="00DC3008" w:rsidRDefault="00C2432E" w:rsidP="00C2432E">
      <w:r w:rsidRPr="000A32A7">
        <w:fldChar w:fldCharType="end"/>
      </w:r>
    </w:p>
    <w:p w14:paraId="457E8493" w14:textId="77777777" w:rsidR="007F078B" w:rsidRPr="00130679" w:rsidRDefault="004829DF" w:rsidP="00404518">
      <w:pPr>
        <w:pStyle w:val="Heading1"/>
        <w:numPr>
          <w:ilvl w:val="0"/>
          <w:numId w:val="5"/>
        </w:numPr>
        <w:spacing w:before="0"/>
        <w:ind w:left="431" w:hanging="431"/>
        <w:rPr>
          <w:color w:val="A40243"/>
        </w:rPr>
      </w:pPr>
      <w:r>
        <w:br w:type="page"/>
      </w:r>
      <w:bookmarkStart w:id="91" w:name="_Toc405886228"/>
      <w:r w:rsidR="007F078B" w:rsidRPr="00130679">
        <w:rPr>
          <w:color w:val="A40243"/>
        </w:rPr>
        <w:lastRenderedPageBreak/>
        <w:t>Introduction</w:t>
      </w:r>
      <w:bookmarkEnd w:id="91"/>
    </w:p>
    <w:p w14:paraId="21B0E73A" w14:textId="049F388E" w:rsidR="007F078B" w:rsidRPr="006B21CE" w:rsidRDefault="007F078B" w:rsidP="007F078B">
      <w:pPr>
        <w:rPr>
          <w:sz w:val="20"/>
          <w:szCs w:val="20"/>
          <w:lang w:eastAsia="en-AU"/>
        </w:rPr>
      </w:pPr>
      <w:r w:rsidRPr="006B21CE">
        <w:rPr>
          <w:sz w:val="20"/>
          <w:szCs w:val="20"/>
          <w:lang w:eastAsia="en-AU"/>
        </w:rPr>
        <w:t xml:space="preserve">This SOA is for the supply of </w:t>
      </w:r>
      <w:r w:rsidR="006B21CE" w:rsidRPr="006B21CE">
        <w:rPr>
          <w:sz w:val="20"/>
          <w:szCs w:val="20"/>
          <w:highlight w:val="yellow"/>
          <w:lang w:eastAsia="en-AU"/>
        </w:rPr>
        <w:t>&lt;&lt;</w:t>
      </w:r>
      <w:r w:rsidRPr="006B21CE">
        <w:rPr>
          <w:sz w:val="20"/>
          <w:szCs w:val="20"/>
          <w:highlight w:val="yellow"/>
          <w:lang w:eastAsia="en-AU"/>
        </w:rPr>
        <w:t xml:space="preserve">insert brief description of </w:t>
      </w:r>
      <w:r w:rsidR="00FB2B01" w:rsidRPr="006B21CE">
        <w:rPr>
          <w:sz w:val="20"/>
          <w:szCs w:val="20"/>
          <w:highlight w:val="yellow"/>
          <w:lang w:eastAsia="en-AU"/>
        </w:rPr>
        <w:t>Goods</w:t>
      </w:r>
      <w:r w:rsidRPr="006B21CE">
        <w:rPr>
          <w:sz w:val="20"/>
          <w:szCs w:val="20"/>
          <w:highlight w:val="yellow"/>
          <w:lang w:eastAsia="en-AU"/>
        </w:rPr>
        <w:t>/</w:t>
      </w:r>
      <w:r w:rsidR="00FB2B01" w:rsidRPr="006B21CE">
        <w:rPr>
          <w:sz w:val="20"/>
          <w:szCs w:val="20"/>
          <w:highlight w:val="yellow"/>
          <w:lang w:eastAsia="en-AU"/>
        </w:rPr>
        <w:t>Services</w:t>
      </w:r>
      <w:r w:rsidRPr="006B21CE">
        <w:rPr>
          <w:sz w:val="20"/>
          <w:szCs w:val="20"/>
          <w:highlight w:val="yellow"/>
          <w:lang w:eastAsia="en-AU"/>
        </w:rPr>
        <w:t xml:space="preserve"> that are the subject of this SOA</w:t>
      </w:r>
      <w:r w:rsidR="006B21CE">
        <w:rPr>
          <w:sz w:val="20"/>
          <w:szCs w:val="20"/>
          <w:highlight w:val="yellow"/>
          <w:lang w:eastAsia="en-AU"/>
        </w:rPr>
        <w:t>&gt;&gt;</w:t>
      </w:r>
      <w:r w:rsidRPr="006B21CE">
        <w:rPr>
          <w:sz w:val="20"/>
          <w:szCs w:val="20"/>
          <w:lang w:eastAsia="en-AU"/>
        </w:rPr>
        <w:t>.</w:t>
      </w:r>
    </w:p>
    <w:p w14:paraId="1AA35E29" w14:textId="7C5352D3" w:rsidR="007F078B" w:rsidRPr="006B21CE" w:rsidRDefault="007F078B" w:rsidP="007F078B">
      <w:pPr>
        <w:rPr>
          <w:sz w:val="20"/>
          <w:szCs w:val="20"/>
          <w:lang w:eastAsia="en-AU"/>
        </w:rPr>
      </w:pPr>
      <w:r w:rsidRPr="006B21CE">
        <w:rPr>
          <w:sz w:val="20"/>
          <w:szCs w:val="20"/>
          <w:lang w:eastAsia="en-AU"/>
        </w:rPr>
        <w:t>This whole document forms part of the SOA with the Principal</w:t>
      </w:r>
      <w:r w:rsidR="003F11E0" w:rsidRPr="006B21CE">
        <w:rPr>
          <w:sz w:val="20"/>
          <w:szCs w:val="20"/>
          <w:lang w:eastAsia="en-AU"/>
        </w:rPr>
        <w:t xml:space="preserve"> and</w:t>
      </w:r>
      <w:r w:rsidRPr="006B21CE">
        <w:rPr>
          <w:sz w:val="20"/>
          <w:szCs w:val="20"/>
          <w:lang w:eastAsia="en-AU"/>
        </w:rPr>
        <w:t xml:space="preserve"> the </w:t>
      </w:r>
      <w:r w:rsidR="000A32A7" w:rsidRPr="006B21CE">
        <w:rPr>
          <w:sz w:val="20"/>
          <w:szCs w:val="20"/>
          <w:lang w:eastAsia="en-AU"/>
        </w:rPr>
        <w:t>Contract</w:t>
      </w:r>
      <w:r w:rsidRPr="006B21CE">
        <w:rPr>
          <w:sz w:val="20"/>
          <w:szCs w:val="20"/>
          <w:lang w:eastAsia="en-AU"/>
        </w:rPr>
        <w:t xml:space="preserve"> with the </w:t>
      </w:r>
      <w:r w:rsidR="000A32A7" w:rsidRPr="006B21CE">
        <w:rPr>
          <w:sz w:val="20"/>
          <w:szCs w:val="20"/>
          <w:lang w:eastAsia="en-AU"/>
        </w:rPr>
        <w:t>Customer</w:t>
      </w:r>
      <w:r w:rsidRPr="006B21CE">
        <w:rPr>
          <w:sz w:val="20"/>
          <w:szCs w:val="20"/>
          <w:lang w:eastAsia="en-AU"/>
        </w:rPr>
        <w:t>, as indicated.</w:t>
      </w:r>
      <w:r w:rsidR="000A32A7" w:rsidRPr="006B21CE">
        <w:rPr>
          <w:sz w:val="20"/>
          <w:szCs w:val="20"/>
          <w:lang w:eastAsia="en-AU"/>
        </w:rPr>
        <w:t xml:space="preserve"> Contract</w:t>
      </w:r>
      <w:r w:rsidRPr="006B21CE">
        <w:rPr>
          <w:sz w:val="20"/>
          <w:szCs w:val="20"/>
          <w:lang w:eastAsia="en-AU"/>
        </w:rPr>
        <w:t xml:space="preserve">s made under the SOA will incorporate the terms agreed by the Principal and the </w:t>
      </w:r>
      <w:r w:rsidR="000A32A7" w:rsidRPr="006B21CE">
        <w:rPr>
          <w:sz w:val="20"/>
          <w:szCs w:val="20"/>
          <w:lang w:eastAsia="en-AU"/>
        </w:rPr>
        <w:t>Supplier</w:t>
      </w:r>
      <w:r w:rsidRPr="006B21CE">
        <w:rPr>
          <w:sz w:val="20"/>
          <w:szCs w:val="20"/>
          <w:lang w:eastAsia="en-AU"/>
        </w:rPr>
        <w:t xml:space="preserve"> in the SOA.</w:t>
      </w:r>
      <w:r w:rsidR="000A32A7" w:rsidRPr="006B21CE">
        <w:rPr>
          <w:sz w:val="20"/>
          <w:szCs w:val="20"/>
          <w:lang w:eastAsia="en-AU"/>
        </w:rPr>
        <w:t xml:space="preserve"> </w:t>
      </w:r>
      <w:r w:rsidRPr="003F54DE">
        <w:rPr>
          <w:sz w:val="20"/>
          <w:szCs w:val="20"/>
          <w:u w:val="single"/>
          <w:lang w:eastAsia="en-AU"/>
        </w:rPr>
        <w:t xml:space="preserve">The </w:t>
      </w:r>
      <w:r w:rsidR="000A32A7" w:rsidRPr="003F54DE">
        <w:rPr>
          <w:sz w:val="20"/>
          <w:szCs w:val="20"/>
          <w:u w:val="single"/>
          <w:lang w:eastAsia="en-AU"/>
        </w:rPr>
        <w:t>Supplier</w:t>
      </w:r>
      <w:r w:rsidRPr="003F54DE">
        <w:rPr>
          <w:sz w:val="20"/>
          <w:szCs w:val="20"/>
          <w:u w:val="single"/>
          <w:lang w:eastAsia="en-AU"/>
        </w:rPr>
        <w:t xml:space="preserve"> and the </w:t>
      </w:r>
      <w:r w:rsidR="003C6E95" w:rsidRPr="003F54DE">
        <w:rPr>
          <w:sz w:val="20"/>
          <w:szCs w:val="20"/>
          <w:u w:val="single"/>
          <w:lang w:eastAsia="en-AU"/>
        </w:rPr>
        <w:t>Principal</w:t>
      </w:r>
      <w:r w:rsidRPr="003F54DE">
        <w:rPr>
          <w:sz w:val="20"/>
          <w:szCs w:val="20"/>
          <w:u w:val="single"/>
          <w:lang w:eastAsia="en-AU"/>
        </w:rPr>
        <w:t xml:space="preserve"> may not make any changes to this document or agree any additional terms in </w:t>
      </w:r>
      <w:r w:rsidR="003C6E95" w:rsidRPr="003F54DE">
        <w:rPr>
          <w:sz w:val="20"/>
          <w:szCs w:val="20"/>
          <w:u w:val="single"/>
          <w:lang w:eastAsia="en-AU"/>
        </w:rPr>
        <w:t xml:space="preserve">the SOA or </w:t>
      </w:r>
      <w:r w:rsidRPr="003F54DE">
        <w:rPr>
          <w:sz w:val="20"/>
          <w:szCs w:val="20"/>
          <w:u w:val="single"/>
          <w:lang w:eastAsia="en-AU"/>
        </w:rPr>
        <w:t xml:space="preserve">a </w:t>
      </w:r>
      <w:r w:rsidR="000A32A7" w:rsidRPr="003F54DE">
        <w:rPr>
          <w:sz w:val="20"/>
          <w:szCs w:val="20"/>
          <w:u w:val="single"/>
          <w:lang w:eastAsia="en-AU"/>
        </w:rPr>
        <w:t>Contract</w:t>
      </w:r>
      <w:r w:rsidRPr="006B21CE">
        <w:rPr>
          <w:sz w:val="20"/>
          <w:szCs w:val="20"/>
          <w:lang w:eastAsia="en-AU"/>
        </w:rPr>
        <w:t xml:space="preserve">, except as set out in sections </w:t>
      </w:r>
      <w:r w:rsidR="006B33C1" w:rsidRPr="006B21CE">
        <w:rPr>
          <w:sz w:val="20"/>
          <w:szCs w:val="20"/>
          <w:lang w:eastAsia="en-AU"/>
        </w:rPr>
        <w:fldChar w:fldCharType="begin"/>
      </w:r>
      <w:r w:rsidR="006B33C1" w:rsidRPr="006B21CE">
        <w:rPr>
          <w:sz w:val="20"/>
          <w:szCs w:val="20"/>
          <w:lang w:eastAsia="en-AU"/>
        </w:rPr>
        <w:instrText xml:space="preserve"> REF _Ref404950619 \r \h  \* MERGEFORMAT </w:instrText>
      </w:r>
      <w:r w:rsidR="006B33C1" w:rsidRPr="006B21CE">
        <w:rPr>
          <w:sz w:val="20"/>
          <w:szCs w:val="20"/>
          <w:lang w:eastAsia="en-AU"/>
        </w:rPr>
      </w:r>
      <w:r w:rsidR="006B33C1" w:rsidRPr="006B21CE">
        <w:rPr>
          <w:sz w:val="20"/>
          <w:szCs w:val="20"/>
          <w:lang w:eastAsia="en-AU"/>
        </w:rPr>
        <w:fldChar w:fldCharType="separate"/>
      </w:r>
      <w:r w:rsidR="003F11E0" w:rsidRPr="006B21CE">
        <w:rPr>
          <w:sz w:val="20"/>
          <w:szCs w:val="20"/>
          <w:lang w:eastAsia="en-AU"/>
        </w:rPr>
        <w:t>3.4</w:t>
      </w:r>
      <w:r w:rsidR="006B33C1" w:rsidRPr="006B21CE">
        <w:rPr>
          <w:sz w:val="20"/>
          <w:szCs w:val="20"/>
          <w:lang w:eastAsia="en-AU"/>
        </w:rPr>
        <w:fldChar w:fldCharType="end"/>
      </w:r>
      <w:r w:rsidR="006B33C1" w:rsidRPr="006B21CE">
        <w:rPr>
          <w:sz w:val="20"/>
          <w:szCs w:val="20"/>
          <w:lang w:eastAsia="en-AU"/>
        </w:rPr>
        <w:t xml:space="preserve"> </w:t>
      </w:r>
      <w:r w:rsidRPr="006B21CE">
        <w:rPr>
          <w:sz w:val="20"/>
          <w:szCs w:val="20"/>
          <w:lang w:eastAsia="en-AU"/>
        </w:rPr>
        <w:t>(</w:t>
      </w:r>
      <w:r w:rsidR="003C6E95" w:rsidRPr="006B21CE">
        <w:rPr>
          <w:sz w:val="20"/>
          <w:szCs w:val="20"/>
          <w:lang w:eastAsia="en-AU"/>
        </w:rPr>
        <w:t>D</w:t>
      </w:r>
      <w:r w:rsidRPr="006B21CE">
        <w:rPr>
          <w:sz w:val="20"/>
          <w:szCs w:val="20"/>
          <w:lang w:eastAsia="en-AU"/>
        </w:rPr>
        <w:t xml:space="preserve">epartures </w:t>
      </w:r>
      <w:r w:rsidR="00C80EA4" w:rsidRPr="006B21CE">
        <w:rPr>
          <w:sz w:val="20"/>
          <w:szCs w:val="20"/>
          <w:lang w:eastAsia="en-AU"/>
        </w:rPr>
        <w:t>–</w:t>
      </w:r>
      <w:r w:rsidRPr="006B21CE">
        <w:rPr>
          <w:sz w:val="20"/>
          <w:szCs w:val="20"/>
          <w:lang w:eastAsia="en-AU"/>
        </w:rPr>
        <w:t xml:space="preserve"> Principal’s changes) and </w:t>
      </w:r>
      <w:r w:rsidR="006B33C1" w:rsidRPr="006B21CE">
        <w:rPr>
          <w:sz w:val="20"/>
          <w:szCs w:val="20"/>
          <w:lang w:eastAsia="en-AU"/>
        </w:rPr>
        <w:fldChar w:fldCharType="begin"/>
      </w:r>
      <w:r w:rsidR="006B33C1" w:rsidRPr="006B21CE">
        <w:rPr>
          <w:sz w:val="20"/>
          <w:szCs w:val="20"/>
          <w:lang w:eastAsia="en-AU"/>
        </w:rPr>
        <w:instrText xml:space="preserve"> REF _Ref404950623 \r \h  \* MERGEFORMAT </w:instrText>
      </w:r>
      <w:r w:rsidR="006B33C1" w:rsidRPr="006B21CE">
        <w:rPr>
          <w:sz w:val="20"/>
          <w:szCs w:val="20"/>
          <w:lang w:eastAsia="en-AU"/>
        </w:rPr>
      </w:r>
      <w:r w:rsidR="006B33C1" w:rsidRPr="006B21CE">
        <w:rPr>
          <w:sz w:val="20"/>
          <w:szCs w:val="20"/>
          <w:lang w:eastAsia="en-AU"/>
        </w:rPr>
        <w:fldChar w:fldCharType="separate"/>
      </w:r>
      <w:r w:rsidR="003F11E0" w:rsidRPr="006B21CE">
        <w:rPr>
          <w:sz w:val="20"/>
          <w:szCs w:val="20"/>
          <w:lang w:eastAsia="en-AU"/>
        </w:rPr>
        <w:t>3.5</w:t>
      </w:r>
      <w:r w:rsidR="006B33C1" w:rsidRPr="006B21CE">
        <w:rPr>
          <w:sz w:val="20"/>
          <w:szCs w:val="20"/>
          <w:lang w:eastAsia="en-AU"/>
        </w:rPr>
        <w:fldChar w:fldCharType="end"/>
      </w:r>
      <w:r w:rsidRPr="006B21CE">
        <w:rPr>
          <w:sz w:val="20"/>
          <w:szCs w:val="20"/>
          <w:lang w:eastAsia="en-AU"/>
        </w:rPr>
        <w:t xml:space="preserve"> (</w:t>
      </w:r>
      <w:r w:rsidR="003C6E95" w:rsidRPr="006B21CE">
        <w:rPr>
          <w:sz w:val="20"/>
          <w:szCs w:val="20"/>
          <w:lang w:eastAsia="en-AU"/>
        </w:rPr>
        <w:t>D</w:t>
      </w:r>
      <w:r w:rsidRPr="006B21CE">
        <w:rPr>
          <w:sz w:val="20"/>
          <w:szCs w:val="20"/>
          <w:lang w:eastAsia="en-AU"/>
        </w:rPr>
        <w:t xml:space="preserve">epartures </w:t>
      </w:r>
      <w:r w:rsidR="00250CA6" w:rsidRPr="006B21CE">
        <w:rPr>
          <w:sz w:val="20"/>
          <w:szCs w:val="20"/>
          <w:lang w:eastAsia="en-AU"/>
        </w:rPr>
        <w:t xml:space="preserve">– </w:t>
      </w:r>
      <w:r w:rsidR="000A32A7" w:rsidRPr="006B21CE">
        <w:rPr>
          <w:sz w:val="20"/>
          <w:szCs w:val="20"/>
          <w:lang w:eastAsia="en-AU"/>
        </w:rPr>
        <w:t>Supplier</w:t>
      </w:r>
      <w:r w:rsidRPr="006B21CE">
        <w:rPr>
          <w:sz w:val="20"/>
          <w:szCs w:val="20"/>
          <w:lang w:eastAsia="en-AU"/>
        </w:rPr>
        <w:t>’s changes).</w:t>
      </w:r>
      <w:r w:rsidR="000A32A7" w:rsidRPr="006B21CE">
        <w:rPr>
          <w:sz w:val="20"/>
          <w:szCs w:val="20"/>
          <w:lang w:eastAsia="en-AU"/>
        </w:rPr>
        <w:t xml:space="preserve"> </w:t>
      </w:r>
      <w:r w:rsidRPr="006B21CE">
        <w:rPr>
          <w:sz w:val="20"/>
          <w:szCs w:val="20"/>
          <w:lang w:eastAsia="en-AU"/>
        </w:rPr>
        <w:t xml:space="preserve">Changes which do not comply with these requirements do not form part of the SOA or the </w:t>
      </w:r>
      <w:r w:rsidR="000A32A7" w:rsidRPr="006B21CE">
        <w:rPr>
          <w:sz w:val="20"/>
          <w:szCs w:val="20"/>
          <w:lang w:eastAsia="en-AU"/>
        </w:rPr>
        <w:t>Contract</w:t>
      </w:r>
      <w:r w:rsidRPr="006B21CE">
        <w:rPr>
          <w:sz w:val="20"/>
          <w:szCs w:val="20"/>
          <w:lang w:eastAsia="en-AU"/>
        </w:rPr>
        <w:t>.</w:t>
      </w:r>
      <w:r w:rsidR="000A32A7" w:rsidRPr="006B21CE">
        <w:rPr>
          <w:sz w:val="20"/>
          <w:szCs w:val="20"/>
          <w:lang w:eastAsia="en-AU"/>
        </w:rPr>
        <w:t xml:space="preserve"> </w:t>
      </w:r>
      <w:bookmarkStart w:id="92" w:name="_Ref389150640"/>
      <w:bookmarkStart w:id="93" w:name="_Ref388869378"/>
      <w:bookmarkStart w:id="94" w:name="_Toc388867786"/>
      <w:bookmarkStart w:id="95" w:name="_Toc388861136"/>
    </w:p>
    <w:p w14:paraId="66DF0679" w14:textId="0631A50F" w:rsidR="007F078B" w:rsidRPr="009111B0" w:rsidRDefault="007F078B" w:rsidP="007F078B">
      <w:pPr>
        <w:rPr>
          <w:i/>
          <w:color w:val="0070C0"/>
          <w:sz w:val="20"/>
          <w:szCs w:val="20"/>
          <w:lang w:eastAsia="en-AU"/>
        </w:rPr>
      </w:pPr>
      <w:r w:rsidRPr="009111B0">
        <w:rPr>
          <w:i/>
          <w:color w:val="0070C0"/>
          <w:sz w:val="20"/>
          <w:szCs w:val="20"/>
          <w:lang w:eastAsia="en-AU"/>
        </w:rPr>
        <w:t xml:space="preserve">The </w:t>
      </w:r>
      <w:r w:rsidR="000A32A7" w:rsidRPr="009111B0">
        <w:rPr>
          <w:i/>
          <w:color w:val="0070C0"/>
          <w:sz w:val="20"/>
          <w:szCs w:val="20"/>
          <w:lang w:eastAsia="en-AU"/>
        </w:rPr>
        <w:t>Supplier</w:t>
      </w:r>
      <w:r w:rsidRPr="009111B0">
        <w:rPr>
          <w:i/>
          <w:color w:val="0070C0"/>
          <w:sz w:val="20"/>
          <w:szCs w:val="20"/>
          <w:lang w:eastAsia="en-AU"/>
        </w:rPr>
        <w:t xml:space="preserve"> must complete all sections of this document. </w:t>
      </w:r>
      <w:r w:rsidR="003F54DE" w:rsidRPr="009111B0">
        <w:rPr>
          <w:i/>
          <w:color w:val="0070C0"/>
          <w:sz w:val="20"/>
          <w:szCs w:val="20"/>
          <w:lang w:eastAsia="en-AU"/>
        </w:rPr>
        <w:t xml:space="preserve"> </w:t>
      </w:r>
      <w:r w:rsidRPr="009111B0">
        <w:rPr>
          <w:i/>
          <w:color w:val="0070C0"/>
          <w:sz w:val="20"/>
          <w:szCs w:val="20"/>
          <w:lang w:eastAsia="en-AU"/>
        </w:rPr>
        <w:t xml:space="preserve">The </w:t>
      </w:r>
      <w:r w:rsidR="000A32A7" w:rsidRPr="009111B0">
        <w:rPr>
          <w:i/>
          <w:color w:val="0070C0"/>
          <w:sz w:val="20"/>
          <w:szCs w:val="20"/>
          <w:lang w:eastAsia="en-AU"/>
        </w:rPr>
        <w:t>Supplier</w:t>
      </w:r>
      <w:r w:rsidRPr="009111B0">
        <w:rPr>
          <w:i/>
          <w:color w:val="0070C0"/>
          <w:sz w:val="20"/>
          <w:szCs w:val="20"/>
          <w:lang w:eastAsia="en-AU"/>
        </w:rPr>
        <w:t xml:space="preserve"> must not make any changes to the structure of this document.</w:t>
      </w:r>
      <w:r w:rsidR="000A32A7" w:rsidRPr="009111B0">
        <w:rPr>
          <w:i/>
          <w:color w:val="0070C0"/>
          <w:sz w:val="20"/>
          <w:szCs w:val="20"/>
          <w:lang w:eastAsia="en-AU"/>
        </w:rPr>
        <w:t xml:space="preserve"> </w:t>
      </w:r>
      <w:r w:rsidRPr="009111B0">
        <w:rPr>
          <w:i/>
          <w:color w:val="0070C0"/>
          <w:sz w:val="20"/>
          <w:szCs w:val="20"/>
          <w:lang w:eastAsia="en-AU"/>
        </w:rPr>
        <w:t xml:space="preserve">If the </w:t>
      </w:r>
      <w:r w:rsidR="000A32A7" w:rsidRPr="009111B0">
        <w:rPr>
          <w:i/>
          <w:color w:val="0070C0"/>
          <w:sz w:val="20"/>
          <w:szCs w:val="20"/>
          <w:lang w:eastAsia="en-AU"/>
        </w:rPr>
        <w:t>Supplier</w:t>
      </w:r>
      <w:r w:rsidRPr="009111B0">
        <w:rPr>
          <w:i/>
          <w:color w:val="0070C0"/>
          <w:sz w:val="20"/>
          <w:szCs w:val="20"/>
          <w:lang w:eastAsia="en-AU"/>
        </w:rPr>
        <w:t xml:space="preserve"> does not agree with any sections of this document that have been completed by the Principal, the </w:t>
      </w:r>
      <w:r w:rsidR="000A32A7" w:rsidRPr="009111B0">
        <w:rPr>
          <w:i/>
          <w:color w:val="0070C0"/>
          <w:sz w:val="20"/>
          <w:szCs w:val="20"/>
          <w:lang w:eastAsia="en-AU"/>
        </w:rPr>
        <w:t>Supplier</w:t>
      </w:r>
      <w:r w:rsidRPr="009111B0">
        <w:rPr>
          <w:i/>
          <w:color w:val="0070C0"/>
          <w:sz w:val="20"/>
          <w:szCs w:val="20"/>
          <w:lang w:eastAsia="en-AU"/>
        </w:rPr>
        <w:t xml:space="preserve"> must identify its proposed changes in section</w:t>
      </w:r>
      <w:r w:rsidR="006B33C1" w:rsidRPr="009111B0">
        <w:rPr>
          <w:i/>
          <w:color w:val="0070C0"/>
          <w:sz w:val="20"/>
          <w:szCs w:val="20"/>
          <w:lang w:eastAsia="en-AU"/>
        </w:rPr>
        <w:t xml:space="preserve"> </w:t>
      </w:r>
      <w:r w:rsidR="006B33C1" w:rsidRPr="009111B0">
        <w:rPr>
          <w:i/>
          <w:color w:val="0070C0"/>
          <w:sz w:val="20"/>
          <w:szCs w:val="20"/>
          <w:lang w:eastAsia="en-AU"/>
        </w:rPr>
        <w:fldChar w:fldCharType="begin"/>
      </w:r>
      <w:r w:rsidR="006B33C1" w:rsidRPr="009111B0">
        <w:rPr>
          <w:i/>
          <w:color w:val="0070C0"/>
          <w:sz w:val="20"/>
          <w:szCs w:val="20"/>
          <w:lang w:eastAsia="en-AU"/>
        </w:rPr>
        <w:instrText xml:space="preserve"> REF _Ref404950623 \r \h </w:instrText>
      </w:r>
      <w:r w:rsidR="006B21CE" w:rsidRPr="009111B0">
        <w:rPr>
          <w:i/>
          <w:color w:val="0070C0"/>
          <w:sz w:val="20"/>
          <w:szCs w:val="20"/>
          <w:lang w:eastAsia="en-AU"/>
        </w:rPr>
        <w:instrText xml:space="preserve"> \* MERGEFORMAT </w:instrText>
      </w:r>
      <w:r w:rsidR="006B33C1" w:rsidRPr="009111B0">
        <w:rPr>
          <w:i/>
          <w:color w:val="0070C0"/>
          <w:sz w:val="20"/>
          <w:szCs w:val="20"/>
          <w:lang w:eastAsia="en-AU"/>
        </w:rPr>
      </w:r>
      <w:r w:rsidR="006B33C1" w:rsidRPr="009111B0">
        <w:rPr>
          <w:i/>
          <w:color w:val="0070C0"/>
          <w:sz w:val="20"/>
          <w:szCs w:val="20"/>
          <w:lang w:eastAsia="en-AU"/>
        </w:rPr>
        <w:fldChar w:fldCharType="separate"/>
      </w:r>
      <w:r w:rsidR="003F11E0" w:rsidRPr="009111B0">
        <w:rPr>
          <w:i/>
          <w:color w:val="0070C0"/>
          <w:sz w:val="20"/>
          <w:szCs w:val="20"/>
          <w:lang w:eastAsia="en-AU"/>
        </w:rPr>
        <w:t>3.5</w:t>
      </w:r>
      <w:r w:rsidR="006B33C1" w:rsidRPr="009111B0">
        <w:rPr>
          <w:i/>
          <w:color w:val="0070C0"/>
          <w:sz w:val="20"/>
          <w:szCs w:val="20"/>
          <w:lang w:eastAsia="en-AU"/>
        </w:rPr>
        <w:fldChar w:fldCharType="end"/>
      </w:r>
      <w:r w:rsidRPr="009111B0">
        <w:rPr>
          <w:i/>
          <w:color w:val="0070C0"/>
          <w:sz w:val="20"/>
          <w:szCs w:val="20"/>
          <w:lang w:eastAsia="en-AU"/>
        </w:rPr>
        <w:t xml:space="preserve"> (</w:t>
      </w:r>
      <w:r w:rsidR="003C6E95" w:rsidRPr="009111B0">
        <w:rPr>
          <w:i/>
          <w:color w:val="0070C0"/>
          <w:sz w:val="20"/>
          <w:szCs w:val="20"/>
          <w:lang w:eastAsia="en-AU"/>
        </w:rPr>
        <w:t>D</w:t>
      </w:r>
      <w:r w:rsidRPr="009111B0">
        <w:rPr>
          <w:i/>
          <w:color w:val="0070C0"/>
          <w:sz w:val="20"/>
          <w:szCs w:val="20"/>
          <w:lang w:eastAsia="en-AU"/>
        </w:rPr>
        <w:t xml:space="preserve">epartures </w:t>
      </w:r>
      <w:r w:rsidR="000A32A7" w:rsidRPr="009111B0">
        <w:rPr>
          <w:i/>
          <w:color w:val="0070C0"/>
          <w:sz w:val="20"/>
          <w:szCs w:val="20"/>
          <w:lang w:eastAsia="en-AU"/>
        </w:rPr>
        <w:t>–</w:t>
      </w:r>
      <w:r w:rsidRPr="009111B0">
        <w:rPr>
          <w:i/>
          <w:color w:val="0070C0"/>
          <w:sz w:val="20"/>
          <w:szCs w:val="20"/>
          <w:lang w:eastAsia="en-AU"/>
        </w:rPr>
        <w:t xml:space="preserve"> </w:t>
      </w:r>
      <w:r w:rsidR="000A32A7" w:rsidRPr="009111B0">
        <w:rPr>
          <w:i/>
          <w:color w:val="0070C0"/>
          <w:sz w:val="20"/>
          <w:szCs w:val="20"/>
          <w:lang w:eastAsia="en-AU"/>
        </w:rPr>
        <w:t>Supplier</w:t>
      </w:r>
      <w:r w:rsidRPr="009111B0">
        <w:rPr>
          <w:i/>
          <w:color w:val="0070C0"/>
          <w:sz w:val="20"/>
          <w:szCs w:val="20"/>
          <w:lang w:eastAsia="en-AU"/>
        </w:rPr>
        <w:t>’s Changes).</w:t>
      </w:r>
      <w:r w:rsidR="000A32A7" w:rsidRPr="009111B0">
        <w:rPr>
          <w:i/>
          <w:color w:val="0070C0"/>
          <w:sz w:val="20"/>
          <w:szCs w:val="20"/>
          <w:lang w:eastAsia="en-AU"/>
        </w:rPr>
        <w:t xml:space="preserve"> </w:t>
      </w:r>
    </w:p>
    <w:p w14:paraId="150840E0" w14:textId="77777777" w:rsidR="007F078B" w:rsidRPr="00130679" w:rsidRDefault="007F078B" w:rsidP="004D54DA">
      <w:pPr>
        <w:pStyle w:val="Heading1"/>
        <w:numPr>
          <w:ilvl w:val="0"/>
          <w:numId w:val="5"/>
        </w:numPr>
        <w:spacing w:after="120"/>
        <w:ind w:left="431" w:hanging="431"/>
        <w:rPr>
          <w:color w:val="A40243"/>
        </w:rPr>
      </w:pPr>
      <w:bookmarkStart w:id="96" w:name="_Ref390323138"/>
      <w:bookmarkStart w:id="97" w:name="_Toc405886229"/>
      <w:r w:rsidRPr="00130679">
        <w:rPr>
          <w:color w:val="A40243"/>
        </w:rPr>
        <w:t>General SOA information</w:t>
      </w:r>
      <w:bookmarkEnd w:id="96"/>
      <w:bookmarkEnd w:id="97"/>
    </w:p>
    <w:p w14:paraId="78ADA0F2" w14:textId="033F5F92" w:rsidR="007F078B" w:rsidRDefault="007F078B" w:rsidP="004D54DA">
      <w:pPr>
        <w:spacing w:before="120" w:after="240"/>
        <w:rPr>
          <w:sz w:val="20"/>
          <w:szCs w:val="20"/>
          <w:lang w:eastAsia="en-AU"/>
        </w:rPr>
      </w:pPr>
      <w:r w:rsidRPr="006B21CE">
        <w:rPr>
          <w:sz w:val="20"/>
          <w:szCs w:val="20"/>
          <w:lang w:eastAsia="en-AU"/>
        </w:rPr>
        <w:t xml:space="preserve">This section sets out details which apply to the SOA and to every </w:t>
      </w:r>
      <w:r w:rsidR="000A32A7" w:rsidRPr="006B21CE">
        <w:rPr>
          <w:sz w:val="20"/>
          <w:szCs w:val="20"/>
          <w:lang w:eastAsia="en-AU"/>
        </w:rPr>
        <w:t>Contract</w:t>
      </w:r>
      <w:r w:rsidRPr="006B21CE">
        <w:rPr>
          <w:sz w:val="20"/>
          <w:szCs w:val="20"/>
          <w:lang w:eastAsia="en-AU"/>
        </w:rPr>
        <w:t xml:space="preserve"> agreed under the SOA.</w:t>
      </w:r>
      <w:r w:rsidR="000A32A7" w:rsidRPr="006B21CE">
        <w:rPr>
          <w:sz w:val="20"/>
          <w:szCs w:val="20"/>
          <w:lang w:eastAsia="en-AU"/>
        </w:rPr>
        <w:t xml:space="preserve"> </w:t>
      </w:r>
      <w:r w:rsidRPr="006B21CE">
        <w:rPr>
          <w:sz w:val="20"/>
          <w:szCs w:val="20"/>
          <w:lang w:eastAsia="en-AU"/>
        </w:rPr>
        <w:t xml:space="preserve">The </w:t>
      </w:r>
      <w:r w:rsidR="000A32A7" w:rsidRPr="006B21CE">
        <w:rPr>
          <w:sz w:val="20"/>
          <w:szCs w:val="20"/>
          <w:lang w:eastAsia="en-AU"/>
        </w:rPr>
        <w:t>Customer</w:t>
      </w:r>
      <w:r w:rsidRPr="006B21CE">
        <w:rPr>
          <w:sz w:val="20"/>
          <w:szCs w:val="20"/>
          <w:lang w:eastAsia="en-AU"/>
        </w:rPr>
        <w:t xml:space="preserve"> and </w:t>
      </w:r>
      <w:r w:rsidR="000A32A7" w:rsidRPr="006B21CE">
        <w:rPr>
          <w:sz w:val="20"/>
          <w:szCs w:val="20"/>
          <w:lang w:eastAsia="en-AU"/>
        </w:rPr>
        <w:t>Supplier</w:t>
      </w:r>
      <w:r w:rsidRPr="006B21CE">
        <w:rPr>
          <w:sz w:val="20"/>
          <w:szCs w:val="20"/>
          <w:lang w:eastAsia="en-AU"/>
        </w:rPr>
        <w:t xml:space="preserve"> must not amend this section in a </w:t>
      </w:r>
      <w:r w:rsidR="000A32A7" w:rsidRPr="006B21CE">
        <w:rPr>
          <w:sz w:val="20"/>
          <w:szCs w:val="20"/>
          <w:lang w:eastAsia="en-AU"/>
        </w:rPr>
        <w:t>Contract</w:t>
      </w:r>
      <w:r w:rsidRPr="006B21CE">
        <w:rPr>
          <w:sz w:val="20"/>
          <w:szCs w:val="20"/>
          <w:lang w:eastAsia="en-AU"/>
        </w:rPr>
        <w:t>.</w:t>
      </w:r>
    </w:p>
    <w:tbl>
      <w:tblPr>
        <w:tblStyle w:val="TableGrid"/>
        <w:tblW w:w="0" w:type="auto"/>
        <w:tblLayout w:type="fixed"/>
        <w:tblLook w:val="04A0" w:firstRow="1" w:lastRow="0" w:firstColumn="1" w:lastColumn="0" w:noHBand="0" w:noVBand="1"/>
      </w:tblPr>
      <w:tblGrid>
        <w:gridCol w:w="653"/>
        <w:gridCol w:w="1964"/>
        <w:gridCol w:w="497"/>
        <w:gridCol w:w="1984"/>
        <w:gridCol w:w="851"/>
        <w:gridCol w:w="3679"/>
      </w:tblGrid>
      <w:tr w:rsidR="004D54DA" w:rsidRPr="00A94FB6" w14:paraId="64B20D94" w14:textId="77777777" w:rsidTr="003F54DE">
        <w:tc>
          <w:tcPr>
            <w:tcW w:w="653" w:type="dxa"/>
            <w:tcBorders>
              <w:bottom w:val="single" w:sz="4" w:space="0" w:color="auto"/>
            </w:tcBorders>
          </w:tcPr>
          <w:p w14:paraId="64AC74F9" w14:textId="77777777" w:rsidR="004D54DA" w:rsidRPr="00A94FB6" w:rsidRDefault="004D54DA" w:rsidP="003F54DE">
            <w:pPr>
              <w:spacing w:before="120" w:after="120"/>
              <w:jc w:val="center"/>
              <w:rPr>
                <w:b/>
                <w:bCs/>
                <w:color w:val="A70240"/>
              </w:rPr>
            </w:pPr>
            <w:r w:rsidRPr="00A94FB6">
              <w:rPr>
                <w:b/>
                <w:bCs/>
                <w:color w:val="A70240"/>
              </w:rPr>
              <w:t>No.</w:t>
            </w:r>
          </w:p>
        </w:tc>
        <w:tc>
          <w:tcPr>
            <w:tcW w:w="1964" w:type="dxa"/>
            <w:tcBorders>
              <w:bottom w:val="single" w:sz="4" w:space="0" w:color="auto"/>
            </w:tcBorders>
          </w:tcPr>
          <w:p w14:paraId="47105471" w14:textId="77777777" w:rsidR="004D54DA" w:rsidRPr="00A94FB6" w:rsidRDefault="004D54DA" w:rsidP="003F54DE">
            <w:pPr>
              <w:spacing w:before="120" w:after="120"/>
              <w:jc w:val="center"/>
              <w:rPr>
                <w:b/>
                <w:bCs/>
                <w:color w:val="A70240"/>
              </w:rPr>
            </w:pPr>
            <w:r w:rsidRPr="00A94FB6">
              <w:rPr>
                <w:b/>
                <w:bCs/>
                <w:color w:val="A70240"/>
              </w:rPr>
              <w:t>Topic</w:t>
            </w:r>
          </w:p>
        </w:tc>
        <w:tc>
          <w:tcPr>
            <w:tcW w:w="7011" w:type="dxa"/>
            <w:gridSpan w:val="4"/>
            <w:tcBorders>
              <w:bottom w:val="single" w:sz="4" w:space="0" w:color="auto"/>
            </w:tcBorders>
          </w:tcPr>
          <w:p w14:paraId="588440AD" w14:textId="77777777" w:rsidR="004D54DA" w:rsidRPr="00A94FB6" w:rsidRDefault="004D54DA" w:rsidP="003F54DE">
            <w:pPr>
              <w:spacing w:before="120" w:after="120"/>
              <w:jc w:val="center"/>
              <w:rPr>
                <w:b/>
                <w:bCs/>
                <w:color w:val="A70240"/>
              </w:rPr>
            </w:pPr>
            <w:r w:rsidRPr="00A94FB6">
              <w:rPr>
                <w:b/>
                <w:bCs/>
                <w:color w:val="A70240"/>
              </w:rPr>
              <w:t>Details</w:t>
            </w:r>
          </w:p>
        </w:tc>
      </w:tr>
      <w:tr w:rsidR="004D54DA" w14:paraId="1B89BDA5" w14:textId="77777777" w:rsidTr="003F54DE">
        <w:tc>
          <w:tcPr>
            <w:tcW w:w="653" w:type="dxa"/>
            <w:vMerge w:val="restart"/>
          </w:tcPr>
          <w:p w14:paraId="1DBFD3B7" w14:textId="77777777" w:rsidR="004D54DA" w:rsidRPr="00A94FB6" w:rsidRDefault="004D54DA" w:rsidP="003F54DE">
            <w:pPr>
              <w:spacing w:before="60"/>
              <w:jc w:val="center"/>
              <w:rPr>
                <w:bCs/>
                <w:sz w:val="20"/>
                <w:szCs w:val="20"/>
              </w:rPr>
            </w:pPr>
            <w:r w:rsidRPr="00A94FB6">
              <w:rPr>
                <w:bCs/>
                <w:sz w:val="20"/>
                <w:szCs w:val="20"/>
              </w:rPr>
              <w:t>1</w:t>
            </w:r>
          </w:p>
        </w:tc>
        <w:tc>
          <w:tcPr>
            <w:tcW w:w="1964" w:type="dxa"/>
            <w:vMerge w:val="restart"/>
          </w:tcPr>
          <w:p w14:paraId="6329CB00" w14:textId="3F5578D8" w:rsidR="004D54DA" w:rsidRDefault="004D54DA" w:rsidP="003F54DE">
            <w:pPr>
              <w:pStyle w:val="Tabletext"/>
              <w:spacing w:before="60" w:after="60"/>
              <w:rPr>
                <w:b/>
              </w:rPr>
            </w:pPr>
            <w:r>
              <w:rPr>
                <w:b/>
              </w:rPr>
              <w:t>Principal</w:t>
            </w:r>
          </w:p>
          <w:p w14:paraId="555DAFB1" w14:textId="77777777" w:rsidR="004D54DA" w:rsidRDefault="004D54DA" w:rsidP="003F54DE">
            <w:pPr>
              <w:spacing w:before="60"/>
              <w:rPr>
                <w:b/>
                <w:bCs/>
              </w:rPr>
            </w:pPr>
            <w:r w:rsidRPr="002B69C1">
              <w:rPr>
                <w:sz w:val="16"/>
                <w:szCs w:val="16"/>
                <w:highlight w:val="magenta"/>
              </w:rPr>
              <w:t>[See Guidance Note #1]</w:t>
            </w:r>
          </w:p>
        </w:tc>
        <w:tc>
          <w:tcPr>
            <w:tcW w:w="2481" w:type="dxa"/>
            <w:gridSpan w:val="2"/>
            <w:tcBorders>
              <w:bottom w:val="dashSmallGap" w:sz="4" w:space="0" w:color="BFBFBF" w:themeColor="background1" w:themeShade="BF"/>
            </w:tcBorders>
          </w:tcPr>
          <w:p w14:paraId="0629FA56" w14:textId="77777777" w:rsidR="004D54DA" w:rsidRPr="00177E8A" w:rsidRDefault="004D54DA" w:rsidP="003F54DE">
            <w:pPr>
              <w:spacing w:before="60"/>
              <w:rPr>
                <w:b/>
                <w:bCs/>
                <w:sz w:val="20"/>
                <w:szCs w:val="20"/>
              </w:rPr>
            </w:pPr>
            <w:r w:rsidRPr="00177E8A">
              <w:rPr>
                <w:sz w:val="20"/>
                <w:szCs w:val="20"/>
              </w:rPr>
              <w:t>Name:</w:t>
            </w:r>
          </w:p>
        </w:tc>
        <w:tc>
          <w:tcPr>
            <w:tcW w:w="4530" w:type="dxa"/>
            <w:gridSpan w:val="2"/>
            <w:tcBorders>
              <w:bottom w:val="dashSmallGap" w:sz="4" w:space="0" w:color="BFBFBF" w:themeColor="background1" w:themeShade="BF"/>
            </w:tcBorders>
          </w:tcPr>
          <w:p w14:paraId="13757156" w14:textId="77777777" w:rsidR="004D54DA" w:rsidRPr="00A94FB6" w:rsidRDefault="004D54DA" w:rsidP="003F54DE">
            <w:pPr>
              <w:spacing w:before="60"/>
              <w:rPr>
                <w:b/>
                <w:bCs/>
                <w:sz w:val="20"/>
                <w:szCs w:val="20"/>
                <w:highlight w:val="yellow"/>
              </w:rPr>
            </w:pPr>
            <w:r w:rsidRPr="00A94FB6">
              <w:rPr>
                <w:sz w:val="20"/>
                <w:szCs w:val="20"/>
                <w:highlight w:val="yellow"/>
              </w:rPr>
              <w:t>&lt;&lt;insert&gt;&gt;</w:t>
            </w:r>
          </w:p>
        </w:tc>
      </w:tr>
      <w:tr w:rsidR="004D54DA" w14:paraId="494A140D" w14:textId="77777777" w:rsidTr="003F54DE">
        <w:tc>
          <w:tcPr>
            <w:tcW w:w="653" w:type="dxa"/>
            <w:vMerge/>
            <w:tcBorders>
              <w:bottom w:val="single" w:sz="8" w:space="0" w:color="auto"/>
            </w:tcBorders>
          </w:tcPr>
          <w:p w14:paraId="0E3D2EC6" w14:textId="77777777" w:rsidR="004D54DA" w:rsidRPr="00A94FB6" w:rsidRDefault="004D54DA" w:rsidP="003F54DE">
            <w:pPr>
              <w:spacing w:before="60"/>
              <w:jc w:val="center"/>
              <w:rPr>
                <w:bCs/>
                <w:sz w:val="20"/>
                <w:szCs w:val="20"/>
              </w:rPr>
            </w:pPr>
          </w:p>
        </w:tc>
        <w:tc>
          <w:tcPr>
            <w:tcW w:w="1964" w:type="dxa"/>
            <w:vMerge/>
            <w:tcBorders>
              <w:bottom w:val="single" w:sz="8" w:space="0" w:color="auto"/>
            </w:tcBorders>
          </w:tcPr>
          <w:p w14:paraId="5C380E83" w14:textId="77777777" w:rsidR="004D54DA" w:rsidRDefault="004D54DA" w:rsidP="003F54DE">
            <w:pPr>
              <w:spacing w:before="60"/>
              <w:rPr>
                <w:b/>
                <w:bCs/>
              </w:rPr>
            </w:pPr>
          </w:p>
        </w:tc>
        <w:tc>
          <w:tcPr>
            <w:tcW w:w="2481" w:type="dxa"/>
            <w:gridSpan w:val="2"/>
            <w:tcBorders>
              <w:top w:val="dashSmallGap" w:sz="4" w:space="0" w:color="BFBFBF" w:themeColor="background1" w:themeShade="BF"/>
              <w:bottom w:val="single" w:sz="8" w:space="0" w:color="auto"/>
            </w:tcBorders>
          </w:tcPr>
          <w:p w14:paraId="6D919459" w14:textId="77777777" w:rsidR="004D54DA" w:rsidRPr="00177E8A" w:rsidRDefault="004D54DA" w:rsidP="003F54DE">
            <w:pPr>
              <w:spacing w:before="60"/>
              <w:rPr>
                <w:b/>
                <w:bCs/>
                <w:sz w:val="20"/>
                <w:szCs w:val="20"/>
              </w:rPr>
            </w:pPr>
            <w:r w:rsidRPr="00177E8A">
              <w:rPr>
                <w:sz w:val="20"/>
                <w:szCs w:val="20"/>
              </w:rPr>
              <w:t xml:space="preserve">ABN </w:t>
            </w:r>
            <w:r>
              <w:rPr>
                <w:sz w:val="20"/>
                <w:szCs w:val="20"/>
              </w:rPr>
              <w:t>/</w:t>
            </w:r>
            <w:r w:rsidRPr="00177E8A">
              <w:rPr>
                <w:sz w:val="20"/>
                <w:szCs w:val="20"/>
              </w:rPr>
              <w:t xml:space="preserve"> ACN:</w:t>
            </w:r>
          </w:p>
        </w:tc>
        <w:tc>
          <w:tcPr>
            <w:tcW w:w="4530" w:type="dxa"/>
            <w:gridSpan w:val="2"/>
            <w:tcBorders>
              <w:top w:val="dashSmallGap" w:sz="4" w:space="0" w:color="BFBFBF" w:themeColor="background1" w:themeShade="BF"/>
              <w:bottom w:val="single" w:sz="8" w:space="0" w:color="auto"/>
            </w:tcBorders>
          </w:tcPr>
          <w:p w14:paraId="04F51598" w14:textId="77777777" w:rsidR="004D54DA" w:rsidRPr="00A94FB6" w:rsidRDefault="004D54DA" w:rsidP="003F54DE">
            <w:pPr>
              <w:spacing w:before="60"/>
              <w:rPr>
                <w:b/>
                <w:bCs/>
                <w:sz w:val="20"/>
                <w:szCs w:val="20"/>
                <w:highlight w:val="yellow"/>
              </w:rPr>
            </w:pPr>
            <w:r w:rsidRPr="00A94FB6">
              <w:rPr>
                <w:sz w:val="20"/>
                <w:szCs w:val="20"/>
                <w:highlight w:val="yellow"/>
              </w:rPr>
              <w:t>&lt;&lt;insert&gt;&gt;</w:t>
            </w:r>
          </w:p>
        </w:tc>
      </w:tr>
      <w:tr w:rsidR="004D54DA" w14:paraId="3BC5CCE0" w14:textId="77777777" w:rsidTr="003F54DE">
        <w:tc>
          <w:tcPr>
            <w:tcW w:w="653" w:type="dxa"/>
            <w:vMerge w:val="restart"/>
            <w:tcBorders>
              <w:top w:val="single" w:sz="8" w:space="0" w:color="auto"/>
            </w:tcBorders>
          </w:tcPr>
          <w:p w14:paraId="39F01A87" w14:textId="77777777" w:rsidR="004D54DA" w:rsidRPr="00A94FB6" w:rsidRDefault="004D54DA" w:rsidP="003F54DE">
            <w:pPr>
              <w:spacing w:before="60"/>
              <w:jc w:val="center"/>
              <w:rPr>
                <w:bCs/>
                <w:sz w:val="20"/>
                <w:szCs w:val="20"/>
              </w:rPr>
            </w:pPr>
            <w:r w:rsidRPr="00A94FB6">
              <w:rPr>
                <w:bCs/>
                <w:sz w:val="20"/>
                <w:szCs w:val="20"/>
              </w:rPr>
              <w:t>2</w:t>
            </w:r>
          </w:p>
        </w:tc>
        <w:tc>
          <w:tcPr>
            <w:tcW w:w="1964" w:type="dxa"/>
            <w:vMerge w:val="restart"/>
            <w:tcBorders>
              <w:top w:val="single" w:sz="8" w:space="0" w:color="auto"/>
            </w:tcBorders>
          </w:tcPr>
          <w:p w14:paraId="4B3684C9" w14:textId="02C15830" w:rsidR="004D54DA" w:rsidRDefault="004D54DA" w:rsidP="003F54DE">
            <w:pPr>
              <w:pStyle w:val="Tabletext"/>
              <w:spacing w:before="60" w:after="60"/>
              <w:rPr>
                <w:b/>
              </w:rPr>
            </w:pPr>
            <w:r>
              <w:rPr>
                <w:b/>
              </w:rPr>
              <w:t>Principal’s contact details</w:t>
            </w:r>
          </w:p>
          <w:p w14:paraId="0590E166" w14:textId="77777777" w:rsidR="004D54DA" w:rsidRDefault="004D54DA" w:rsidP="003F54DE">
            <w:pPr>
              <w:spacing w:before="60"/>
              <w:rPr>
                <w:b/>
                <w:bCs/>
              </w:rPr>
            </w:pPr>
            <w:r w:rsidRPr="002B69C1">
              <w:rPr>
                <w:sz w:val="16"/>
                <w:szCs w:val="16"/>
                <w:highlight w:val="magenta"/>
              </w:rPr>
              <w:t>[See Guidance Note #2]</w:t>
            </w:r>
          </w:p>
        </w:tc>
        <w:tc>
          <w:tcPr>
            <w:tcW w:w="2481" w:type="dxa"/>
            <w:gridSpan w:val="2"/>
            <w:tcBorders>
              <w:top w:val="single" w:sz="8" w:space="0" w:color="auto"/>
              <w:bottom w:val="dashSmallGap" w:sz="4" w:space="0" w:color="BFBFBF" w:themeColor="background1" w:themeShade="BF"/>
            </w:tcBorders>
          </w:tcPr>
          <w:p w14:paraId="2223B962" w14:textId="77777777" w:rsidR="004D54DA" w:rsidRPr="00A94FB6" w:rsidRDefault="004D54DA" w:rsidP="003F54DE">
            <w:pPr>
              <w:spacing w:before="60"/>
              <w:rPr>
                <w:sz w:val="20"/>
                <w:szCs w:val="20"/>
              </w:rPr>
            </w:pPr>
            <w:r w:rsidRPr="00A94FB6">
              <w:rPr>
                <w:sz w:val="20"/>
                <w:szCs w:val="20"/>
              </w:rPr>
              <w:t>Contact person:</w:t>
            </w:r>
          </w:p>
        </w:tc>
        <w:tc>
          <w:tcPr>
            <w:tcW w:w="4530" w:type="dxa"/>
            <w:gridSpan w:val="2"/>
            <w:tcBorders>
              <w:top w:val="single" w:sz="8" w:space="0" w:color="auto"/>
              <w:bottom w:val="dashSmallGap" w:sz="4" w:space="0" w:color="BFBFBF" w:themeColor="background1" w:themeShade="BF"/>
            </w:tcBorders>
          </w:tcPr>
          <w:p w14:paraId="4F8BA856" w14:textId="77777777" w:rsidR="004D54DA" w:rsidRPr="00A94FB6" w:rsidRDefault="004D54DA" w:rsidP="003F54DE">
            <w:pPr>
              <w:pStyle w:val="Tabletext"/>
              <w:spacing w:before="60" w:after="60"/>
              <w:ind w:left="1622" w:hanging="1622"/>
            </w:pPr>
            <w:r w:rsidRPr="00A94FB6">
              <w:rPr>
                <w:highlight w:val="yellow"/>
              </w:rPr>
              <w:t>&lt;&lt;insert&gt;&gt;</w:t>
            </w:r>
          </w:p>
        </w:tc>
      </w:tr>
      <w:tr w:rsidR="004D54DA" w14:paraId="230003B8" w14:textId="77777777" w:rsidTr="003F54DE">
        <w:tc>
          <w:tcPr>
            <w:tcW w:w="653" w:type="dxa"/>
            <w:vMerge/>
          </w:tcPr>
          <w:p w14:paraId="2E517ADA" w14:textId="77777777" w:rsidR="004D54DA" w:rsidRPr="00A94FB6" w:rsidRDefault="004D54DA" w:rsidP="003F54DE">
            <w:pPr>
              <w:spacing w:before="60"/>
              <w:jc w:val="center"/>
              <w:rPr>
                <w:bCs/>
                <w:sz w:val="20"/>
                <w:szCs w:val="20"/>
              </w:rPr>
            </w:pPr>
          </w:p>
        </w:tc>
        <w:tc>
          <w:tcPr>
            <w:tcW w:w="1964" w:type="dxa"/>
            <w:vMerge/>
          </w:tcPr>
          <w:p w14:paraId="06E2CFFF" w14:textId="77777777" w:rsidR="004D54DA" w:rsidRDefault="004D54DA" w:rsidP="003F54DE">
            <w:pPr>
              <w:pStyle w:val="Tabletext"/>
              <w:spacing w:before="60" w:after="6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46521219" w14:textId="77777777" w:rsidR="004D54DA" w:rsidRPr="00A94FB6" w:rsidRDefault="004D54DA" w:rsidP="003F54DE">
            <w:pPr>
              <w:spacing w:before="60"/>
              <w:rPr>
                <w:sz w:val="20"/>
                <w:szCs w:val="20"/>
              </w:rPr>
            </w:pPr>
            <w:r w:rsidRPr="00A94FB6">
              <w:rPr>
                <w:sz w:val="20"/>
                <w:szCs w:val="20"/>
              </w:rPr>
              <w:t>Position:</w:t>
            </w:r>
          </w:p>
        </w:tc>
        <w:tc>
          <w:tcPr>
            <w:tcW w:w="4530" w:type="dxa"/>
            <w:gridSpan w:val="2"/>
            <w:tcBorders>
              <w:top w:val="dashSmallGap" w:sz="4" w:space="0" w:color="BFBFBF" w:themeColor="background1" w:themeShade="BF"/>
              <w:bottom w:val="dashSmallGap" w:sz="4" w:space="0" w:color="BFBFBF" w:themeColor="background1" w:themeShade="BF"/>
            </w:tcBorders>
          </w:tcPr>
          <w:p w14:paraId="558D2638" w14:textId="77777777" w:rsidR="004D54DA" w:rsidRPr="00A94FB6" w:rsidRDefault="004D54DA" w:rsidP="003F54DE">
            <w:pPr>
              <w:pStyle w:val="Tabletext"/>
              <w:spacing w:before="60" w:after="60"/>
              <w:ind w:left="1619" w:hanging="1619"/>
            </w:pPr>
            <w:r w:rsidRPr="00A94FB6">
              <w:rPr>
                <w:highlight w:val="yellow"/>
              </w:rPr>
              <w:t>&lt;&lt;insert&gt;&gt;</w:t>
            </w:r>
          </w:p>
        </w:tc>
      </w:tr>
      <w:tr w:rsidR="004D54DA" w14:paraId="0F283818" w14:textId="77777777" w:rsidTr="003F54DE">
        <w:tc>
          <w:tcPr>
            <w:tcW w:w="653" w:type="dxa"/>
            <w:vMerge/>
          </w:tcPr>
          <w:p w14:paraId="529B675C" w14:textId="77777777" w:rsidR="004D54DA" w:rsidRPr="00A94FB6" w:rsidRDefault="004D54DA" w:rsidP="003F54DE">
            <w:pPr>
              <w:spacing w:before="60"/>
              <w:jc w:val="center"/>
              <w:rPr>
                <w:bCs/>
                <w:sz w:val="20"/>
                <w:szCs w:val="20"/>
              </w:rPr>
            </w:pPr>
          </w:p>
        </w:tc>
        <w:tc>
          <w:tcPr>
            <w:tcW w:w="1964" w:type="dxa"/>
            <w:vMerge/>
          </w:tcPr>
          <w:p w14:paraId="2ED91322" w14:textId="77777777" w:rsidR="004D54DA" w:rsidRDefault="004D54DA" w:rsidP="003F54DE">
            <w:pPr>
              <w:pStyle w:val="Tabletext"/>
              <w:spacing w:before="60" w:after="6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58BFC99B" w14:textId="77777777" w:rsidR="004D54DA" w:rsidRPr="00A94FB6" w:rsidRDefault="004D54DA" w:rsidP="003F54DE">
            <w:pPr>
              <w:spacing w:before="60"/>
              <w:rPr>
                <w:sz w:val="20"/>
                <w:szCs w:val="20"/>
              </w:rPr>
            </w:pPr>
            <w:r w:rsidRPr="00A94FB6">
              <w:rPr>
                <w:sz w:val="20"/>
                <w:szCs w:val="20"/>
              </w:rPr>
              <w:t>Street address:</w:t>
            </w:r>
          </w:p>
        </w:tc>
        <w:tc>
          <w:tcPr>
            <w:tcW w:w="4530" w:type="dxa"/>
            <w:gridSpan w:val="2"/>
            <w:tcBorders>
              <w:top w:val="dashSmallGap" w:sz="4" w:space="0" w:color="BFBFBF" w:themeColor="background1" w:themeShade="BF"/>
              <w:bottom w:val="dashSmallGap" w:sz="4" w:space="0" w:color="BFBFBF" w:themeColor="background1" w:themeShade="BF"/>
            </w:tcBorders>
          </w:tcPr>
          <w:p w14:paraId="50A6195F" w14:textId="77777777" w:rsidR="004D54DA" w:rsidRPr="00A94FB6" w:rsidRDefault="004D54DA" w:rsidP="003F54DE">
            <w:pPr>
              <w:pStyle w:val="Tabletext"/>
              <w:spacing w:before="60" w:after="60"/>
              <w:ind w:left="1619" w:hanging="1619"/>
            </w:pPr>
            <w:r w:rsidRPr="00A94FB6">
              <w:rPr>
                <w:highlight w:val="yellow"/>
              </w:rPr>
              <w:t>&lt;&lt;insert&gt;&gt;</w:t>
            </w:r>
          </w:p>
        </w:tc>
      </w:tr>
      <w:tr w:rsidR="004D54DA" w14:paraId="4A769D6B" w14:textId="77777777" w:rsidTr="003F54DE">
        <w:tc>
          <w:tcPr>
            <w:tcW w:w="653" w:type="dxa"/>
            <w:vMerge/>
          </w:tcPr>
          <w:p w14:paraId="14FC9762" w14:textId="77777777" w:rsidR="004D54DA" w:rsidRPr="00A94FB6" w:rsidRDefault="004D54DA" w:rsidP="003F54DE">
            <w:pPr>
              <w:spacing w:before="60"/>
              <w:jc w:val="center"/>
              <w:rPr>
                <w:bCs/>
                <w:sz w:val="20"/>
                <w:szCs w:val="20"/>
              </w:rPr>
            </w:pPr>
          </w:p>
        </w:tc>
        <w:tc>
          <w:tcPr>
            <w:tcW w:w="1964" w:type="dxa"/>
            <w:vMerge/>
          </w:tcPr>
          <w:p w14:paraId="394859F4" w14:textId="77777777" w:rsidR="004D54DA" w:rsidRDefault="004D54DA" w:rsidP="003F54DE">
            <w:pPr>
              <w:pStyle w:val="Tabletext"/>
              <w:spacing w:before="60" w:after="6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27AFA6D4" w14:textId="77777777" w:rsidR="004D54DA" w:rsidRPr="00A94FB6" w:rsidRDefault="004D54DA" w:rsidP="003F54DE">
            <w:pPr>
              <w:spacing w:before="60"/>
              <w:rPr>
                <w:sz w:val="20"/>
                <w:szCs w:val="20"/>
              </w:rPr>
            </w:pPr>
            <w:r w:rsidRPr="00A94FB6">
              <w:rPr>
                <w:sz w:val="20"/>
                <w:szCs w:val="20"/>
              </w:rPr>
              <w:t>Postal address:</w:t>
            </w:r>
          </w:p>
        </w:tc>
        <w:tc>
          <w:tcPr>
            <w:tcW w:w="4530" w:type="dxa"/>
            <w:gridSpan w:val="2"/>
            <w:tcBorders>
              <w:top w:val="dashSmallGap" w:sz="4" w:space="0" w:color="BFBFBF" w:themeColor="background1" w:themeShade="BF"/>
              <w:bottom w:val="dashSmallGap" w:sz="4" w:space="0" w:color="BFBFBF" w:themeColor="background1" w:themeShade="BF"/>
            </w:tcBorders>
          </w:tcPr>
          <w:p w14:paraId="189FEDE8" w14:textId="77777777" w:rsidR="004D54DA" w:rsidRPr="00A94FB6" w:rsidRDefault="004D54DA" w:rsidP="003F54DE">
            <w:pPr>
              <w:pStyle w:val="Tabletext"/>
              <w:spacing w:before="60" w:after="60"/>
              <w:ind w:left="1619" w:hanging="1619"/>
            </w:pPr>
            <w:r w:rsidRPr="00A94FB6">
              <w:rPr>
                <w:highlight w:val="yellow"/>
              </w:rPr>
              <w:t>&lt;&lt;insert&gt;&gt;</w:t>
            </w:r>
          </w:p>
        </w:tc>
      </w:tr>
      <w:tr w:rsidR="004D54DA" w14:paraId="50CF7BAA" w14:textId="77777777" w:rsidTr="003F54DE">
        <w:tc>
          <w:tcPr>
            <w:tcW w:w="653" w:type="dxa"/>
            <w:vMerge/>
          </w:tcPr>
          <w:p w14:paraId="4381FE4B" w14:textId="77777777" w:rsidR="004D54DA" w:rsidRPr="00A94FB6" w:rsidRDefault="004D54DA" w:rsidP="003F54DE">
            <w:pPr>
              <w:spacing w:before="60"/>
              <w:jc w:val="center"/>
              <w:rPr>
                <w:bCs/>
                <w:sz w:val="20"/>
                <w:szCs w:val="20"/>
              </w:rPr>
            </w:pPr>
          </w:p>
        </w:tc>
        <w:tc>
          <w:tcPr>
            <w:tcW w:w="1964" w:type="dxa"/>
            <w:vMerge/>
          </w:tcPr>
          <w:p w14:paraId="6D0556B7" w14:textId="77777777" w:rsidR="004D54DA" w:rsidRDefault="004D54DA" w:rsidP="003F54DE">
            <w:pPr>
              <w:pStyle w:val="Tabletext"/>
              <w:spacing w:before="60" w:after="60"/>
              <w:rPr>
                <w:b/>
              </w:rPr>
            </w:pPr>
          </w:p>
        </w:tc>
        <w:tc>
          <w:tcPr>
            <w:tcW w:w="2481" w:type="dxa"/>
            <w:gridSpan w:val="2"/>
            <w:tcBorders>
              <w:top w:val="dashSmallGap" w:sz="4" w:space="0" w:color="BFBFBF" w:themeColor="background1" w:themeShade="BF"/>
            </w:tcBorders>
          </w:tcPr>
          <w:p w14:paraId="00DC91A9" w14:textId="77777777" w:rsidR="004D54DA" w:rsidRPr="00A94FB6" w:rsidRDefault="004D54DA" w:rsidP="003F54DE">
            <w:pPr>
              <w:spacing w:before="60"/>
              <w:rPr>
                <w:sz w:val="20"/>
                <w:szCs w:val="20"/>
              </w:rPr>
            </w:pPr>
            <w:r w:rsidRPr="00A94FB6">
              <w:rPr>
                <w:sz w:val="20"/>
                <w:szCs w:val="20"/>
              </w:rPr>
              <w:t>Email:</w:t>
            </w:r>
          </w:p>
        </w:tc>
        <w:tc>
          <w:tcPr>
            <w:tcW w:w="4530" w:type="dxa"/>
            <w:gridSpan w:val="2"/>
            <w:tcBorders>
              <w:top w:val="dashSmallGap" w:sz="4" w:space="0" w:color="BFBFBF" w:themeColor="background1" w:themeShade="BF"/>
            </w:tcBorders>
          </w:tcPr>
          <w:p w14:paraId="28CCB884" w14:textId="77777777" w:rsidR="004D54DA" w:rsidRPr="00A94FB6" w:rsidRDefault="004D54DA" w:rsidP="003F54DE">
            <w:pPr>
              <w:pStyle w:val="Tabletext"/>
              <w:spacing w:before="60" w:after="60"/>
              <w:ind w:left="1619" w:hanging="1619"/>
            </w:pPr>
            <w:r w:rsidRPr="00A94FB6">
              <w:rPr>
                <w:highlight w:val="yellow"/>
              </w:rPr>
              <w:t>&lt;&lt;insert&gt;&gt;</w:t>
            </w:r>
          </w:p>
        </w:tc>
      </w:tr>
      <w:tr w:rsidR="004D54DA" w14:paraId="51B1BEB9" w14:textId="77777777" w:rsidTr="003F54DE">
        <w:tc>
          <w:tcPr>
            <w:tcW w:w="653" w:type="dxa"/>
            <w:vMerge/>
          </w:tcPr>
          <w:p w14:paraId="42C81AB0" w14:textId="77777777" w:rsidR="004D54DA" w:rsidRPr="00A94FB6" w:rsidRDefault="004D54DA" w:rsidP="003F54DE">
            <w:pPr>
              <w:spacing w:before="60"/>
              <w:jc w:val="center"/>
              <w:rPr>
                <w:bCs/>
                <w:sz w:val="20"/>
                <w:szCs w:val="20"/>
              </w:rPr>
            </w:pPr>
          </w:p>
        </w:tc>
        <w:tc>
          <w:tcPr>
            <w:tcW w:w="1964" w:type="dxa"/>
            <w:vMerge/>
          </w:tcPr>
          <w:p w14:paraId="11B49FB7" w14:textId="77777777" w:rsidR="004D54DA" w:rsidRDefault="004D54DA" w:rsidP="003F54DE">
            <w:pPr>
              <w:pStyle w:val="Tabletext"/>
              <w:spacing w:before="60" w:after="120"/>
              <w:rPr>
                <w:b/>
              </w:rPr>
            </w:pPr>
          </w:p>
        </w:tc>
        <w:tc>
          <w:tcPr>
            <w:tcW w:w="7011" w:type="dxa"/>
            <w:gridSpan w:val="4"/>
            <w:tcBorders>
              <w:bottom w:val="single" w:sz="4" w:space="0" w:color="auto"/>
            </w:tcBorders>
          </w:tcPr>
          <w:p w14:paraId="595FF7C9" w14:textId="4A499E58" w:rsidR="004D54DA" w:rsidRPr="00670E6D" w:rsidRDefault="004D54DA" w:rsidP="003F54DE">
            <w:pPr>
              <w:pStyle w:val="Tabletext"/>
              <w:spacing w:before="60" w:after="60"/>
              <w:rPr>
                <w:sz w:val="18"/>
                <w:szCs w:val="18"/>
                <w:highlight w:val="yellow"/>
              </w:rPr>
            </w:pPr>
            <w:r w:rsidRPr="00670E6D">
              <w:rPr>
                <w:i/>
                <w:color w:val="808080" w:themeColor="background1" w:themeShade="80"/>
                <w:sz w:val="18"/>
                <w:szCs w:val="18"/>
              </w:rPr>
              <w:t xml:space="preserve">All notices and other communication relating to the </w:t>
            </w:r>
            <w:r w:rsidR="00670E6D" w:rsidRPr="00670E6D">
              <w:rPr>
                <w:i/>
                <w:color w:val="808080" w:themeColor="background1" w:themeShade="80"/>
                <w:sz w:val="18"/>
                <w:szCs w:val="18"/>
              </w:rPr>
              <w:t>SOA</w:t>
            </w:r>
            <w:r w:rsidRPr="00670E6D">
              <w:rPr>
                <w:i/>
                <w:color w:val="808080" w:themeColor="background1" w:themeShade="80"/>
                <w:sz w:val="18"/>
                <w:szCs w:val="18"/>
              </w:rPr>
              <w:t xml:space="preserve"> are to be sent to the </w:t>
            </w:r>
            <w:r w:rsidR="00670E6D" w:rsidRPr="00670E6D">
              <w:rPr>
                <w:i/>
                <w:color w:val="808080" w:themeColor="background1" w:themeShade="80"/>
                <w:sz w:val="18"/>
                <w:szCs w:val="18"/>
              </w:rPr>
              <w:t>Principal</w:t>
            </w:r>
            <w:r w:rsidRPr="00670E6D">
              <w:rPr>
                <w:i/>
                <w:color w:val="808080" w:themeColor="background1" w:themeShade="80"/>
                <w:sz w:val="18"/>
                <w:szCs w:val="18"/>
              </w:rPr>
              <w:t xml:space="preserve"> at the details set out in this item, or any updated details that the </w:t>
            </w:r>
            <w:r w:rsidR="00670E6D" w:rsidRPr="00670E6D">
              <w:rPr>
                <w:i/>
                <w:color w:val="808080" w:themeColor="background1" w:themeShade="80"/>
                <w:sz w:val="18"/>
                <w:szCs w:val="18"/>
              </w:rPr>
              <w:t>Principal</w:t>
            </w:r>
            <w:r w:rsidRPr="00670E6D">
              <w:rPr>
                <w:i/>
                <w:color w:val="808080" w:themeColor="background1" w:themeShade="80"/>
                <w:sz w:val="18"/>
                <w:szCs w:val="18"/>
              </w:rPr>
              <w:t xml:space="preserve"> provides to the Supplier in writing.</w:t>
            </w:r>
          </w:p>
        </w:tc>
      </w:tr>
      <w:tr w:rsidR="004D54DA" w14:paraId="11E5C44E" w14:textId="77777777" w:rsidTr="004D54DA">
        <w:trPr>
          <w:trHeight w:val="589"/>
        </w:trPr>
        <w:tc>
          <w:tcPr>
            <w:tcW w:w="653" w:type="dxa"/>
            <w:vMerge w:val="restart"/>
          </w:tcPr>
          <w:p w14:paraId="2AEE9DD8" w14:textId="77777777" w:rsidR="004D54DA" w:rsidRPr="00A94FB6" w:rsidRDefault="004D54DA" w:rsidP="003F54DE">
            <w:pPr>
              <w:spacing w:before="60"/>
              <w:jc w:val="center"/>
              <w:rPr>
                <w:bCs/>
                <w:sz w:val="20"/>
                <w:szCs w:val="20"/>
              </w:rPr>
            </w:pPr>
            <w:r w:rsidRPr="00A94FB6">
              <w:rPr>
                <w:bCs/>
                <w:sz w:val="20"/>
                <w:szCs w:val="20"/>
              </w:rPr>
              <w:t>3</w:t>
            </w:r>
          </w:p>
        </w:tc>
        <w:tc>
          <w:tcPr>
            <w:tcW w:w="1964" w:type="dxa"/>
            <w:vMerge w:val="restart"/>
          </w:tcPr>
          <w:p w14:paraId="1F2A2AC2" w14:textId="35E39FD0" w:rsidR="004D54DA" w:rsidRDefault="004D54DA" w:rsidP="003F54DE">
            <w:pPr>
              <w:pStyle w:val="Tabletext"/>
              <w:spacing w:before="60" w:after="120"/>
              <w:rPr>
                <w:b/>
              </w:rPr>
            </w:pPr>
            <w:r>
              <w:rPr>
                <w:b/>
              </w:rPr>
              <w:t>Supplier</w:t>
            </w:r>
            <w:r w:rsidR="003F54DE">
              <w:rPr>
                <w:b/>
              </w:rPr>
              <w:t xml:space="preserve">’s </w:t>
            </w:r>
            <w:r w:rsidR="003F54DE" w:rsidRPr="003F54DE">
              <w:t>(legal)</w:t>
            </w:r>
            <w:r w:rsidR="003F54DE">
              <w:rPr>
                <w:b/>
              </w:rPr>
              <w:t xml:space="preserve"> name</w:t>
            </w:r>
          </w:p>
          <w:p w14:paraId="7876CBFF" w14:textId="1C496717" w:rsidR="00E9205D" w:rsidRDefault="00E9205D" w:rsidP="003F54DE">
            <w:pPr>
              <w:pStyle w:val="Tabletext"/>
              <w:spacing w:before="60" w:after="120"/>
              <w:rPr>
                <w:b/>
              </w:rPr>
            </w:pPr>
            <w:r w:rsidRPr="002B69C1">
              <w:rPr>
                <w:sz w:val="16"/>
                <w:szCs w:val="16"/>
                <w:highlight w:val="magenta"/>
              </w:rPr>
              <w:t>See Guidance Note #</w:t>
            </w:r>
            <w:r>
              <w:rPr>
                <w:sz w:val="16"/>
                <w:szCs w:val="16"/>
                <w:highlight w:val="magenta"/>
              </w:rPr>
              <w:t>3</w:t>
            </w:r>
            <w:r w:rsidRPr="002B69C1">
              <w:rPr>
                <w:sz w:val="16"/>
                <w:szCs w:val="16"/>
                <w:highlight w:val="magenta"/>
              </w:rPr>
              <w:t>]</w:t>
            </w:r>
          </w:p>
          <w:p w14:paraId="1C5FA5D0" w14:textId="3FCBF1F1" w:rsidR="004D54DA" w:rsidRPr="004D54DA" w:rsidRDefault="004D54DA" w:rsidP="004D54DA">
            <w:pPr>
              <w:pStyle w:val="Tabletext"/>
              <w:spacing w:before="60" w:after="60"/>
              <w:rPr>
                <w:color w:val="0070C0"/>
                <w:sz w:val="18"/>
                <w:szCs w:val="18"/>
              </w:rPr>
            </w:pPr>
            <w:r w:rsidRPr="004D54DA">
              <w:rPr>
                <w:i/>
                <w:color w:val="0070C0"/>
                <w:sz w:val="18"/>
                <w:szCs w:val="18"/>
              </w:rPr>
              <w:t>The Supplier must complete these details.</w:t>
            </w:r>
          </w:p>
        </w:tc>
        <w:tc>
          <w:tcPr>
            <w:tcW w:w="2481" w:type="dxa"/>
            <w:gridSpan w:val="2"/>
            <w:tcBorders>
              <w:bottom w:val="dashSmallGap" w:sz="4" w:space="0" w:color="BFBFBF" w:themeColor="background1" w:themeShade="BF"/>
            </w:tcBorders>
            <w:vAlign w:val="center"/>
          </w:tcPr>
          <w:p w14:paraId="1C68ED1D" w14:textId="77777777" w:rsidR="004D54DA" w:rsidRPr="00A94FB6" w:rsidRDefault="004D54DA" w:rsidP="003F54DE">
            <w:pPr>
              <w:spacing w:before="60"/>
              <w:rPr>
                <w:i/>
                <w:color w:val="808080" w:themeColor="background1" w:themeShade="80"/>
                <w:sz w:val="20"/>
                <w:szCs w:val="20"/>
              </w:rPr>
            </w:pPr>
            <w:r w:rsidRPr="00A94FB6">
              <w:rPr>
                <w:sz w:val="20"/>
                <w:szCs w:val="20"/>
              </w:rPr>
              <w:t>Name:</w:t>
            </w:r>
          </w:p>
        </w:tc>
        <w:tc>
          <w:tcPr>
            <w:tcW w:w="4530" w:type="dxa"/>
            <w:gridSpan w:val="2"/>
            <w:tcBorders>
              <w:bottom w:val="dashSmallGap" w:sz="4" w:space="0" w:color="BFBFBF" w:themeColor="background1" w:themeShade="BF"/>
            </w:tcBorders>
            <w:vAlign w:val="center"/>
          </w:tcPr>
          <w:p w14:paraId="005D2F21" w14:textId="77777777" w:rsidR="004D54DA" w:rsidRPr="00A94FB6" w:rsidRDefault="004D54DA" w:rsidP="003F54DE">
            <w:pPr>
              <w:pStyle w:val="Tabletext"/>
              <w:spacing w:before="60" w:after="60"/>
              <w:ind w:left="1619" w:hanging="1619"/>
              <w:rPr>
                <w:highlight w:val="yellow"/>
              </w:rPr>
            </w:pPr>
          </w:p>
        </w:tc>
      </w:tr>
      <w:tr w:rsidR="004D54DA" w14:paraId="5D7BF79D" w14:textId="77777777" w:rsidTr="003F54DE">
        <w:tc>
          <w:tcPr>
            <w:tcW w:w="653" w:type="dxa"/>
            <w:vMerge/>
          </w:tcPr>
          <w:p w14:paraId="36A8AA79" w14:textId="77777777" w:rsidR="004D54DA" w:rsidRPr="00A94FB6" w:rsidRDefault="004D54DA" w:rsidP="003F54DE">
            <w:pPr>
              <w:spacing w:before="60"/>
              <w:jc w:val="center"/>
              <w:rPr>
                <w:bCs/>
                <w:sz w:val="20"/>
                <w:szCs w:val="20"/>
              </w:rPr>
            </w:pPr>
          </w:p>
        </w:tc>
        <w:tc>
          <w:tcPr>
            <w:tcW w:w="1964" w:type="dxa"/>
            <w:vMerge/>
          </w:tcPr>
          <w:p w14:paraId="7FA0A665"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single" w:sz="4" w:space="0" w:color="auto"/>
            </w:tcBorders>
            <w:vAlign w:val="center"/>
          </w:tcPr>
          <w:p w14:paraId="511C7D2E" w14:textId="77777777" w:rsidR="004D54DA" w:rsidRPr="00A94FB6" w:rsidRDefault="004D54DA" w:rsidP="003F54DE">
            <w:pPr>
              <w:spacing w:before="60"/>
              <w:rPr>
                <w:sz w:val="20"/>
                <w:szCs w:val="20"/>
              </w:rPr>
            </w:pPr>
            <w:r w:rsidRPr="00A94FB6">
              <w:rPr>
                <w:sz w:val="20"/>
                <w:szCs w:val="20"/>
              </w:rPr>
              <w:t xml:space="preserve">ABN </w:t>
            </w:r>
            <w:r>
              <w:rPr>
                <w:sz w:val="20"/>
                <w:szCs w:val="20"/>
              </w:rPr>
              <w:t>/</w:t>
            </w:r>
            <w:r w:rsidRPr="00A94FB6">
              <w:rPr>
                <w:sz w:val="20"/>
                <w:szCs w:val="20"/>
              </w:rPr>
              <w:t xml:space="preserve"> ACN:</w:t>
            </w:r>
          </w:p>
        </w:tc>
        <w:tc>
          <w:tcPr>
            <w:tcW w:w="4530" w:type="dxa"/>
            <w:gridSpan w:val="2"/>
            <w:tcBorders>
              <w:top w:val="dashSmallGap" w:sz="4" w:space="0" w:color="BFBFBF" w:themeColor="background1" w:themeShade="BF"/>
              <w:bottom w:val="single" w:sz="4" w:space="0" w:color="auto"/>
            </w:tcBorders>
            <w:vAlign w:val="center"/>
          </w:tcPr>
          <w:p w14:paraId="4CFB3DBA" w14:textId="77777777" w:rsidR="004D54DA" w:rsidRPr="00A94FB6" w:rsidRDefault="004D54DA" w:rsidP="003F54DE">
            <w:pPr>
              <w:pStyle w:val="Tabletext"/>
              <w:spacing w:before="60" w:after="60"/>
              <w:ind w:left="1619" w:hanging="1619"/>
              <w:rPr>
                <w:highlight w:val="yellow"/>
              </w:rPr>
            </w:pPr>
          </w:p>
        </w:tc>
      </w:tr>
      <w:tr w:rsidR="004D54DA" w14:paraId="515EE049" w14:textId="77777777" w:rsidTr="003F54DE">
        <w:tc>
          <w:tcPr>
            <w:tcW w:w="653" w:type="dxa"/>
            <w:vMerge w:val="restart"/>
          </w:tcPr>
          <w:p w14:paraId="77D72337" w14:textId="77777777" w:rsidR="004D54DA" w:rsidRPr="00A94FB6" w:rsidRDefault="004D54DA" w:rsidP="003F54DE">
            <w:pPr>
              <w:spacing w:before="60"/>
              <w:jc w:val="center"/>
              <w:rPr>
                <w:bCs/>
                <w:sz w:val="20"/>
                <w:szCs w:val="20"/>
              </w:rPr>
            </w:pPr>
            <w:r w:rsidRPr="00A94FB6">
              <w:rPr>
                <w:bCs/>
                <w:sz w:val="20"/>
                <w:szCs w:val="20"/>
              </w:rPr>
              <w:t>4</w:t>
            </w:r>
          </w:p>
        </w:tc>
        <w:tc>
          <w:tcPr>
            <w:tcW w:w="1964" w:type="dxa"/>
            <w:vMerge w:val="restart"/>
          </w:tcPr>
          <w:p w14:paraId="136EE560" w14:textId="403C5809" w:rsidR="004D54DA" w:rsidRDefault="004D54DA" w:rsidP="003F54DE">
            <w:pPr>
              <w:pStyle w:val="Tabletext"/>
              <w:spacing w:before="60" w:after="120"/>
              <w:rPr>
                <w:b/>
              </w:rPr>
            </w:pPr>
            <w:r>
              <w:rPr>
                <w:b/>
              </w:rPr>
              <w:t>Supplier</w:t>
            </w:r>
            <w:r w:rsidRPr="006C207B">
              <w:rPr>
                <w:b/>
              </w:rPr>
              <w:t xml:space="preserve"> contact </w:t>
            </w:r>
            <w:r w:rsidR="003F54DE">
              <w:rPr>
                <w:b/>
              </w:rPr>
              <w:t>person and details</w:t>
            </w:r>
          </w:p>
          <w:p w14:paraId="20625909" w14:textId="77777777" w:rsidR="004D54DA" w:rsidRDefault="004D54DA" w:rsidP="003F54DE">
            <w:pPr>
              <w:pStyle w:val="Tabletext"/>
              <w:spacing w:before="60" w:after="120"/>
              <w:rPr>
                <w:b/>
              </w:rPr>
            </w:pPr>
            <w:r w:rsidRPr="004D54DA">
              <w:rPr>
                <w:i/>
                <w:color w:val="0070C0"/>
                <w:sz w:val="18"/>
                <w:szCs w:val="18"/>
              </w:rPr>
              <w:t>The Supplier must complete these details.</w:t>
            </w:r>
          </w:p>
        </w:tc>
        <w:tc>
          <w:tcPr>
            <w:tcW w:w="2481" w:type="dxa"/>
            <w:gridSpan w:val="2"/>
            <w:tcBorders>
              <w:bottom w:val="dashSmallGap" w:sz="4" w:space="0" w:color="BFBFBF" w:themeColor="background1" w:themeShade="BF"/>
            </w:tcBorders>
          </w:tcPr>
          <w:p w14:paraId="77FE7AD8" w14:textId="77777777" w:rsidR="004D54DA" w:rsidRPr="00A94FB6" w:rsidRDefault="004D54DA" w:rsidP="003F54DE">
            <w:pPr>
              <w:spacing w:before="60"/>
              <w:rPr>
                <w:sz w:val="20"/>
                <w:szCs w:val="20"/>
              </w:rPr>
            </w:pPr>
            <w:r w:rsidRPr="00A94FB6">
              <w:rPr>
                <w:sz w:val="20"/>
                <w:szCs w:val="20"/>
              </w:rPr>
              <w:t>Contact person:</w:t>
            </w:r>
          </w:p>
        </w:tc>
        <w:tc>
          <w:tcPr>
            <w:tcW w:w="4530" w:type="dxa"/>
            <w:gridSpan w:val="2"/>
            <w:tcBorders>
              <w:bottom w:val="dashSmallGap" w:sz="4" w:space="0" w:color="BFBFBF" w:themeColor="background1" w:themeShade="BF"/>
            </w:tcBorders>
          </w:tcPr>
          <w:p w14:paraId="78BBA2BB" w14:textId="77777777" w:rsidR="004D54DA" w:rsidRPr="00A94FB6" w:rsidRDefault="004D54DA" w:rsidP="003F54DE">
            <w:pPr>
              <w:pStyle w:val="Tabletext"/>
              <w:spacing w:before="60" w:after="60"/>
              <w:ind w:left="1619" w:hanging="1619"/>
              <w:rPr>
                <w:highlight w:val="yellow"/>
              </w:rPr>
            </w:pPr>
          </w:p>
        </w:tc>
      </w:tr>
      <w:tr w:rsidR="004D54DA" w14:paraId="31028697" w14:textId="77777777" w:rsidTr="003F54DE">
        <w:tc>
          <w:tcPr>
            <w:tcW w:w="653" w:type="dxa"/>
            <w:vMerge/>
          </w:tcPr>
          <w:p w14:paraId="3FCF3034" w14:textId="77777777" w:rsidR="004D54DA" w:rsidRDefault="004D54DA" w:rsidP="003F54DE">
            <w:pPr>
              <w:spacing w:before="60"/>
              <w:rPr>
                <w:bCs/>
              </w:rPr>
            </w:pPr>
          </w:p>
        </w:tc>
        <w:tc>
          <w:tcPr>
            <w:tcW w:w="1964" w:type="dxa"/>
            <w:vMerge/>
          </w:tcPr>
          <w:p w14:paraId="0A791303"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61DAFE94" w14:textId="77777777" w:rsidR="004D54DA" w:rsidRPr="00A94FB6" w:rsidRDefault="004D54DA" w:rsidP="003F54DE">
            <w:pPr>
              <w:spacing w:before="60"/>
              <w:rPr>
                <w:sz w:val="20"/>
                <w:szCs w:val="20"/>
              </w:rPr>
            </w:pPr>
            <w:r w:rsidRPr="00A94FB6">
              <w:rPr>
                <w:sz w:val="20"/>
                <w:szCs w:val="20"/>
              </w:rPr>
              <w:t>Position:</w:t>
            </w:r>
          </w:p>
        </w:tc>
        <w:tc>
          <w:tcPr>
            <w:tcW w:w="4530" w:type="dxa"/>
            <w:gridSpan w:val="2"/>
            <w:tcBorders>
              <w:top w:val="dashSmallGap" w:sz="4" w:space="0" w:color="BFBFBF" w:themeColor="background1" w:themeShade="BF"/>
              <w:bottom w:val="dashSmallGap" w:sz="4" w:space="0" w:color="BFBFBF" w:themeColor="background1" w:themeShade="BF"/>
            </w:tcBorders>
          </w:tcPr>
          <w:p w14:paraId="29655F37" w14:textId="77777777" w:rsidR="004D54DA" w:rsidRPr="00A94FB6" w:rsidRDefault="004D54DA" w:rsidP="003F54DE">
            <w:pPr>
              <w:pStyle w:val="Tabletext"/>
              <w:spacing w:before="60" w:after="60"/>
              <w:ind w:left="1619" w:hanging="1619"/>
              <w:rPr>
                <w:highlight w:val="yellow"/>
              </w:rPr>
            </w:pPr>
          </w:p>
        </w:tc>
      </w:tr>
      <w:tr w:rsidR="004D54DA" w14:paraId="5758F0AE" w14:textId="77777777" w:rsidTr="003F54DE">
        <w:tc>
          <w:tcPr>
            <w:tcW w:w="653" w:type="dxa"/>
            <w:vMerge/>
          </w:tcPr>
          <w:p w14:paraId="48F21EE1" w14:textId="77777777" w:rsidR="004D54DA" w:rsidRDefault="004D54DA" w:rsidP="003F54DE">
            <w:pPr>
              <w:spacing w:before="60"/>
              <w:rPr>
                <w:bCs/>
              </w:rPr>
            </w:pPr>
          </w:p>
        </w:tc>
        <w:tc>
          <w:tcPr>
            <w:tcW w:w="1964" w:type="dxa"/>
            <w:vMerge/>
          </w:tcPr>
          <w:p w14:paraId="0B977748"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4CC7BAF4" w14:textId="77777777" w:rsidR="004D54DA" w:rsidRPr="00A94FB6" w:rsidRDefault="004D54DA" w:rsidP="003F54DE">
            <w:pPr>
              <w:spacing w:before="60"/>
              <w:rPr>
                <w:sz w:val="20"/>
                <w:szCs w:val="20"/>
              </w:rPr>
            </w:pPr>
            <w:r w:rsidRPr="00A94FB6">
              <w:rPr>
                <w:sz w:val="20"/>
                <w:szCs w:val="20"/>
              </w:rPr>
              <w:t>Street address:</w:t>
            </w:r>
          </w:p>
        </w:tc>
        <w:tc>
          <w:tcPr>
            <w:tcW w:w="4530" w:type="dxa"/>
            <w:gridSpan w:val="2"/>
            <w:tcBorders>
              <w:top w:val="dashSmallGap" w:sz="4" w:space="0" w:color="BFBFBF" w:themeColor="background1" w:themeShade="BF"/>
              <w:bottom w:val="dashSmallGap" w:sz="4" w:space="0" w:color="BFBFBF" w:themeColor="background1" w:themeShade="BF"/>
            </w:tcBorders>
          </w:tcPr>
          <w:p w14:paraId="255C0C84" w14:textId="77777777" w:rsidR="004D54DA" w:rsidRPr="00A94FB6" w:rsidRDefault="004D54DA" w:rsidP="003F54DE">
            <w:pPr>
              <w:pStyle w:val="Tabletext"/>
              <w:spacing w:before="60" w:after="60"/>
              <w:ind w:left="1619" w:hanging="1619"/>
              <w:rPr>
                <w:highlight w:val="yellow"/>
              </w:rPr>
            </w:pPr>
          </w:p>
        </w:tc>
      </w:tr>
      <w:tr w:rsidR="004D54DA" w14:paraId="22324151" w14:textId="77777777" w:rsidTr="003F54DE">
        <w:tc>
          <w:tcPr>
            <w:tcW w:w="653" w:type="dxa"/>
            <w:vMerge/>
          </w:tcPr>
          <w:p w14:paraId="0A161D0E" w14:textId="77777777" w:rsidR="004D54DA" w:rsidRDefault="004D54DA" w:rsidP="003F54DE">
            <w:pPr>
              <w:spacing w:before="60"/>
              <w:rPr>
                <w:bCs/>
              </w:rPr>
            </w:pPr>
          </w:p>
        </w:tc>
        <w:tc>
          <w:tcPr>
            <w:tcW w:w="1964" w:type="dxa"/>
            <w:vMerge/>
          </w:tcPr>
          <w:p w14:paraId="0D654D66"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0256F516" w14:textId="77777777" w:rsidR="004D54DA" w:rsidRPr="00A94FB6" w:rsidRDefault="004D54DA" w:rsidP="003F54DE">
            <w:pPr>
              <w:spacing w:before="60"/>
              <w:rPr>
                <w:sz w:val="20"/>
                <w:szCs w:val="20"/>
              </w:rPr>
            </w:pPr>
            <w:r w:rsidRPr="00A94FB6">
              <w:rPr>
                <w:sz w:val="20"/>
                <w:szCs w:val="20"/>
              </w:rPr>
              <w:t>Postal address:</w:t>
            </w:r>
          </w:p>
        </w:tc>
        <w:tc>
          <w:tcPr>
            <w:tcW w:w="4530" w:type="dxa"/>
            <w:gridSpan w:val="2"/>
            <w:tcBorders>
              <w:top w:val="dashSmallGap" w:sz="4" w:space="0" w:color="BFBFBF" w:themeColor="background1" w:themeShade="BF"/>
              <w:bottom w:val="dashSmallGap" w:sz="4" w:space="0" w:color="BFBFBF" w:themeColor="background1" w:themeShade="BF"/>
            </w:tcBorders>
          </w:tcPr>
          <w:p w14:paraId="5D04F4DA" w14:textId="77777777" w:rsidR="004D54DA" w:rsidRPr="00A94FB6" w:rsidRDefault="004D54DA" w:rsidP="003F54DE">
            <w:pPr>
              <w:pStyle w:val="Tabletext"/>
              <w:spacing w:before="60" w:after="60"/>
              <w:ind w:left="1619" w:hanging="1619"/>
              <w:rPr>
                <w:highlight w:val="yellow"/>
              </w:rPr>
            </w:pPr>
          </w:p>
        </w:tc>
      </w:tr>
      <w:tr w:rsidR="004D54DA" w14:paraId="1D5B824F" w14:textId="77777777" w:rsidTr="003F54DE">
        <w:tc>
          <w:tcPr>
            <w:tcW w:w="653" w:type="dxa"/>
            <w:vMerge/>
          </w:tcPr>
          <w:p w14:paraId="7D007D0A" w14:textId="77777777" w:rsidR="004D54DA" w:rsidRDefault="004D54DA" w:rsidP="003F54DE">
            <w:pPr>
              <w:spacing w:before="60"/>
              <w:rPr>
                <w:bCs/>
              </w:rPr>
            </w:pPr>
          </w:p>
        </w:tc>
        <w:tc>
          <w:tcPr>
            <w:tcW w:w="1964" w:type="dxa"/>
            <w:vMerge/>
          </w:tcPr>
          <w:p w14:paraId="16C9E6D1"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single" w:sz="4" w:space="0" w:color="auto"/>
            </w:tcBorders>
          </w:tcPr>
          <w:p w14:paraId="5AA88EE8" w14:textId="77777777" w:rsidR="004D54DA" w:rsidRPr="00A94FB6" w:rsidRDefault="004D54DA" w:rsidP="003F54DE">
            <w:pPr>
              <w:pStyle w:val="Tabletext"/>
              <w:spacing w:before="60" w:after="60"/>
              <w:ind w:left="1619" w:hanging="1619"/>
            </w:pPr>
            <w:r w:rsidRPr="00A94FB6">
              <w:t xml:space="preserve">Email: </w:t>
            </w:r>
          </w:p>
        </w:tc>
        <w:tc>
          <w:tcPr>
            <w:tcW w:w="4530" w:type="dxa"/>
            <w:gridSpan w:val="2"/>
            <w:tcBorders>
              <w:top w:val="dashSmallGap" w:sz="4" w:space="0" w:color="BFBFBF" w:themeColor="background1" w:themeShade="BF"/>
              <w:bottom w:val="single" w:sz="4" w:space="0" w:color="auto"/>
            </w:tcBorders>
          </w:tcPr>
          <w:p w14:paraId="0F7F2FDA" w14:textId="77777777" w:rsidR="004D54DA" w:rsidRPr="00A94FB6" w:rsidRDefault="004D54DA" w:rsidP="003F54DE">
            <w:pPr>
              <w:pStyle w:val="Tabletext"/>
              <w:spacing w:before="60" w:after="60"/>
              <w:ind w:left="1619" w:hanging="1619"/>
              <w:rPr>
                <w:highlight w:val="yellow"/>
              </w:rPr>
            </w:pPr>
          </w:p>
        </w:tc>
      </w:tr>
      <w:tr w:rsidR="004D54DA" w14:paraId="4DB31409" w14:textId="77777777" w:rsidTr="003F54DE">
        <w:tc>
          <w:tcPr>
            <w:tcW w:w="653" w:type="dxa"/>
            <w:vMerge/>
            <w:tcBorders>
              <w:bottom w:val="single" w:sz="4" w:space="0" w:color="auto"/>
            </w:tcBorders>
          </w:tcPr>
          <w:p w14:paraId="5AA2C872" w14:textId="77777777" w:rsidR="004D54DA" w:rsidRDefault="004D54DA" w:rsidP="003F54DE">
            <w:pPr>
              <w:spacing w:before="60"/>
              <w:rPr>
                <w:bCs/>
              </w:rPr>
            </w:pPr>
          </w:p>
        </w:tc>
        <w:tc>
          <w:tcPr>
            <w:tcW w:w="1964" w:type="dxa"/>
            <w:vMerge/>
            <w:tcBorders>
              <w:bottom w:val="single" w:sz="4" w:space="0" w:color="auto"/>
            </w:tcBorders>
          </w:tcPr>
          <w:p w14:paraId="31F09CA6" w14:textId="77777777" w:rsidR="004D54DA" w:rsidRDefault="004D54DA" w:rsidP="003F54DE">
            <w:pPr>
              <w:pStyle w:val="Tabletext"/>
              <w:spacing w:before="60" w:after="120"/>
              <w:rPr>
                <w:b/>
              </w:rPr>
            </w:pPr>
          </w:p>
        </w:tc>
        <w:tc>
          <w:tcPr>
            <w:tcW w:w="7011" w:type="dxa"/>
            <w:gridSpan w:val="4"/>
            <w:tcBorders>
              <w:top w:val="single" w:sz="4" w:space="0" w:color="auto"/>
              <w:bottom w:val="single" w:sz="4" w:space="0" w:color="auto"/>
            </w:tcBorders>
          </w:tcPr>
          <w:p w14:paraId="76B660F8" w14:textId="39C14783" w:rsidR="004D54DA" w:rsidRPr="00A94FB6" w:rsidRDefault="004D54DA" w:rsidP="003F54DE">
            <w:pPr>
              <w:pStyle w:val="Tabletext"/>
              <w:spacing w:before="60" w:after="60"/>
              <w:rPr>
                <w:highlight w:val="yellow"/>
              </w:rPr>
            </w:pPr>
            <w:r w:rsidRPr="003577D3">
              <w:rPr>
                <w:i/>
                <w:color w:val="808080" w:themeColor="background1" w:themeShade="80"/>
                <w:sz w:val="18"/>
                <w:szCs w:val="18"/>
              </w:rPr>
              <w:t xml:space="preserve">All notices and other communication relating to the </w:t>
            </w:r>
            <w:r w:rsidR="00670E6D">
              <w:rPr>
                <w:i/>
                <w:color w:val="808080" w:themeColor="background1" w:themeShade="80"/>
                <w:sz w:val="18"/>
                <w:szCs w:val="18"/>
              </w:rPr>
              <w:t>SOA</w:t>
            </w:r>
            <w:r w:rsidRPr="003577D3">
              <w:rPr>
                <w:i/>
                <w:color w:val="808080" w:themeColor="background1" w:themeShade="80"/>
                <w:sz w:val="18"/>
                <w:szCs w:val="18"/>
              </w:rPr>
              <w:t xml:space="preserve"> are to be sent to the Supplier at the details set out in this item, or any updated details that the Supplier provides to the </w:t>
            </w:r>
            <w:r w:rsidR="00670E6D">
              <w:rPr>
                <w:i/>
                <w:color w:val="808080" w:themeColor="background1" w:themeShade="80"/>
                <w:sz w:val="18"/>
                <w:szCs w:val="18"/>
              </w:rPr>
              <w:t>Principal</w:t>
            </w:r>
            <w:r w:rsidRPr="003577D3">
              <w:rPr>
                <w:i/>
                <w:color w:val="808080" w:themeColor="background1" w:themeShade="80"/>
                <w:sz w:val="18"/>
                <w:szCs w:val="18"/>
              </w:rPr>
              <w:t xml:space="preserve"> in writing.</w:t>
            </w:r>
          </w:p>
        </w:tc>
      </w:tr>
      <w:tr w:rsidR="004D54DA" w14:paraId="091DF8EC" w14:textId="77777777" w:rsidTr="003F54DE">
        <w:tc>
          <w:tcPr>
            <w:tcW w:w="653" w:type="dxa"/>
            <w:vMerge w:val="restart"/>
          </w:tcPr>
          <w:p w14:paraId="6A14868B" w14:textId="77777777" w:rsidR="004D54DA" w:rsidRPr="00BE6FCB" w:rsidRDefault="004D54DA" w:rsidP="003F54DE">
            <w:pPr>
              <w:spacing w:before="60"/>
              <w:jc w:val="center"/>
              <w:rPr>
                <w:bCs/>
                <w:sz w:val="20"/>
                <w:szCs w:val="20"/>
              </w:rPr>
            </w:pPr>
            <w:r w:rsidRPr="00BE6FCB">
              <w:rPr>
                <w:bCs/>
                <w:sz w:val="20"/>
                <w:szCs w:val="20"/>
              </w:rPr>
              <w:lastRenderedPageBreak/>
              <w:t>5</w:t>
            </w:r>
          </w:p>
        </w:tc>
        <w:tc>
          <w:tcPr>
            <w:tcW w:w="1964" w:type="dxa"/>
            <w:vMerge w:val="restart"/>
          </w:tcPr>
          <w:p w14:paraId="307A6434" w14:textId="77777777" w:rsidR="004D54DA" w:rsidRDefault="004D54DA" w:rsidP="003F54DE">
            <w:pPr>
              <w:pStyle w:val="Tabletext"/>
              <w:spacing w:before="60" w:after="120"/>
              <w:rPr>
                <w:b/>
              </w:rPr>
            </w:pPr>
            <w:r w:rsidRPr="00780977">
              <w:rPr>
                <w:b/>
              </w:rPr>
              <w:t>Sub</w:t>
            </w:r>
            <w:r>
              <w:rPr>
                <w:b/>
              </w:rPr>
              <w:t>contract</w:t>
            </w:r>
            <w:r w:rsidRPr="00780977">
              <w:rPr>
                <w:b/>
              </w:rPr>
              <w:t>or</w:t>
            </w:r>
            <w:r>
              <w:rPr>
                <w:b/>
              </w:rPr>
              <w:t>(s)</w:t>
            </w:r>
          </w:p>
        </w:tc>
        <w:tc>
          <w:tcPr>
            <w:tcW w:w="7011" w:type="dxa"/>
            <w:gridSpan w:val="4"/>
            <w:tcBorders>
              <w:top w:val="single" w:sz="4" w:space="0" w:color="auto"/>
              <w:bottom w:val="single" w:sz="4" w:space="0" w:color="auto"/>
            </w:tcBorders>
          </w:tcPr>
          <w:p w14:paraId="6262F355" w14:textId="77777777" w:rsidR="004D54DA" w:rsidRPr="00A94FB6" w:rsidRDefault="004D54DA" w:rsidP="003F54DE">
            <w:pPr>
              <w:pStyle w:val="Tabletext"/>
              <w:spacing w:before="60" w:after="60"/>
              <w:ind w:left="-35" w:firstLine="35"/>
              <w:rPr>
                <w:highlight w:val="yellow"/>
              </w:rPr>
            </w:pPr>
            <w:r w:rsidRPr="004D54DA">
              <w:rPr>
                <w:i/>
                <w:color w:val="0070C0"/>
                <w:sz w:val="18"/>
                <w:szCs w:val="18"/>
              </w:rPr>
              <w:t>The Supplier is to provide the names, legal entity type and contact details of all subcontractors that the Supplier intends to use, and the obligations that will be subcontracted to each subcontractor. Repeat as necessary.</w:t>
            </w:r>
          </w:p>
        </w:tc>
      </w:tr>
      <w:tr w:rsidR="004D54DA" w14:paraId="50E91742" w14:textId="77777777" w:rsidTr="003F54DE">
        <w:tc>
          <w:tcPr>
            <w:tcW w:w="653" w:type="dxa"/>
            <w:vMerge/>
          </w:tcPr>
          <w:p w14:paraId="5DE31E92" w14:textId="77777777" w:rsidR="004D54DA" w:rsidRDefault="004D54DA" w:rsidP="003F54DE">
            <w:pPr>
              <w:spacing w:before="60"/>
              <w:rPr>
                <w:bCs/>
              </w:rPr>
            </w:pPr>
          </w:p>
        </w:tc>
        <w:tc>
          <w:tcPr>
            <w:tcW w:w="1964" w:type="dxa"/>
            <w:vMerge/>
          </w:tcPr>
          <w:p w14:paraId="6D18A0A7" w14:textId="77777777" w:rsidR="004D54DA" w:rsidRDefault="004D54DA" w:rsidP="003F54DE">
            <w:pPr>
              <w:pStyle w:val="Tabletext"/>
              <w:spacing w:before="60" w:after="120"/>
              <w:rPr>
                <w:b/>
              </w:rPr>
            </w:pPr>
          </w:p>
        </w:tc>
        <w:tc>
          <w:tcPr>
            <w:tcW w:w="2481" w:type="dxa"/>
            <w:gridSpan w:val="2"/>
            <w:tcBorders>
              <w:top w:val="single" w:sz="4" w:space="0" w:color="auto"/>
              <w:bottom w:val="single" w:sz="4" w:space="0" w:color="auto"/>
            </w:tcBorders>
            <w:vAlign w:val="center"/>
          </w:tcPr>
          <w:p w14:paraId="64D809CC" w14:textId="77777777" w:rsidR="004D54DA" w:rsidRPr="003577D3" w:rsidRDefault="004D54DA" w:rsidP="003F54DE">
            <w:pPr>
              <w:pStyle w:val="Tabletext"/>
              <w:spacing w:before="60" w:after="60"/>
              <w:ind w:left="1622" w:hanging="1622"/>
              <w:rPr>
                <w:i/>
                <w:color w:val="808080" w:themeColor="background1" w:themeShade="80"/>
                <w:sz w:val="18"/>
                <w:szCs w:val="18"/>
              </w:rPr>
            </w:pPr>
            <w:r>
              <w:t>Legal Name:</w:t>
            </w:r>
          </w:p>
        </w:tc>
        <w:tc>
          <w:tcPr>
            <w:tcW w:w="4530" w:type="dxa"/>
            <w:gridSpan w:val="2"/>
            <w:tcBorders>
              <w:top w:val="single" w:sz="4" w:space="0" w:color="auto"/>
              <w:bottom w:val="single" w:sz="4" w:space="0" w:color="auto"/>
            </w:tcBorders>
            <w:vAlign w:val="center"/>
          </w:tcPr>
          <w:p w14:paraId="4EFCBCF0" w14:textId="77777777" w:rsidR="004D54DA" w:rsidRPr="00A94FB6" w:rsidRDefault="004D54DA" w:rsidP="003F54DE">
            <w:pPr>
              <w:pStyle w:val="Tabletext"/>
              <w:spacing w:before="60" w:after="60"/>
              <w:ind w:left="1622" w:hanging="1622"/>
              <w:rPr>
                <w:highlight w:val="yellow"/>
              </w:rPr>
            </w:pPr>
          </w:p>
        </w:tc>
      </w:tr>
      <w:tr w:rsidR="004D54DA" w14:paraId="317CD8B1" w14:textId="77777777" w:rsidTr="003F54DE">
        <w:tc>
          <w:tcPr>
            <w:tcW w:w="653" w:type="dxa"/>
            <w:vMerge/>
          </w:tcPr>
          <w:p w14:paraId="192E112D" w14:textId="77777777" w:rsidR="004D54DA" w:rsidRDefault="004D54DA" w:rsidP="003F54DE">
            <w:pPr>
              <w:spacing w:before="60"/>
              <w:rPr>
                <w:bCs/>
              </w:rPr>
            </w:pPr>
          </w:p>
        </w:tc>
        <w:tc>
          <w:tcPr>
            <w:tcW w:w="1964" w:type="dxa"/>
            <w:vMerge/>
          </w:tcPr>
          <w:p w14:paraId="1755A8CB" w14:textId="77777777" w:rsidR="004D54DA" w:rsidRDefault="004D54DA" w:rsidP="003F54DE">
            <w:pPr>
              <w:pStyle w:val="Tabletext"/>
              <w:spacing w:before="60" w:after="120"/>
              <w:rPr>
                <w:b/>
              </w:rPr>
            </w:pPr>
          </w:p>
        </w:tc>
        <w:tc>
          <w:tcPr>
            <w:tcW w:w="2481" w:type="dxa"/>
            <w:gridSpan w:val="2"/>
            <w:tcBorders>
              <w:top w:val="single" w:sz="4" w:space="0" w:color="auto"/>
              <w:bottom w:val="single" w:sz="4" w:space="0" w:color="auto"/>
            </w:tcBorders>
            <w:vAlign w:val="center"/>
          </w:tcPr>
          <w:p w14:paraId="4C392520" w14:textId="77777777" w:rsidR="004D54DA" w:rsidRPr="003577D3" w:rsidRDefault="004D54DA" w:rsidP="003F54DE">
            <w:pPr>
              <w:pStyle w:val="Tabletext"/>
              <w:spacing w:before="60" w:after="60"/>
              <w:ind w:left="1622" w:hanging="1622"/>
              <w:rPr>
                <w:i/>
                <w:color w:val="808080" w:themeColor="background1" w:themeShade="80"/>
                <w:sz w:val="18"/>
                <w:szCs w:val="18"/>
              </w:rPr>
            </w:pPr>
            <w:r>
              <w:t>ABN / ACN:</w:t>
            </w:r>
          </w:p>
        </w:tc>
        <w:tc>
          <w:tcPr>
            <w:tcW w:w="4530" w:type="dxa"/>
            <w:gridSpan w:val="2"/>
            <w:tcBorders>
              <w:top w:val="single" w:sz="4" w:space="0" w:color="auto"/>
              <w:bottom w:val="single" w:sz="4" w:space="0" w:color="auto"/>
            </w:tcBorders>
            <w:vAlign w:val="center"/>
          </w:tcPr>
          <w:p w14:paraId="47520B00" w14:textId="77777777" w:rsidR="004D54DA" w:rsidRPr="00A94FB6" w:rsidRDefault="004D54DA" w:rsidP="003F54DE">
            <w:pPr>
              <w:pStyle w:val="Tabletext"/>
              <w:spacing w:before="60" w:after="60"/>
              <w:ind w:left="1622" w:hanging="1622"/>
              <w:rPr>
                <w:highlight w:val="yellow"/>
              </w:rPr>
            </w:pPr>
          </w:p>
        </w:tc>
      </w:tr>
      <w:tr w:rsidR="004D54DA" w14:paraId="4589D1FA" w14:textId="77777777" w:rsidTr="003F54DE">
        <w:tc>
          <w:tcPr>
            <w:tcW w:w="653" w:type="dxa"/>
            <w:vMerge/>
          </w:tcPr>
          <w:p w14:paraId="1D91C20A" w14:textId="77777777" w:rsidR="004D54DA" w:rsidRDefault="004D54DA" w:rsidP="003F54DE">
            <w:pPr>
              <w:spacing w:before="60"/>
              <w:rPr>
                <w:bCs/>
              </w:rPr>
            </w:pPr>
          </w:p>
        </w:tc>
        <w:tc>
          <w:tcPr>
            <w:tcW w:w="1964" w:type="dxa"/>
            <w:vMerge/>
          </w:tcPr>
          <w:p w14:paraId="7BCDB4E6" w14:textId="77777777" w:rsidR="004D54DA" w:rsidRDefault="004D54DA" w:rsidP="003F54DE">
            <w:pPr>
              <w:pStyle w:val="Tabletext"/>
              <w:spacing w:before="60" w:after="120"/>
              <w:rPr>
                <w:b/>
              </w:rPr>
            </w:pPr>
          </w:p>
        </w:tc>
        <w:tc>
          <w:tcPr>
            <w:tcW w:w="2481" w:type="dxa"/>
            <w:gridSpan w:val="2"/>
            <w:tcBorders>
              <w:top w:val="single" w:sz="4" w:space="0" w:color="auto"/>
              <w:bottom w:val="dashSmallGap" w:sz="4" w:space="0" w:color="BFBFBF" w:themeColor="background1" w:themeShade="BF"/>
            </w:tcBorders>
            <w:vAlign w:val="center"/>
          </w:tcPr>
          <w:p w14:paraId="1DA1CF65" w14:textId="77777777" w:rsidR="004D54DA" w:rsidRPr="003577D3" w:rsidRDefault="004D54DA" w:rsidP="003F54DE">
            <w:pPr>
              <w:pStyle w:val="Tabletext"/>
              <w:spacing w:before="60" w:after="60"/>
              <w:ind w:left="1622" w:hanging="1622"/>
              <w:rPr>
                <w:i/>
                <w:color w:val="808080" w:themeColor="background1" w:themeShade="80"/>
                <w:sz w:val="18"/>
                <w:szCs w:val="18"/>
              </w:rPr>
            </w:pPr>
            <w:r>
              <w:t>Street address:</w:t>
            </w:r>
          </w:p>
        </w:tc>
        <w:tc>
          <w:tcPr>
            <w:tcW w:w="4530" w:type="dxa"/>
            <w:gridSpan w:val="2"/>
            <w:tcBorders>
              <w:top w:val="single" w:sz="4" w:space="0" w:color="auto"/>
              <w:bottom w:val="dashSmallGap" w:sz="4" w:space="0" w:color="BFBFBF" w:themeColor="background1" w:themeShade="BF"/>
            </w:tcBorders>
            <w:vAlign w:val="center"/>
          </w:tcPr>
          <w:p w14:paraId="639E28A3" w14:textId="77777777" w:rsidR="004D54DA" w:rsidRPr="00A94FB6" w:rsidRDefault="004D54DA" w:rsidP="003F54DE">
            <w:pPr>
              <w:pStyle w:val="Tabletext"/>
              <w:spacing w:before="60" w:after="60"/>
              <w:ind w:left="1622" w:hanging="1622"/>
              <w:rPr>
                <w:highlight w:val="yellow"/>
              </w:rPr>
            </w:pPr>
          </w:p>
        </w:tc>
      </w:tr>
      <w:tr w:rsidR="004D54DA" w14:paraId="43171E51" w14:textId="77777777" w:rsidTr="003F54DE">
        <w:tc>
          <w:tcPr>
            <w:tcW w:w="653" w:type="dxa"/>
            <w:vMerge/>
          </w:tcPr>
          <w:p w14:paraId="534938B7" w14:textId="77777777" w:rsidR="004D54DA" w:rsidRDefault="004D54DA" w:rsidP="003F54DE">
            <w:pPr>
              <w:spacing w:before="60"/>
              <w:rPr>
                <w:bCs/>
              </w:rPr>
            </w:pPr>
          </w:p>
        </w:tc>
        <w:tc>
          <w:tcPr>
            <w:tcW w:w="1964" w:type="dxa"/>
            <w:vMerge/>
          </w:tcPr>
          <w:p w14:paraId="3B11969A"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vAlign w:val="center"/>
          </w:tcPr>
          <w:p w14:paraId="2CCB6EC8" w14:textId="77777777" w:rsidR="004D54DA" w:rsidRPr="003577D3" w:rsidRDefault="004D54DA" w:rsidP="003F54DE">
            <w:pPr>
              <w:pStyle w:val="Tabletext"/>
              <w:spacing w:before="60" w:after="60"/>
              <w:ind w:left="1622" w:hanging="1622"/>
              <w:rPr>
                <w:i/>
                <w:color w:val="808080" w:themeColor="background1" w:themeShade="80"/>
                <w:sz w:val="18"/>
                <w:szCs w:val="18"/>
              </w:rPr>
            </w:pPr>
            <w:r>
              <w:t>Postal address:</w:t>
            </w:r>
          </w:p>
        </w:tc>
        <w:tc>
          <w:tcPr>
            <w:tcW w:w="4530" w:type="dxa"/>
            <w:gridSpan w:val="2"/>
            <w:tcBorders>
              <w:top w:val="dashSmallGap" w:sz="4" w:space="0" w:color="BFBFBF" w:themeColor="background1" w:themeShade="BF"/>
              <w:bottom w:val="dashSmallGap" w:sz="4" w:space="0" w:color="BFBFBF" w:themeColor="background1" w:themeShade="BF"/>
            </w:tcBorders>
            <w:vAlign w:val="center"/>
          </w:tcPr>
          <w:p w14:paraId="1365CA85" w14:textId="77777777" w:rsidR="004D54DA" w:rsidRPr="00A94FB6" w:rsidRDefault="004D54DA" w:rsidP="003F54DE">
            <w:pPr>
              <w:pStyle w:val="Tabletext"/>
              <w:spacing w:before="60" w:after="60"/>
              <w:ind w:left="1622" w:hanging="1622"/>
              <w:rPr>
                <w:highlight w:val="yellow"/>
              </w:rPr>
            </w:pPr>
          </w:p>
        </w:tc>
      </w:tr>
      <w:tr w:rsidR="004D54DA" w14:paraId="1CD610D2" w14:textId="77777777" w:rsidTr="003F54DE">
        <w:tc>
          <w:tcPr>
            <w:tcW w:w="653" w:type="dxa"/>
            <w:vMerge/>
          </w:tcPr>
          <w:p w14:paraId="68F2E6A2" w14:textId="77777777" w:rsidR="004D54DA" w:rsidRDefault="004D54DA" w:rsidP="003F54DE">
            <w:pPr>
              <w:spacing w:before="60"/>
              <w:rPr>
                <w:bCs/>
              </w:rPr>
            </w:pPr>
          </w:p>
        </w:tc>
        <w:tc>
          <w:tcPr>
            <w:tcW w:w="1964" w:type="dxa"/>
            <w:vMerge/>
          </w:tcPr>
          <w:p w14:paraId="4986D38E"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single" w:sz="4" w:space="0" w:color="auto"/>
            </w:tcBorders>
            <w:vAlign w:val="center"/>
          </w:tcPr>
          <w:p w14:paraId="546ECE58" w14:textId="77777777" w:rsidR="004D54DA" w:rsidRDefault="004D54DA" w:rsidP="003F54DE">
            <w:pPr>
              <w:pStyle w:val="Tabletext"/>
              <w:spacing w:before="60" w:after="60"/>
              <w:ind w:left="1622" w:hanging="1622"/>
            </w:pPr>
            <w:r>
              <w:t>Obligations:</w:t>
            </w:r>
          </w:p>
        </w:tc>
        <w:tc>
          <w:tcPr>
            <w:tcW w:w="4530" w:type="dxa"/>
            <w:gridSpan w:val="2"/>
            <w:tcBorders>
              <w:top w:val="dashSmallGap" w:sz="4" w:space="0" w:color="BFBFBF" w:themeColor="background1" w:themeShade="BF"/>
              <w:bottom w:val="single" w:sz="4" w:space="0" w:color="auto"/>
            </w:tcBorders>
            <w:vAlign w:val="center"/>
          </w:tcPr>
          <w:p w14:paraId="39EEE50E" w14:textId="77777777" w:rsidR="004D54DA" w:rsidRPr="00A94FB6" w:rsidRDefault="004D54DA" w:rsidP="003F54DE">
            <w:pPr>
              <w:pStyle w:val="Tabletext"/>
              <w:spacing w:before="60" w:after="60"/>
              <w:ind w:left="1622" w:hanging="1622"/>
              <w:rPr>
                <w:highlight w:val="yellow"/>
              </w:rPr>
            </w:pPr>
          </w:p>
        </w:tc>
      </w:tr>
      <w:tr w:rsidR="004D54DA" w14:paraId="4C369E46" w14:textId="77777777" w:rsidTr="003F54DE">
        <w:tc>
          <w:tcPr>
            <w:tcW w:w="653" w:type="dxa"/>
            <w:vMerge w:val="restart"/>
          </w:tcPr>
          <w:p w14:paraId="5B500DBF" w14:textId="77777777" w:rsidR="004D54DA" w:rsidRPr="00222414" w:rsidRDefault="004D54DA" w:rsidP="003F54DE">
            <w:pPr>
              <w:spacing w:before="60"/>
              <w:rPr>
                <w:bCs/>
                <w:sz w:val="20"/>
                <w:szCs w:val="20"/>
              </w:rPr>
            </w:pPr>
            <w:r w:rsidRPr="00222414">
              <w:rPr>
                <w:bCs/>
                <w:sz w:val="20"/>
                <w:szCs w:val="20"/>
              </w:rPr>
              <w:t>6</w:t>
            </w:r>
          </w:p>
        </w:tc>
        <w:tc>
          <w:tcPr>
            <w:tcW w:w="1964" w:type="dxa"/>
            <w:vMerge w:val="restart"/>
          </w:tcPr>
          <w:p w14:paraId="292C40D7" w14:textId="64AAB2D3" w:rsidR="004D54DA" w:rsidRDefault="004D54DA" w:rsidP="003F54DE">
            <w:pPr>
              <w:pStyle w:val="Tabletext"/>
              <w:spacing w:before="60" w:after="120"/>
              <w:rPr>
                <w:b/>
              </w:rPr>
            </w:pPr>
            <w:r>
              <w:rPr>
                <w:b/>
              </w:rPr>
              <w:t>SOA term</w:t>
            </w:r>
          </w:p>
        </w:tc>
        <w:tc>
          <w:tcPr>
            <w:tcW w:w="2481" w:type="dxa"/>
            <w:gridSpan w:val="2"/>
            <w:tcBorders>
              <w:top w:val="single" w:sz="4" w:space="0" w:color="auto"/>
              <w:bottom w:val="dashSmallGap" w:sz="4" w:space="0" w:color="BFBFBF" w:themeColor="background1" w:themeShade="BF"/>
            </w:tcBorders>
          </w:tcPr>
          <w:p w14:paraId="21C03387" w14:textId="77777777" w:rsidR="004D54DA" w:rsidRDefault="004D54DA" w:rsidP="003F54DE">
            <w:pPr>
              <w:pStyle w:val="Tabletext"/>
              <w:spacing w:before="60" w:after="60"/>
              <w:ind w:left="1619" w:hanging="1619"/>
            </w:pPr>
            <w:r>
              <w:t>Start date:</w:t>
            </w:r>
          </w:p>
        </w:tc>
        <w:tc>
          <w:tcPr>
            <w:tcW w:w="4530" w:type="dxa"/>
            <w:gridSpan w:val="2"/>
            <w:tcBorders>
              <w:top w:val="single" w:sz="4" w:space="0" w:color="auto"/>
              <w:bottom w:val="dashSmallGap" w:sz="4" w:space="0" w:color="BFBFBF" w:themeColor="background1" w:themeShade="BF"/>
            </w:tcBorders>
          </w:tcPr>
          <w:p w14:paraId="65857717" w14:textId="77777777" w:rsidR="004D54DA" w:rsidRPr="00A94FB6" w:rsidRDefault="004D54DA" w:rsidP="003F54DE">
            <w:pPr>
              <w:pStyle w:val="Tabletext"/>
              <w:spacing w:before="60" w:after="60"/>
              <w:ind w:left="1619" w:hanging="1619"/>
              <w:rPr>
                <w:highlight w:val="yellow"/>
              </w:rPr>
            </w:pPr>
            <w:r>
              <w:rPr>
                <w:highlight w:val="yellow"/>
              </w:rPr>
              <w:t>&lt;&lt;insert&gt;&gt;</w:t>
            </w:r>
          </w:p>
        </w:tc>
      </w:tr>
      <w:tr w:rsidR="004D54DA" w14:paraId="2824557B" w14:textId="77777777" w:rsidTr="003F54DE">
        <w:tc>
          <w:tcPr>
            <w:tcW w:w="653" w:type="dxa"/>
            <w:vMerge/>
          </w:tcPr>
          <w:p w14:paraId="6662B300" w14:textId="77777777" w:rsidR="004D54DA" w:rsidRDefault="004D54DA" w:rsidP="003F54DE">
            <w:pPr>
              <w:spacing w:before="60"/>
              <w:rPr>
                <w:bCs/>
              </w:rPr>
            </w:pPr>
          </w:p>
        </w:tc>
        <w:tc>
          <w:tcPr>
            <w:tcW w:w="1964" w:type="dxa"/>
            <w:vMerge/>
          </w:tcPr>
          <w:p w14:paraId="737A0374"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2AE36E08" w14:textId="77777777" w:rsidR="004D54DA" w:rsidRDefault="004D54DA" w:rsidP="003F54DE">
            <w:pPr>
              <w:pStyle w:val="Tabletext"/>
              <w:spacing w:before="60" w:after="60"/>
              <w:ind w:left="1619" w:hanging="1619"/>
            </w:pPr>
            <w:r>
              <w:t>End date:</w:t>
            </w:r>
          </w:p>
        </w:tc>
        <w:tc>
          <w:tcPr>
            <w:tcW w:w="4530" w:type="dxa"/>
            <w:gridSpan w:val="2"/>
            <w:tcBorders>
              <w:top w:val="dashSmallGap" w:sz="4" w:space="0" w:color="BFBFBF" w:themeColor="background1" w:themeShade="BF"/>
              <w:bottom w:val="dashSmallGap" w:sz="4" w:space="0" w:color="BFBFBF" w:themeColor="background1" w:themeShade="BF"/>
            </w:tcBorders>
          </w:tcPr>
          <w:p w14:paraId="7200EA2B" w14:textId="77777777" w:rsidR="004D54DA" w:rsidRPr="00A94FB6" w:rsidRDefault="004D54DA" w:rsidP="003F54DE">
            <w:pPr>
              <w:pStyle w:val="Tabletext"/>
              <w:spacing w:before="60" w:after="60"/>
              <w:ind w:left="1619" w:hanging="1619"/>
              <w:rPr>
                <w:highlight w:val="yellow"/>
              </w:rPr>
            </w:pPr>
            <w:r>
              <w:rPr>
                <w:highlight w:val="yellow"/>
              </w:rPr>
              <w:t>&lt;&lt;insert&gt;&gt;</w:t>
            </w:r>
          </w:p>
        </w:tc>
      </w:tr>
      <w:tr w:rsidR="004D54DA" w14:paraId="1C0DF8FA" w14:textId="77777777" w:rsidTr="003F54DE">
        <w:tc>
          <w:tcPr>
            <w:tcW w:w="653" w:type="dxa"/>
            <w:vMerge/>
          </w:tcPr>
          <w:p w14:paraId="14F00BDB" w14:textId="77777777" w:rsidR="004D54DA" w:rsidRDefault="004D54DA" w:rsidP="003F54DE">
            <w:pPr>
              <w:spacing w:before="60"/>
              <w:rPr>
                <w:bCs/>
              </w:rPr>
            </w:pPr>
          </w:p>
        </w:tc>
        <w:tc>
          <w:tcPr>
            <w:tcW w:w="1964" w:type="dxa"/>
            <w:vMerge/>
          </w:tcPr>
          <w:p w14:paraId="58037E90"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191B4863" w14:textId="77777777" w:rsidR="004D54DA" w:rsidRDefault="004D54DA" w:rsidP="003F54DE">
            <w:pPr>
              <w:pStyle w:val="Tabletext"/>
              <w:spacing w:before="60" w:after="60"/>
              <w:ind w:left="1619" w:hanging="1619"/>
            </w:pPr>
            <w:r>
              <w:t>Extension options:</w:t>
            </w:r>
          </w:p>
        </w:tc>
        <w:tc>
          <w:tcPr>
            <w:tcW w:w="4530" w:type="dxa"/>
            <w:gridSpan w:val="2"/>
            <w:tcBorders>
              <w:top w:val="dashSmallGap" w:sz="4" w:space="0" w:color="BFBFBF" w:themeColor="background1" w:themeShade="BF"/>
              <w:bottom w:val="dashSmallGap" w:sz="4" w:space="0" w:color="BFBFBF" w:themeColor="background1" w:themeShade="BF"/>
            </w:tcBorders>
          </w:tcPr>
          <w:p w14:paraId="46B4AAEC" w14:textId="77777777" w:rsidR="004D54DA" w:rsidRPr="00A94FB6" w:rsidRDefault="004D54DA" w:rsidP="003F54DE">
            <w:pPr>
              <w:pStyle w:val="Tabletext"/>
              <w:spacing w:before="60" w:after="60"/>
              <w:rPr>
                <w:highlight w:val="yellow"/>
              </w:rPr>
            </w:pPr>
            <w:r>
              <w:rPr>
                <w:highlight w:val="yellow"/>
              </w:rPr>
              <w:t>&lt;&lt;insert (e.g. 2 x 1 year)&gt;&gt; to be exercised at the entire discretion of the Customer.</w:t>
            </w:r>
          </w:p>
        </w:tc>
      </w:tr>
      <w:tr w:rsidR="004D54DA" w14:paraId="4B4BDED8" w14:textId="77777777" w:rsidTr="003F54DE">
        <w:tc>
          <w:tcPr>
            <w:tcW w:w="653" w:type="dxa"/>
            <w:vMerge w:val="restart"/>
          </w:tcPr>
          <w:p w14:paraId="5F154F1B" w14:textId="77777777" w:rsidR="004D54DA" w:rsidRPr="003E42AE" w:rsidRDefault="004D54DA" w:rsidP="003F54DE">
            <w:pPr>
              <w:spacing w:before="60"/>
              <w:rPr>
                <w:bCs/>
                <w:sz w:val="20"/>
                <w:szCs w:val="20"/>
              </w:rPr>
            </w:pPr>
            <w:r w:rsidRPr="003E42AE">
              <w:rPr>
                <w:bCs/>
                <w:sz w:val="20"/>
                <w:szCs w:val="20"/>
              </w:rPr>
              <w:t>7</w:t>
            </w:r>
          </w:p>
        </w:tc>
        <w:tc>
          <w:tcPr>
            <w:tcW w:w="1964" w:type="dxa"/>
            <w:vMerge w:val="restart"/>
          </w:tcPr>
          <w:p w14:paraId="4F88B92A" w14:textId="77777777" w:rsidR="004D54DA" w:rsidRDefault="004D54DA" w:rsidP="003F54DE">
            <w:pPr>
              <w:pStyle w:val="Tabletext"/>
              <w:spacing w:before="60" w:after="120"/>
              <w:rPr>
                <w:b/>
              </w:rPr>
            </w:pPr>
            <w:r>
              <w:rPr>
                <w:b/>
              </w:rPr>
              <w:t>Cap on liability</w:t>
            </w:r>
          </w:p>
          <w:p w14:paraId="4B3471D9" w14:textId="77777777" w:rsidR="004D54DA" w:rsidRPr="007F354E" w:rsidRDefault="004D54DA" w:rsidP="003F54DE">
            <w:pPr>
              <w:pStyle w:val="Tabletext"/>
              <w:spacing w:before="60" w:after="120"/>
              <w:rPr>
                <w:b/>
                <w:i/>
              </w:rPr>
            </w:pPr>
            <w:r w:rsidRPr="007F354E">
              <w:rPr>
                <w:i/>
                <w:sz w:val="16"/>
                <w:szCs w:val="16"/>
                <w:highlight w:val="magenta"/>
              </w:rPr>
              <w:t>[</w:t>
            </w:r>
            <w:r w:rsidRPr="00E9205D">
              <w:rPr>
                <w:sz w:val="16"/>
                <w:szCs w:val="16"/>
                <w:highlight w:val="magenta"/>
              </w:rPr>
              <w:t>See Guidance Note #4]</w:t>
            </w:r>
          </w:p>
        </w:tc>
        <w:tc>
          <w:tcPr>
            <w:tcW w:w="7011" w:type="dxa"/>
            <w:gridSpan w:val="4"/>
            <w:tcBorders>
              <w:top w:val="dashSmallGap" w:sz="4" w:space="0" w:color="BFBFBF" w:themeColor="background1" w:themeShade="BF"/>
              <w:bottom w:val="dashSmallGap" w:sz="4" w:space="0" w:color="BFBFBF" w:themeColor="background1" w:themeShade="BF"/>
            </w:tcBorders>
          </w:tcPr>
          <w:p w14:paraId="360079C2" w14:textId="77777777" w:rsidR="004D54DA" w:rsidRPr="00222414" w:rsidRDefault="004D54DA" w:rsidP="003F54DE">
            <w:pPr>
              <w:pStyle w:val="Tabletext"/>
              <w:spacing w:before="60" w:after="60"/>
            </w:pPr>
            <w:r>
              <w:t>The cap on liability (in the aggregate) is the greater of:</w:t>
            </w:r>
          </w:p>
        </w:tc>
      </w:tr>
      <w:tr w:rsidR="004D54DA" w14:paraId="2CF548F4" w14:textId="77777777" w:rsidTr="003F54DE">
        <w:tc>
          <w:tcPr>
            <w:tcW w:w="653" w:type="dxa"/>
            <w:vMerge/>
          </w:tcPr>
          <w:p w14:paraId="38B0D65E" w14:textId="77777777" w:rsidR="004D54DA" w:rsidRDefault="004D54DA" w:rsidP="003F54DE">
            <w:pPr>
              <w:spacing w:before="60"/>
              <w:rPr>
                <w:bCs/>
              </w:rPr>
            </w:pPr>
          </w:p>
        </w:tc>
        <w:tc>
          <w:tcPr>
            <w:tcW w:w="1964" w:type="dxa"/>
            <w:vMerge/>
          </w:tcPr>
          <w:p w14:paraId="731C9C14" w14:textId="77777777" w:rsidR="004D54DA" w:rsidRDefault="004D54DA" w:rsidP="003F54DE">
            <w:pPr>
              <w:pStyle w:val="Tabletext"/>
              <w:spacing w:before="60" w:after="120"/>
              <w:rPr>
                <w:b/>
              </w:rPr>
            </w:pPr>
          </w:p>
        </w:tc>
        <w:tc>
          <w:tcPr>
            <w:tcW w:w="497" w:type="dxa"/>
            <w:tcBorders>
              <w:top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B9C937E" w14:textId="77777777" w:rsidR="004D54DA" w:rsidRDefault="004D54DA" w:rsidP="003F54DE">
            <w:pPr>
              <w:pStyle w:val="Tabletext"/>
              <w:spacing w:before="60" w:after="60"/>
              <w:ind w:left="1619" w:hanging="1619"/>
              <w:jc w:val="right"/>
            </w:pPr>
            <w:r>
              <w:t>(a)</w:t>
            </w:r>
          </w:p>
        </w:tc>
        <w:tc>
          <w:tcPr>
            <w:tcW w:w="6514"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tcPr>
          <w:p w14:paraId="30D315BA" w14:textId="77777777" w:rsidR="004D54DA" w:rsidRPr="00222414" w:rsidRDefault="004D54DA" w:rsidP="003F54DE">
            <w:pPr>
              <w:pStyle w:val="Tabletext"/>
              <w:spacing w:before="60" w:after="60"/>
            </w:pPr>
            <w:r>
              <w:rPr>
                <w:highlight w:val="yellow"/>
              </w:rPr>
              <w:t>$&lt;&lt;X&gt;&gt; million; or</w:t>
            </w:r>
            <w:r>
              <w:t xml:space="preserve"> </w:t>
            </w:r>
          </w:p>
        </w:tc>
      </w:tr>
      <w:tr w:rsidR="004D54DA" w14:paraId="6230DF02" w14:textId="77777777" w:rsidTr="003F54DE">
        <w:tc>
          <w:tcPr>
            <w:tcW w:w="653" w:type="dxa"/>
            <w:vMerge/>
          </w:tcPr>
          <w:p w14:paraId="58FC7DF3" w14:textId="77777777" w:rsidR="004D54DA" w:rsidRDefault="004D54DA" w:rsidP="003F54DE">
            <w:pPr>
              <w:spacing w:before="60"/>
              <w:rPr>
                <w:bCs/>
              </w:rPr>
            </w:pPr>
          </w:p>
        </w:tc>
        <w:tc>
          <w:tcPr>
            <w:tcW w:w="1964" w:type="dxa"/>
            <w:vMerge/>
          </w:tcPr>
          <w:p w14:paraId="6978ADCA" w14:textId="77777777" w:rsidR="004D54DA" w:rsidRDefault="004D54DA" w:rsidP="003F54DE">
            <w:pPr>
              <w:pStyle w:val="Tabletext"/>
              <w:spacing w:before="60" w:after="120"/>
              <w:rPr>
                <w:b/>
              </w:rPr>
            </w:pPr>
          </w:p>
        </w:tc>
        <w:tc>
          <w:tcPr>
            <w:tcW w:w="497" w:type="dxa"/>
            <w:tcBorders>
              <w:top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5B00868" w14:textId="77777777" w:rsidR="004D54DA" w:rsidRDefault="004D54DA" w:rsidP="003F54DE">
            <w:pPr>
              <w:pStyle w:val="Tabletext"/>
              <w:spacing w:before="60" w:after="60"/>
              <w:ind w:left="1619" w:hanging="1619"/>
              <w:jc w:val="right"/>
            </w:pPr>
            <w:r>
              <w:t>(b)</w:t>
            </w:r>
          </w:p>
        </w:tc>
        <w:tc>
          <w:tcPr>
            <w:tcW w:w="6514"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tcPr>
          <w:p w14:paraId="5D3F5871" w14:textId="77777777" w:rsidR="004D54DA" w:rsidRPr="00222414" w:rsidRDefault="004D54DA" w:rsidP="003F54DE">
            <w:pPr>
              <w:pStyle w:val="Tabletext"/>
              <w:spacing w:before="60" w:after="60"/>
            </w:pPr>
            <w:r>
              <w:rPr>
                <w:highlight w:val="yellow"/>
              </w:rPr>
              <w:t>&lt;&lt;3&gt;&gt; times the total of all Prices payable under the Contract</w:t>
            </w:r>
            <w:r>
              <w:t>,</w:t>
            </w:r>
          </w:p>
        </w:tc>
      </w:tr>
      <w:tr w:rsidR="004D54DA" w14:paraId="3ECFB753" w14:textId="77777777" w:rsidTr="003F54DE">
        <w:tc>
          <w:tcPr>
            <w:tcW w:w="653" w:type="dxa"/>
            <w:vMerge/>
          </w:tcPr>
          <w:p w14:paraId="07E84884" w14:textId="77777777" w:rsidR="004D54DA" w:rsidRDefault="004D54DA" w:rsidP="003F54DE">
            <w:pPr>
              <w:spacing w:before="60"/>
              <w:rPr>
                <w:bCs/>
              </w:rPr>
            </w:pPr>
          </w:p>
        </w:tc>
        <w:tc>
          <w:tcPr>
            <w:tcW w:w="1964" w:type="dxa"/>
            <w:vMerge/>
          </w:tcPr>
          <w:p w14:paraId="75329BEF" w14:textId="77777777" w:rsidR="004D54DA" w:rsidRDefault="004D54DA" w:rsidP="003F54DE">
            <w:pPr>
              <w:pStyle w:val="Tabletext"/>
              <w:spacing w:before="60" w:after="120"/>
              <w:rPr>
                <w:b/>
              </w:rPr>
            </w:pPr>
          </w:p>
        </w:tc>
        <w:tc>
          <w:tcPr>
            <w:tcW w:w="7011" w:type="dxa"/>
            <w:gridSpan w:val="4"/>
            <w:tcBorders>
              <w:top w:val="dashSmallGap" w:sz="4" w:space="0" w:color="BFBFBF" w:themeColor="background1" w:themeShade="BF"/>
              <w:bottom w:val="dashSmallGap" w:sz="4" w:space="0" w:color="BFBFBF" w:themeColor="background1" w:themeShade="BF"/>
            </w:tcBorders>
          </w:tcPr>
          <w:p w14:paraId="31951191" w14:textId="77777777" w:rsidR="004D54DA" w:rsidRDefault="004D54DA" w:rsidP="003F54DE">
            <w:pPr>
              <w:pStyle w:val="Tabletext"/>
              <w:spacing w:before="60" w:after="60"/>
              <w:rPr>
                <w:highlight w:val="yellow"/>
              </w:rPr>
            </w:pPr>
            <w:r>
              <w:t>or as limited by law or binding scheme (specified below).</w:t>
            </w:r>
          </w:p>
        </w:tc>
      </w:tr>
      <w:tr w:rsidR="004D54DA" w14:paraId="2B3380EF" w14:textId="77777777" w:rsidTr="003F54DE">
        <w:tc>
          <w:tcPr>
            <w:tcW w:w="653" w:type="dxa"/>
            <w:vMerge w:val="restart"/>
          </w:tcPr>
          <w:p w14:paraId="41B8C837" w14:textId="77777777" w:rsidR="004D54DA" w:rsidRDefault="004D54DA" w:rsidP="003F54DE">
            <w:pPr>
              <w:spacing w:before="60"/>
              <w:rPr>
                <w:bCs/>
              </w:rPr>
            </w:pPr>
          </w:p>
        </w:tc>
        <w:tc>
          <w:tcPr>
            <w:tcW w:w="1964" w:type="dxa"/>
            <w:vMerge w:val="restart"/>
          </w:tcPr>
          <w:p w14:paraId="68E5B062" w14:textId="77777777" w:rsidR="004D54DA" w:rsidRDefault="004D54DA" w:rsidP="003F54DE">
            <w:pPr>
              <w:pStyle w:val="Tabletext"/>
              <w:spacing w:before="60" w:after="120"/>
              <w:rPr>
                <w:b/>
              </w:rPr>
            </w:pPr>
          </w:p>
        </w:tc>
        <w:tc>
          <w:tcPr>
            <w:tcW w:w="7011" w:type="dxa"/>
            <w:gridSpan w:val="4"/>
            <w:tcBorders>
              <w:top w:val="dashSmallGap" w:sz="4" w:space="0" w:color="BFBFBF" w:themeColor="background1" w:themeShade="BF"/>
              <w:bottom w:val="dashSmallGap" w:sz="4" w:space="0" w:color="BFBFBF" w:themeColor="background1" w:themeShade="BF"/>
            </w:tcBorders>
          </w:tcPr>
          <w:p w14:paraId="4EAC879A" w14:textId="77777777" w:rsidR="004D54DA" w:rsidRDefault="004D54DA" w:rsidP="003F54DE">
            <w:pPr>
              <w:pStyle w:val="Tabletext"/>
              <w:spacing w:before="60" w:after="60"/>
              <w:rPr>
                <w:b/>
                <w:i/>
                <w:color w:val="4F81BD"/>
              </w:rPr>
            </w:pPr>
            <w:r>
              <w:rPr>
                <w:highlight w:val="yellow"/>
              </w:rPr>
              <w:t>&lt;&lt;Delete if this is a contract for Goods only&gt;&gt;</w:t>
            </w:r>
          </w:p>
          <w:p w14:paraId="4BDAFD48" w14:textId="77777777" w:rsidR="004D54DA" w:rsidRPr="00222414" w:rsidRDefault="004D54DA" w:rsidP="003F54DE">
            <w:pPr>
              <w:pStyle w:val="Tabletext"/>
              <w:spacing w:before="60" w:after="60"/>
              <w:rPr>
                <w:i/>
                <w:color w:val="808080" w:themeColor="background1" w:themeShade="80"/>
              </w:rPr>
            </w:pPr>
            <w:r w:rsidRPr="007F354E">
              <w:rPr>
                <w:i/>
                <w:color w:val="0070C0"/>
              </w:rPr>
              <w:t>If the Supplier seeks to limit its liability in accordance with a binding scheme under the Professional Standards Act 2004 (Qld) then specify the scheme below and the limits of liability that apply:</w:t>
            </w:r>
          </w:p>
        </w:tc>
      </w:tr>
      <w:tr w:rsidR="004D54DA" w14:paraId="43A2AD24" w14:textId="77777777" w:rsidTr="003F54DE">
        <w:tc>
          <w:tcPr>
            <w:tcW w:w="653" w:type="dxa"/>
            <w:vMerge/>
          </w:tcPr>
          <w:p w14:paraId="71E61921" w14:textId="77777777" w:rsidR="004D54DA" w:rsidRDefault="004D54DA" w:rsidP="003F54DE">
            <w:pPr>
              <w:spacing w:before="60"/>
              <w:rPr>
                <w:bCs/>
              </w:rPr>
            </w:pPr>
          </w:p>
        </w:tc>
        <w:tc>
          <w:tcPr>
            <w:tcW w:w="1964" w:type="dxa"/>
            <w:vMerge/>
          </w:tcPr>
          <w:p w14:paraId="235EEBB2"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vAlign w:val="center"/>
          </w:tcPr>
          <w:p w14:paraId="0B84C3F0" w14:textId="77777777" w:rsidR="004D54DA" w:rsidRDefault="004D54DA" w:rsidP="003F54DE">
            <w:pPr>
              <w:pStyle w:val="Tabletext"/>
              <w:spacing w:before="60" w:after="60"/>
            </w:pPr>
            <w:r>
              <w:t>Binding Scheme applicable</w:t>
            </w:r>
          </w:p>
        </w:tc>
        <w:tc>
          <w:tcPr>
            <w:tcW w:w="4530" w:type="dxa"/>
            <w:gridSpan w:val="2"/>
            <w:tcBorders>
              <w:top w:val="dashSmallGap" w:sz="4" w:space="0" w:color="BFBFBF" w:themeColor="background1" w:themeShade="BF"/>
              <w:bottom w:val="dashSmallGap" w:sz="4" w:space="0" w:color="BFBFBF" w:themeColor="background1" w:themeShade="BF"/>
            </w:tcBorders>
          </w:tcPr>
          <w:p w14:paraId="7F5D9178" w14:textId="77777777" w:rsidR="004D54DA" w:rsidRDefault="004D54DA" w:rsidP="003F54DE">
            <w:pPr>
              <w:pStyle w:val="Tabletext"/>
              <w:spacing w:before="60" w:after="60"/>
              <w:rPr>
                <w:highlight w:val="yellow"/>
              </w:rPr>
            </w:pPr>
            <w:r>
              <w:rPr>
                <w:highlight w:val="yellow"/>
              </w:rPr>
              <w:t>&lt;&lt;insert&gt;&gt;</w:t>
            </w:r>
          </w:p>
        </w:tc>
      </w:tr>
      <w:tr w:rsidR="004D54DA" w14:paraId="635EE9AD" w14:textId="77777777" w:rsidTr="003F54DE">
        <w:tc>
          <w:tcPr>
            <w:tcW w:w="653" w:type="dxa"/>
            <w:vMerge/>
          </w:tcPr>
          <w:p w14:paraId="52D9245B" w14:textId="77777777" w:rsidR="004D54DA" w:rsidRDefault="004D54DA" w:rsidP="003F54DE">
            <w:pPr>
              <w:spacing w:before="60"/>
              <w:rPr>
                <w:bCs/>
              </w:rPr>
            </w:pPr>
          </w:p>
        </w:tc>
        <w:tc>
          <w:tcPr>
            <w:tcW w:w="1964" w:type="dxa"/>
            <w:vMerge/>
          </w:tcPr>
          <w:p w14:paraId="6F548E93"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vAlign w:val="center"/>
          </w:tcPr>
          <w:p w14:paraId="19EE7D3D" w14:textId="77777777" w:rsidR="004D54DA" w:rsidRDefault="004D54DA" w:rsidP="003F54DE">
            <w:pPr>
              <w:pStyle w:val="Tabletext"/>
              <w:spacing w:before="60" w:after="60"/>
            </w:pPr>
            <w:r>
              <w:t>Summary of liability cap:</w:t>
            </w:r>
          </w:p>
        </w:tc>
        <w:tc>
          <w:tcPr>
            <w:tcW w:w="4530" w:type="dxa"/>
            <w:gridSpan w:val="2"/>
            <w:tcBorders>
              <w:top w:val="dashSmallGap" w:sz="4" w:space="0" w:color="BFBFBF" w:themeColor="background1" w:themeShade="BF"/>
              <w:bottom w:val="dashSmallGap" w:sz="4" w:space="0" w:color="BFBFBF" w:themeColor="background1" w:themeShade="BF"/>
            </w:tcBorders>
          </w:tcPr>
          <w:p w14:paraId="6D474CEC" w14:textId="77777777" w:rsidR="004D54DA" w:rsidRDefault="004D54DA" w:rsidP="003F54DE">
            <w:pPr>
              <w:pStyle w:val="Tabletext"/>
              <w:spacing w:before="60" w:after="60"/>
              <w:rPr>
                <w:highlight w:val="yellow"/>
              </w:rPr>
            </w:pPr>
            <w:r>
              <w:rPr>
                <w:highlight w:val="yellow"/>
              </w:rPr>
              <w:t>&lt;&lt;insert&gt;&gt;</w:t>
            </w:r>
          </w:p>
        </w:tc>
      </w:tr>
      <w:tr w:rsidR="004D54DA" w14:paraId="1B88903C" w14:textId="77777777" w:rsidTr="003F54DE">
        <w:tc>
          <w:tcPr>
            <w:tcW w:w="653" w:type="dxa"/>
            <w:vMerge w:val="restart"/>
          </w:tcPr>
          <w:p w14:paraId="4B377A13" w14:textId="77777777" w:rsidR="004D54DA" w:rsidRPr="003E42AE" w:rsidRDefault="004D54DA" w:rsidP="003F54DE">
            <w:pPr>
              <w:spacing w:before="60"/>
              <w:rPr>
                <w:bCs/>
                <w:sz w:val="20"/>
                <w:szCs w:val="20"/>
              </w:rPr>
            </w:pPr>
            <w:r w:rsidRPr="003E42AE">
              <w:rPr>
                <w:bCs/>
                <w:sz w:val="20"/>
                <w:szCs w:val="20"/>
              </w:rPr>
              <w:t>8</w:t>
            </w:r>
          </w:p>
        </w:tc>
        <w:tc>
          <w:tcPr>
            <w:tcW w:w="1964" w:type="dxa"/>
          </w:tcPr>
          <w:p w14:paraId="2A52F7C8" w14:textId="77777777" w:rsidR="004D54DA" w:rsidRDefault="004D54DA" w:rsidP="003F54DE">
            <w:pPr>
              <w:pStyle w:val="Tabletext"/>
              <w:spacing w:before="60" w:after="120"/>
              <w:rPr>
                <w:b/>
              </w:rPr>
            </w:pPr>
            <w:r>
              <w:rPr>
                <w:b/>
              </w:rPr>
              <w:t>Insurance</w:t>
            </w:r>
          </w:p>
          <w:p w14:paraId="4BF87511" w14:textId="77777777" w:rsidR="004D54DA" w:rsidRDefault="004D54DA" w:rsidP="003F54DE">
            <w:pPr>
              <w:pStyle w:val="Tabletext"/>
              <w:spacing w:before="60" w:after="120"/>
              <w:rPr>
                <w:b/>
              </w:rPr>
            </w:pPr>
            <w:r w:rsidRPr="002B69C1">
              <w:rPr>
                <w:sz w:val="16"/>
                <w:szCs w:val="16"/>
                <w:highlight w:val="magenta"/>
              </w:rPr>
              <w:t>[See Guidance Note #</w:t>
            </w:r>
            <w:r>
              <w:rPr>
                <w:sz w:val="16"/>
                <w:szCs w:val="16"/>
                <w:highlight w:val="magenta"/>
              </w:rPr>
              <w:t>5</w:t>
            </w:r>
            <w:r w:rsidRPr="002B69C1">
              <w:rPr>
                <w:sz w:val="16"/>
                <w:szCs w:val="16"/>
                <w:highlight w:val="magenta"/>
              </w:rPr>
              <w:t>]</w:t>
            </w:r>
          </w:p>
        </w:tc>
        <w:tc>
          <w:tcPr>
            <w:tcW w:w="7011" w:type="dxa"/>
            <w:gridSpan w:val="4"/>
            <w:tcBorders>
              <w:top w:val="dashSmallGap" w:sz="4" w:space="0" w:color="BFBFBF" w:themeColor="background1" w:themeShade="BF"/>
              <w:bottom w:val="single" w:sz="4" w:space="0" w:color="auto"/>
            </w:tcBorders>
            <w:vAlign w:val="center"/>
          </w:tcPr>
          <w:p w14:paraId="15AFFCF9" w14:textId="7E069D5C" w:rsidR="004D54DA" w:rsidRDefault="004D54DA" w:rsidP="003F54DE">
            <w:pPr>
              <w:pStyle w:val="Tabletext"/>
              <w:spacing w:before="60" w:after="60"/>
              <w:rPr>
                <w:highlight w:val="yellow"/>
              </w:rPr>
            </w:pPr>
            <w:r w:rsidRPr="004D54DA">
              <w:rPr>
                <w:i/>
                <w:color w:val="0070C0"/>
                <w:sz w:val="18"/>
                <w:szCs w:val="18"/>
              </w:rPr>
              <w:t xml:space="preserve">The Supplier is to insert details of its policies as specified below and provide a copy of a certificate of currency for each policy. </w:t>
            </w:r>
          </w:p>
        </w:tc>
      </w:tr>
      <w:tr w:rsidR="004D54DA" w14:paraId="4987C4F7" w14:textId="77777777" w:rsidTr="003F54DE">
        <w:tc>
          <w:tcPr>
            <w:tcW w:w="653" w:type="dxa"/>
            <w:vMerge/>
          </w:tcPr>
          <w:p w14:paraId="611214FA" w14:textId="77777777" w:rsidR="004D54DA" w:rsidRDefault="004D54DA" w:rsidP="003F54DE">
            <w:pPr>
              <w:spacing w:before="60"/>
              <w:rPr>
                <w:bCs/>
              </w:rPr>
            </w:pPr>
          </w:p>
        </w:tc>
        <w:tc>
          <w:tcPr>
            <w:tcW w:w="1964" w:type="dxa"/>
            <w:vMerge w:val="restart"/>
          </w:tcPr>
          <w:p w14:paraId="0DBBAA18" w14:textId="77777777" w:rsidR="004D54DA" w:rsidRDefault="004D54DA" w:rsidP="003F54DE">
            <w:pPr>
              <w:pStyle w:val="Tabletext"/>
              <w:spacing w:before="60" w:after="120"/>
              <w:rPr>
                <w:b/>
              </w:rPr>
            </w:pPr>
            <w:r w:rsidRPr="00324A11">
              <w:rPr>
                <w:color w:val="A70240"/>
              </w:rPr>
              <w:t>Workers Compensation Insurance</w:t>
            </w:r>
          </w:p>
        </w:tc>
        <w:tc>
          <w:tcPr>
            <w:tcW w:w="2481" w:type="dxa"/>
            <w:gridSpan w:val="2"/>
            <w:tcBorders>
              <w:top w:val="single" w:sz="4" w:space="0" w:color="auto"/>
              <w:bottom w:val="dashSmallGap" w:sz="4" w:space="0" w:color="BFBFBF" w:themeColor="background1" w:themeShade="BF"/>
            </w:tcBorders>
          </w:tcPr>
          <w:p w14:paraId="73790414" w14:textId="77777777" w:rsidR="004D54DA" w:rsidRDefault="004D54DA" w:rsidP="003F54DE">
            <w:pPr>
              <w:pStyle w:val="Tabletext"/>
              <w:spacing w:before="60" w:after="60"/>
            </w:pPr>
            <w:r w:rsidRPr="00324A11">
              <w:t>Sum Insured</w:t>
            </w:r>
          </w:p>
        </w:tc>
        <w:tc>
          <w:tcPr>
            <w:tcW w:w="4530" w:type="dxa"/>
            <w:gridSpan w:val="2"/>
            <w:tcBorders>
              <w:top w:val="single" w:sz="4" w:space="0" w:color="auto"/>
              <w:bottom w:val="dashSmallGap" w:sz="4" w:space="0" w:color="BFBFBF" w:themeColor="background1" w:themeShade="BF"/>
            </w:tcBorders>
          </w:tcPr>
          <w:p w14:paraId="049E574D" w14:textId="77777777" w:rsidR="004D54DA" w:rsidRDefault="004D54DA" w:rsidP="003F54DE">
            <w:pPr>
              <w:pStyle w:val="Tabletext"/>
              <w:spacing w:before="60" w:after="60"/>
              <w:ind w:left="28"/>
              <w:rPr>
                <w:highlight w:val="yellow"/>
              </w:rPr>
            </w:pPr>
            <w:r w:rsidRPr="00324A11">
              <w:t>As required by law</w:t>
            </w:r>
          </w:p>
        </w:tc>
      </w:tr>
      <w:tr w:rsidR="004D54DA" w14:paraId="6AA841AF" w14:textId="77777777" w:rsidTr="003F54DE">
        <w:tc>
          <w:tcPr>
            <w:tcW w:w="653" w:type="dxa"/>
            <w:vMerge/>
          </w:tcPr>
          <w:p w14:paraId="789C2712" w14:textId="77777777" w:rsidR="004D54DA" w:rsidRDefault="004D54DA" w:rsidP="003F54DE">
            <w:pPr>
              <w:spacing w:before="60"/>
              <w:rPr>
                <w:bCs/>
              </w:rPr>
            </w:pPr>
          </w:p>
        </w:tc>
        <w:tc>
          <w:tcPr>
            <w:tcW w:w="1964" w:type="dxa"/>
            <w:vMerge/>
          </w:tcPr>
          <w:p w14:paraId="1993DA99"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5835D933" w14:textId="77777777" w:rsidR="004D54DA" w:rsidRDefault="004D54DA" w:rsidP="003F54DE">
            <w:pPr>
              <w:pStyle w:val="Tabletext"/>
              <w:spacing w:before="60" w:after="60"/>
            </w:pPr>
            <w:r w:rsidRPr="00324A11">
              <w:t>Policy No.:</w:t>
            </w:r>
          </w:p>
        </w:tc>
        <w:tc>
          <w:tcPr>
            <w:tcW w:w="4530" w:type="dxa"/>
            <w:gridSpan w:val="2"/>
            <w:tcBorders>
              <w:top w:val="dashSmallGap" w:sz="4" w:space="0" w:color="BFBFBF" w:themeColor="background1" w:themeShade="BF"/>
              <w:bottom w:val="dashSmallGap" w:sz="4" w:space="0" w:color="BFBFBF" w:themeColor="background1" w:themeShade="BF"/>
            </w:tcBorders>
          </w:tcPr>
          <w:p w14:paraId="24DA6D85" w14:textId="77777777" w:rsidR="004D54DA" w:rsidRDefault="004D54DA" w:rsidP="003F54DE">
            <w:pPr>
              <w:pStyle w:val="Tabletext"/>
              <w:spacing w:before="60" w:after="60"/>
              <w:rPr>
                <w:highlight w:val="yellow"/>
              </w:rPr>
            </w:pPr>
          </w:p>
        </w:tc>
      </w:tr>
      <w:tr w:rsidR="004D54DA" w14:paraId="2C018256" w14:textId="77777777" w:rsidTr="003F54DE">
        <w:tc>
          <w:tcPr>
            <w:tcW w:w="653" w:type="dxa"/>
            <w:vMerge/>
          </w:tcPr>
          <w:p w14:paraId="53ECC385" w14:textId="77777777" w:rsidR="004D54DA" w:rsidRDefault="004D54DA" w:rsidP="003F54DE">
            <w:pPr>
              <w:spacing w:before="60"/>
              <w:rPr>
                <w:bCs/>
              </w:rPr>
            </w:pPr>
          </w:p>
        </w:tc>
        <w:tc>
          <w:tcPr>
            <w:tcW w:w="1964" w:type="dxa"/>
            <w:vMerge/>
          </w:tcPr>
          <w:p w14:paraId="3D15A334"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0222CC39" w14:textId="77777777" w:rsidR="004D54DA" w:rsidRDefault="004D54DA" w:rsidP="003F54DE">
            <w:pPr>
              <w:pStyle w:val="Tabletext"/>
              <w:spacing w:before="60" w:after="60"/>
            </w:pPr>
            <w:r w:rsidRPr="00324A11">
              <w:t>Insurance Provider:</w:t>
            </w:r>
          </w:p>
        </w:tc>
        <w:tc>
          <w:tcPr>
            <w:tcW w:w="4530" w:type="dxa"/>
            <w:gridSpan w:val="2"/>
            <w:tcBorders>
              <w:top w:val="dashSmallGap" w:sz="4" w:space="0" w:color="BFBFBF" w:themeColor="background1" w:themeShade="BF"/>
              <w:bottom w:val="dashSmallGap" w:sz="4" w:space="0" w:color="BFBFBF" w:themeColor="background1" w:themeShade="BF"/>
            </w:tcBorders>
          </w:tcPr>
          <w:p w14:paraId="0C016161" w14:textId="77777777" w:rsidR="004D54DA" w:rsidRDefault="004D54DA" w:rsidP="003F54DE">
            <w:pPr>
              <w:pStyle w:val="Tabletext"/>
              <w:spacing w:before="60" w:after="60"/>
              <w:rPr>
                <w:highlight w:val="yellow"/>
              </w:rPr>
            </w:pPr>
          </w:p>
        </w:tc>
      </w:tr>
      <w:tr w:rsidR="004D54DA" w14:paraId="12C2962F" w14:textId="77777777" w:rsidTr="003F54DE">
        <w:tc>
          <w:tcPr>
            <w:tcW w:w="653" w:type="dxa"/>
            <w:vMerge/>
          </w:tcPr>
          <w:p w14:paraId="50F1DB46" w14:textId="77777777" w:rsidR="004D54DA" w:rsidRDefault="004D54DA" w:rsidP="003F54DE">
            <w:pPr>
              <w:spacing w:before="60"/>
              <w:rPr>
                <w:bCs/>
              </w:rPr>
            </w:pPr>
          </w:p>
        </w:tc>
        <w:tc>
          <w:tcPr>
            <w:tcW w:w="1964" w:type="dxa"/>
            <w:vMerge/>
          </w:tcPr>
          <w:p w14:paraId="6975E64E"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6B1126A2" w14:textId="77777777" w:rsidR="004D54DA" w:rsidRDefault="004D54DA" w:rsidP="003F54DE">
            <w:pPr>
              <w:pStyle w:val="Tabletext"/>
              <w:spacing w:before="60" w:after="60"/>
            </w:pPr>
            <w:r w:rsidRPr="00324A11">
              <w:t>Name Insured:</w:t>
            </w:r>
          </w:p>
        </w:tc>
        <w:tc>
          <w:tcPr>
            <w:tcW w:w="4530" w:type="dxa"/>
            <w:gridSpan w:val="2"/>
            <w:tcBorders>
              <w:top w:val="dashSmallGap" w:sz="4" w:space="0" w:color="BFBFBF" w:themeColor="background1" w:themeShade="BF"/>
              <w:bottom w:val="dashSmallGap" w:sz="4" w:space="0" w:color="BFBFBF" w:themeColor="background1" w:themeShade="BF"/>
            </w:tcBorders>
          </w:tcPr>
          <w:p w14:paraId="0C040F10" w14:textId="77777777" w:rsidR="004D54DA" w:rsidRDefault="004D54DA" w:rsidP="003F54DE">
            <w:pPr>
              <w:pStyle w:val="Tabletext"/>
              <w:spacing w:before="60" w:after="60"/>
              <w:rPr>
                <w:highlight w:val="yellow"/>
              </w:rPr>
            </w:pPr>
          </w:p>
        </w:tc>
      </w:tr>
      <w:tr w:rsidR="004D54DA" w14:paraId="1384AD3E" w14:textId="77777777" w:rsidTr="003F54DE">
        <w:tc>
          <w:tcPr>
            <w:tcW w:w="653" w:type="dxa"/>
            <w:vMerge/>
          </w:tcPr>
          <w:p w14:paraId="4E08337C" w14:textId="77777777" w:rsidR="004D54DA" w:rsidRDefault="004D54DA" w:rsidP="003F54DE">
            <w:pPr>
              <w:spacing w:before="60"/>
              <w:rPr>
                <w:bCs/>
              </w:rPr>
            </w:pPr>
          </w:p>
        </w:tc>
        <w:tc>
          <w:tcPr>
            <w:tcW w:w="1964" w:type="dxa"/>
            <w:vMerge/>
            <w:tcBorders>
              <w:bottom w:val="single" w:sz="4" w:space="0" w:color="auto"/>
            </w:tcBorders>
          </w:tcPr>
          <w:p w14:paraId="2BABEE8B"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single" w:sz="4" w:space="0" w:color="auto"/>
            </w:tcBorders>
          </w:tcPr>
          <w:p w14:paraId="7DEB23CF" w14:textId="77777777" w:rsidR="004D54DA" w:rsidRPr="00324A11" w:rsidRDefault="004D54DA" w:rsidP="003F54DE">
            <w:pPr>
              <w:pStyle w:val="Tabletext"/>
              <w:spacing w:before="60" w:after="60"/>
            </w:pPr>
            <w:r w:rsidRPr="00324A11">
              <w:t>Expiry Date of Policy:</w:t>
            </w:r>
          </w:p>
        </w:tc>
        <w:tc>
          <w:tcPr>
            <w:tcW w:w="4530" w:type="dxa"/>
            <w:gridSpan w:val="2"/>
            <w:tcBorders>
              <w:top w:val="dashSmallGap" w:sz="4" w:space="0" w:color="BFBFBF" w:themeColor="background1" w:themeShade="BF"/>
              <w:bottom w:val="single" w:sz="4" w:space="0" w:color="auto"/>
            </w:tcBorders>
          </w:tcPr>
          <w:p w14:paraId="40C9A9D2" w14:textId="77777777" w:rsidR="004D54DA" w:rsidRDefault="004D54DA" w:rsidP="003F54DE">
            <w:pPr>
              <w:pStyle w:val="Tabletext"/>
              <w:spacing w:before="60" w:after="60"/>
              <w:rPr>
                <w:highlight w:val="yellow"/>
              </w:rPr>
            </w:pPr>
          </w:p>
        </w:tc>
      </w:tr>
      <w:tr w:rsidR="004D54DA" w14:paraId="6A693AE7" w14:textId="77777777" w:rsidTr="003F54DE">
        <w:tc>
          <w:tcPr>
            <w:tcW w:w="653" w:type="dxa"/>
            <w:vMerge/>
          </w:tcPr>
          <w:p w14:paraId="63F6CFBB" w14:textId="77777777" w:rsidR="004D54DA" w:rsidRDefault="004D54DA" w:rsidP="003F54DE">
            <w:pPr>
              <w:spacing w:before="60"/>
              <w:rPr>
                <w:bCs/>
              </w:rPr>
            </w:pPr>
          </w:p>
        </w:tc>
        <w:tc>
          <w:tcPr>
            <w:tcW w:w="1964" w:type="dxa"/>
            <w:vMerge w:val="restart"/>
          </w:tcPr>
          <w:p w14:paraId="0E8C1938" w14:textId="77777777" w:rsidR="004D54DA" w:rsidRDefault="004D54DA" w:rsidP="003F54DE">
            <w:pPr>
              <w:pStyle w:val="Tabletext"/>
              <w:spacing w:before="60" w:after="120"/>
              <w:rPr>
                <w:b/>
              </w:rPr>
            </w:pPr>
            <w:r w:rsidRPr="00324A11">
              <w:rPr>
                <w:color w:val="A70240"/>
              </w:rPr>
              <w:t>Public Liability Insurance</w:t>
            </w:r>
          </w:p>
        </w:tc>
        <w:tc>
          <w:tcPr>
            <w:tcW w:w="2481" w:type="dxa"/>
            <w:gridSpan w:val="2"/>
            <w:tcBorders>
              <w:top w:val="single" w:sz="4" w:space="0" w:color="auto"/>
              <w:bottom w:val="dashSmallGap" w:sz="4" w:space="0" w:color="BFBFBF" w:themeColor="background1" w:themeShade="BF"/>
            </w:tcBorders>
          </w:tcPr>
          <w:p w14:paraId="2FB03C7B" w14:textId="77777777" w:rsidR="004D54DA" w:rsidRPr="00324A11" w:rsidRDefault="004D54DA" w:rsidP="003F54DE">
            <w:pPr>
              <w:pStyle w:val="Tabletext"/>
              <w:spacing w:before="60" w:after="60"/>
            </w:pPr>
            <w:r w:rsidRPr="00324A11">
              <w:t>Sum Insured</w:t>
            </w:r>
          </w:p>
        </w:tc>
        <w:tc>
          <w:tcPr>
            <w:tcW w:w="4530" w:type="dxa"/>
            <w:gridSpan w:val="2"/>
            <w:tcBorders>
              <w:top w:val="single" w:sz="4" w:space="0" w:color="auto"/>
              <w:bottom w:val="dashSmallGap" w:sz="4" w:space="0" w:color="BFBFBF" w:themeColor="background1" w:themeShade="BF"/>
            </w:tcBorders>
          </w:tcPr>
          <w:p w14:paraId="170D0AEF" w14:textId="77777777" w:rsidR="004D54DA" w:rsidRDefault="004D54DA" w:rsidP="003F54DE">
            <w:pPr>
              <w:pStyle w:val="Tabletext"/>
              <w:spacing w:before="60" w:after="60"/>
              <w:rPr>
                <w:highlight w:val="yellow"/>
              </w:rPr>
            </w:pPr>
          </w:p>
        </w:tc>
      </w:tr>
      <w:tr w:rsidR="004D54DA" w14:paraId="7404D58F" w14:textId="77777777" w:rsidTr="003F54DE">
        <w:tc>
          <w:tcPr>
            <w:tcW w:w="653" w:type="dxa"/>
            <w:vMerge/>
          </w:tcPr>
          <w:p w14:paraId="6205A614" w14:textId="77777777" w:rsidR="004D54DA" w:rsidRDefault="004D54DA" w:rsidP="003F54DE">
            <w:pPr>
              <w:spacing w:before="60"/>
              <w:rPr>
                <w:bCs/>
              </w:rPr>
            </w:pPr>
          </w:p>
        </w:tc>
        <w:tc>
          <w:tcPr>
            <w:tcW w:w="1964" w:type="dxa"/>
            <w:vMerge/>
          </w:tcPr>
          <w:p w14:paraId="0DC13844"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48984ADD" w14:textId="77777777" w:rsidR="004D54DA" w:rsidRPr="00324A11" w:rsidRDefault="004D54DA" w:rsidP="003F54DE">
            <w:pPr>
              <w:pStyle w:val="Tabletext"/>
              <w:spacing w:before="60" w:after="60"/>
            </w:pPr>
            <w:r w:rsidRPr="00324A11">
              <w:t>Policy No.:</w:t>
            </w:r>
          </w:p>
        </w:tc>
        <w:tc>
          <w:tcPr>
            <w:tcW w:w="4530" w:type="dxa"/>
            <w:gridSpan w:val="2"/>
            <w:tcBorders>
              <w:top w:val="dashSmallGap" w:sz="4" w:space="0" w:color="BFBFBF" w:themeColor="background1" w:themeShade="BF"/>
              <w:bottom w:val="dashSmallGap" w:sz="4" w:space="0" w:color="BFBFBF" w:themeColor="background1" w:themeShade="BF"/>
            </w:tcBorders>
          </w:tcPr>
          <w:p w14:paraId="157CE90A" w14:textId="77777777" w:rsidR="004D54DA" w:rsidRDefault="004D54DA" w:rsidP="003F54DE">
            <w:pPr>
              <w:pStyle w:val="Tabletext"/>
              <w:spacing w:before="60" w:after="60"/>
              <w:rPr>
                <w:highlight w:val="yellow"/>
              </w:rPr>
            </w:pPr>
          </w:p>
        </w:tc>
      </w:tr>
      <w:tr w:rsidR="004D54DA" w14:paraId="24461E00" w14:textId="77777777" w:rsidTr="003F54DE">
        <w:tc>
          <w:tcPr>
            <w:tcW w:w="653" w:type="dxa"/>
            <w:vMerge/>
          </w:tcPr>
          <w:p w14:paraId="7881C03D" w14:textId="77777777" w:rsidR="004D54DA" w:rsidRDefault="004D54DA" w:rsidP="003F54DE">
            <w:pPr>
              <w:spacing w:before="60"/>
              <w:rPr>
                <w:bCs/>
              </w:rPr>
            </w:pPr>
          </w:p>
        </w:tc>
        <w:tc>
          <w:tcPr>
            <w:tcW w:w="1964" w:type="dxa"/>
            <w:vMerge/>
          </w:tcPr>
          <w:p w14:paraId="24B8D694"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620CAD53" w14:textId="77777777" w:rsidR="004D54DA" w:rsidRPr="00324A11" w:rsidRDefault="004D54DA" w:rsidP="003F54DE">
            <w:pPr>
              <w:pStyle w:val="Tabletext"/>
              <w:spacing w:before="60" w:after="60"/>
            </w:pPr>
            <w:r w:rsidRPr="00324A11">
              <w:t>Insurance Provider:</w:t>
            </w:r>
          </w:p>
        </w:tc>
        <w:tc>
          <w:tcPr>
            <w:tcW w:w="4530" w:type="dxa"/>
            <w:gridSpan w:val="2"/>
            <w:tcBorders>
              <w:top w:val="dashSmallGap" w:sz="4" w:space="0" w:color="BFBFBF" w:themeColor="background1" w:themeShade="BF"/>
              <w:bottom w:val="dashSmallGap" w:sz="4" w:space="0" w:color="BFBFBF" w:themeColor="background1" w:themeShade="BF"/>
            </w:tcBorders>
          </w:tcPr>
          <w:p w14:paraId="1B6246E2" w14:textId="77777777" w:rsidR="004D54DA" w:rsidRDefault="004D54DA" w:rsidP="003F54DE">
            <w:pPr>
              <w:pStyle w:val="Tabletext"/>
              <w:spacing w:before="60" w:after="60"/>
              <w:rPr>
                <w:highlight w:val="yellow"/>
              </w:rPr>
            </w:pPr>
          </w:p>
        </w:tc>
      </w:tr>
      <w:tr w:rsidR="004D54DA" w14:paraId="76A61CC6" w14:textId="77777777" w:rsidTr="003F54DE">
        <w:tc>
          <w:tcPr>
            <w:tcW w:w="653" w:type="dxa"/>
            <w:vMerge/>
          </w:tcPr>
          <w:p w14:paraId="30F9ADEF" w14:textId="77777777" w:rsidR="004D54DA" w:rsidRDefault="004D54DA" w:rsidP="003F54DE">
            <w:pPr>
              <w:spacing w:before="60"/>
              <w:rPr>
                <w:bCs/>
              </w:rPr>
            </w:pPr>
          </w:p>
        </w:tc>
        <w:tc>
          <w:tcPr>
            <w:tcW w:w="1964" w:type="dxa"/>
            <w:vMerge/>
          </w:tcPr>
          <w:p w14:paraId="75926BAF"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0D3A0BD1" w14:textId="77777777" w:rsidR="004D54DA" w:rsidRPr="00324A11" w:rsidRDefault="004D54DA" w:rsidP="003F54DE">
            <w:pPr>
              <w:pStyle w:val="Tabletext"/>
              <w:spacing w:before="60" w:after="60"/>
            </w:pPr>
            <w:r w:rsidRPr="00324A11">
              <w:t>Name Insured:</w:t>
            </w:r>
          </w:p>
        </w:tc>
        <w:tc>
          <w:tcPr>
            <w:tcW w:w="4530" w:type="dxa"/>
            <w:gridSpan w:val="2"/>
            <w:tcBorders>
              <w:top w:val="dashSmallGap" w:sz="4" w:space="0" w:color="BFBFBF" w:themeColor="background1" w:themeShade="BF"/>
              <w:bottom w:val="dashSmallGap" w:sz="4" w:space="0" w:color="BFBFBF" w:themeColor="background1" w:themeShade="BF"/>
            </w:tcBorders>
          </w:tcPr>
          <w:p w14:paraId="06E4127E" w14:textId="77777777" w:rsidR="004D54DA" w:rsidRDefault="004D54DA" w:rsidP="003F54DE">
            <w:pPr>
              <w:pStyle w:val="Tabletext"/>
              <w:spacing w:before="60" w:after="60"/>
              <w:rPr>
                <w:highlight w:val="yellow"/>
              </w:rPr>
            </w:pPr>
          </w:p>
        </w:tc>
      </w:tr>
      <w:tr w:rsidR="004D54DA" w14:paraId="5FB7938B" w14:textId="77777777" w:rsidTr="003F54DE">
        <w:tc>
          <w:tcPr>
            <w:tcW w:w="653" w:type="dxa"/>
            <w:vMerge/>
          </w:tcPr>
          <w:p w14:paraId="5DAAD030" w14:textId="77777777" w:rsidR="004D54DA" w:rsidRDefault="004D54DA" w:rsidP="003F54DE">
            <w:pPr>
              <w:spacing w:before="60"/>
              <w:rPr>
                <w:bCs/>
              </w:rPr>
            </w:pPr>
          </w:p>
        </w:tc>
        <w:tc>
          <w:tcPr>
            <w:tcW w:w="1964" w:type="dxa"/>
            <w:vMerge/>
            <w:tcBorders>
              <w:bottom w:val="single" w:sz="4" w:space="0" w:color="auto"/>
            </w:tcBorders>
          </w:tcPr>
          <w:p w14:paraId="7D01AFCE"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single" w:sz="4" w:space="0" w:color="auto"/>
            </w:tcBorders>
          </w:tcPr>
          <w:p w14:paraId="44C26108" w14:textId="77777777" w:rsidR="004D54DA" w:rsidRPr="00324A11" w:rsidRDefault="004D54DA" w:rsidP="003F54DE">
            <w:pPr>
              <w:pStyle w:val="Tabletext"/>
              <w:spacing w:before="60" w:after="60"/>
            </w:pPr>
            <w:r w:rsidRPr="00324A11">
              <w:t>Expiry Date of Policy:</w:t>
            </w:r>
          </w:p>
        </w:tc>
        <w:tc>
          <w:tcPr>
            <w:tcW w:w="4530" w:type="dxa"/>
            <w:gridSpan w:val="2"/>
            <w:tcBorders>
              <w:top w:val="dashSmallGap" w:sz="4" w:space="0" w:color="BFBFBF" w:themeColor="background1" w:themeShade="BF"/>
              <w:bottom w:val="single" w:sz="4" w:space="0" w:color="auto"/>
            </w:tcBorders>
          </w:tcPr>
          <w:p w14:paraId="701138A9" w14:textId="77777777" w:rsidR="004D54DA" w:rsidRDefault="004D54DA" w:rsidP="003F54DE">
            <w:pPr>
              <w:pStyle w:val="Tabletext"/>
              <w:spacing w:before="60" w:after="60"/>
              <w:rPr>
                <w:highlight w:val="yellow"/>
              </w:rPr>
            </w:pPr>
          </w:p>
        </w:tc>
      </w:tr>
      <w:tr w:rsidR="004D54DA" w14:paraId="1C6FF76C" w14:textId="77777777" w:rsidTr="003F54DE">
        <w:tc>
          <w:tcPr>
            <w:tcW w:w="653" w:type="dxa"/>
            <w:vMerge/>
          </w:tcPr>
          <w:p w14:paraId="20A427EB" w14:textId="77777777" w:rsidR="004D54DA" w:rsidRDefault="004D54DA" w:rsidP="003F54DE">
            <w:pPr>
              <w:spacing w:before="60"/>
              <w:rPr>
                <w:bCs/>
              </w:rPr>
            </w:pPr>
          </w:p>
        </w:tc>
        <w:tc>
          <w:tcPr>
            <w:tcW w:w="1964" w:type="dxa"/>
            <w:vMerge w:val="restart"/>
            <w:tcBorders>
              <w:top w:val="single" w:sz="4" w:space="0" w:color="auto"/>
            </w:tcBorders>
          </w:tcPr>
          <w:p w14:paraId="549C35D7" w14:textId="77777777" w:rsidR="004D54DA" w:rsidRDefault="004D54DA" w:rsidP="003F54DE">
            <w:pPr>
              <w:pStyle w:val="Tabletext"/>
              <w:spacing w:before="60" w:after="120"/>
              <w:rPr>
                <w:b/>
              </w:rPr>
            </w:pPr>
            <w:r w:rsidRPr="00324A11">
              <w:rPr>
                <w:color w:val="A70240"/>
              </w:rPr>
              <w:t>Professional Indemnity Insurance</w:t>
            </w:r>
          </w:p>
        </w:tc>
        <w:tc>
          <w:tcPr>
            <w:tcW w:w="2481" w:type="dxa"/>
            <w:gridSpan w:val="2"/>
            <w:tcBorders>
              <w:top w:val="single" w:sz="4" w:space="0" w:color="auto"/>
              <w:bottom w:val="dashSmallGap" w:sz="4" w:space="0" w:color="BFBFBF" w:themeColor="background1" w:themeShade="BF"/>
            </w:tcBorders>
          </w:tcPr>
          <w:p w14:paraId="07CA6049" w14:textId="77777777" w:rsidR="004D54DA" w:rsidRPr="00324A11" w:rsidRDefault="004D54DA" w:rsidP="003F54DE">
            <w:pPr>
              <w:pStyle w:val="Tabletext"/>
              <w:tabs>
                <w:tab w:val="left" w:pos="450"/>
              </w:tabs>
              <w:spacing w:before="60" w:after="60"/>
            </w:pPr>
            <w:r w:rsidRPr="00324A11">
              <w:t>Sum Insured</w:t>
            </w:r>
          </w:p>
        </w:tc>
        <w:tc>
          <w:tcPr>
            <w:tcW w:w="4530" w:type="dxa"/>
            <w:gridSpan w:val="2"/>
            <w:tcBorders>
              <w:top w:val="single" w:sz="4" w:space="0" w:color="auto"/>
              <w:bottom w:val="dashSmallGap" w:sz="4" w:space="0" w:color="BFBFBF" w:themeColor="background1" w:themeShade="BF"/>
            </w:tcBorders>
          </w:tcPr>
          <w:p w14:paraId="79DC8890" w14:textId="77777777" w:rsidR="004D54DA" w:rsidRDefault="004D54DA" w:rsidP="003F54DE">
            <w:pPr>
              <w:pStyle w:val="Tabletext"/>
              <w:spacing w:before="60" w:after="60"/>
              <w:rPr>
                <w:highlight w:val="yellow"/>
              </w:rPr>
            </w:pPr>
          </w:p>
        </w:tc>
      </w:tr>
      <w:tr w:rsidR="004D54DA" w14:paraId="5FA8BCF0" w14:textId="77777777" w:rsidTr="003F54DE">
        <w:tc>
          <w:tcPr>
            <w:tcW w:w="653" w:type="dxa"/>
            <w:vMerge/>
          </w:tcPr>
          <w:p w14:paraId="0E73AE7F" w14:textId="77777777" w:rsidR="004D54DA" w:rsidRDefault="004D54DA" w:rsidP="003F54DE">
            <w:pPr>
              <w:spacing w:before="60"/>
              <w:rPr>
                <w:bCs/>
              </w:rPr>
            </w:pPr>
          </w:p>
        </w:tc>
        <w:tc>
          <w:tcPr>
            <w:tcW w:w="1964" w:type="dxa"/>
            <w:vMerge/>
          </w:tcPr>
          <w:p w14:paraId="06FA03D3"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40716648" w14:textId="77777777" w:rsidR="004D54DA" w:rsidRPr="00324A11" w:rsidRDefault="004D54DA" w:rsidP="003F54DE">
            <w:pPr>
              <w:pStyle w:val="Tabletext"/>
              <w:spacing w:before="60" w:after="60"/>
            </w:pPr>
            <w:r w:rsidRPr="00324A11">
              <w:t>Policy No.:</w:t>
            </w:r>
          </w:p>
        </w:tc>
        <w:tc>
          <w:tcPr>
            <w:tcW w:w="4530" w:type="dxa"/>
            <w:gridSpan w:val="2"/>
            <w:tcBorders>
              <w:top w:val="dashSmallGap" w:sz="4" w:space="0" w:color="BFBFBF" w:themeColor="background1" w:themeShade="BF"/>
              <w:bottom w:val="dashSmallGap" w:sz="4" w:space="0" w:color="BFBFBF" w:themeColor="background1" w:themeShade="BF"/>
            </w:tcBorders>
          </w:tcPr>
          <w:p w14:paraId="596DAD93" w14:textId="77777777" w:rsidR="004D54DA" w:rsidRDefault="004D54DA" w:rsidP="003F54DE">
            <w:pPr>
              <w:pStyle w:val="Tabletext"/>
              <w:spacing w:before="60" w:after="60"/>
              <w:rPr>
                <w:highlight w:val="yellow"/>
              </w:rPr>
            </w:pPr>
          </w:p>
        </w:tc>
      </w:tr>
      <w:tr w:rsidR="004D54DA" w14:paraId="57DB5109" w14:textId="77777777" w:rsidTr="003F54DE">
        <w:tc>
          <w:tcPr>
            <w:tcW w:w="653" w:type="dxa"/>
            <w:vMerge/>
          </w:tcPr>
          <w:p w14:paraId="6765298A" w14:textId="77777777" w:rsidR="004D54DA" w:rsidRDefault="004D54DA" w:rsidP="003F54DE">
            <w:pPr>
              <w:spacing w:before="60"/>
              <w:rPr>
                <w:bCs/>
              </w:rPr>
            </w:pPr>
          </w:p>
        </w:tc>
        <w:tc>
          <w:tcPr>
            <w:tcW w:w="1964" w:type="dxa"/>
            <w:vMerge/>
          </w:tcPr>
          <w:p w14:paraId="2EF7719E"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65CE961C" w14:textId="77777777" w:rsidR="004D54DA" w:rsidRPr="00324A11" w:rsidRDefault="004D54DA" w:rsidP="003F54DE">
            <w:pPr>
              <w:pStyle w:val="Tabletext"/>
              <w:spacing w:before="60" w:after="60"/>
            </w:pPr>
            <w:r w:rsidRPr="00324A11">
              <w:t>Insurance Provider:</w:t>
            </w:r>
          </w:p>
        </w:tc>
        <w:tc>
          <w:tcPr>
            <w:tcW w:w="4530" w:type="dxa"/>
            <w:gridSpan w:val="2"/>
            <w:tcBorders>
              <w:top w:val="dashSmallGap" w:sz="4" w:space="0" w:color="BFBFBF" w:themeColor="background1" w:themeShade="BF"/>
              <w:bottom w:val="dashSmallGap" w:sz="4" w:space="0" w:color="BFBFBF" w:themeColor="background1" w:themeShade="BF"/>
            </w:tcBorders>
          </w:tcPr>
          <w:p w14:paraId="41619699" w14:textId="77777777" w:rsidR="004D54DA" w:rsidRDefault="004D54DA" w:rsidP="003F54DE">
            <w:pPr>
              <w:pStyle w:val="Tabletext"/>
              <w:spacing w:before="60" w:after="60"/>
              <w:rPr>
                <w:highlight w:val="yellow"/>
              </w:rPr>
            </w:pPr>
          </w:p>
        </w:tc>
      </w:tr>
      <w:tr w:rsidR="004D54DA" w14:paraId="2BA90C7D" w14:textId="77777777" w:rsidTr="003F54DE">
        <w:tc>
          <w:tcPr>
            <w:tcW w:w="653" w:type="dxa"/>
            <w:vMerge/>
          </w:tcPr>
          <w:p w14:paraId="13C09DDD" w14:textId="77777777" w:rsidR="004D54DA" w:rsidRDefault="004D54DA" w:rsidP="003F54DE">
            <w:pPr>
              <w:spacing w:before="60"/>
              <w:rPr>
                <w:bCs/>
              </w:rPr>
            </w:pPr>
          </w:p>
        </w:tc>
        <w:tc>
          <w:tcPr>
            <w:tcW w:w="1964" w:type="dxa"/>
            <w:vMerge/>
          </w:tcPr>
          <w:p w14:paraId="5F74E7B9"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22EA8624" w14:textId="77777777" w:rsidR="004D54DA" w:rsidRPr="00324A11" w:rsidRDefault="004D54DA" w:rsidP="003F54DE">
            <w:pPr>
              <w:pStyle w:val="Tabletext"/>
              <w:spacing w:before="60" w:after="60"/>
            </w:pPr>
            <w:r w:rsidRPr="00324A11">
              <w:t>Name Insured:</w:t>
            </w:r>
          </w:p>
        </w:tc>
        <w:tc>
          <w:tcPr>
            <w:tcW w:w="4530" w:type="dxa"/>
            <w:gridSpan w:val="2"/>
            <w:tcBorders>
              <w:top w:val="dashSmallGap" w:sz="4" w:space="0" w:color="BFBFBF" w:themeColor="background1" w:themeShade="BF"/>
              <w:bottom w:val="dashSmallGap" w:sz="4" w:space="0" w:color="BFBFBF" w:themeColor="background1" w:themeShade="BF"/>
            </w:tcBorders>
          </w:tcPr>
          <w:p w14:paraId="1A28D611" w14:textId="77777777" w:rsidR="004D54DA" w:rsidRDefault="004D54DA" w:rsidP="003F54DE">
            <w:pPr>
              <w:pStyle w:val="Tabletext"/>
              <w:spacing w:before="60" w:after="60"/>
              <w:rPr>
                <w:highlight w:val="yellow"/>
              </w:rPr>
            </w:pPr>
          </w:p>
        </w:tc>
      </w:tr>
      <w:tr w:rsidR="004D54DA" w14:paraId="30AF2C16" w14:textId="77777777" w:rsidTr="003F54DE">
        <w:tc>
          <w:tcPr>
            <w:tcW w:w="653" w:type="dxa"/>
            <w:vMerge/>
          </w:tcPr>
          <w:p w14:paraId="0F50E7BD" w14:textId="77777777" w:rsidR="004D54DA" w:rsidRDefault="004D54DA" w:rsidP="003F54DE">
            <w:pPr>
              <w:spacing w:before="60"/>
              <w:rPr>
                <w:bCs/>
              </w:rPr>
            </w:pPr>
          </w:p>
        </w:tc>
        <w:tc>
          <w:tcPr>
            <w:tcW w:w="1964" w:type="dxa"/>
            <w:vMerge/>
            <w:tcBorders>
              <w:bottom w:val="single" w:sz="4" w:space="0" w:color="auto"/>
            </w:tcBorders>
          </w:tcPr>
          <w:p w14:paraId="2DD6E659"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single" w:sz="4" w:space="0" w:color="auto"/>
            </w:tcBorders>
          </w:tcPr>
          <w:p w14:paraId="284FB003" w14:textId="77777777" w:rsidR="004D54DA" w:rsidRPr="00324A11" w:rsidRDefault="004D54DA" w:rsidP="003F54DE">
            <w:pPr>
              <w:pStyle w:val="Tabletext"/>
              <w:spacing w:before="60" w:after="60"/>
            </w:pPr>
            <w:r w:rsidRPr="00324A11">
              <w:t>Expiry Date of Policy:</w:t>
            </w:r>
          </w:p>
        </w:tc>
        <w:tc>
          <w:tcPr>
            <w:tcW w:w="4530" w:type="dxa"/>
            <w:gridSpan w:val="2"/>
            <w:tcBorders>
              <w:top w:val="dashSmallGap" w:sz="4" w:space="0" w:color="BFBFBF" w:themeColor="background1" w:themeShade="BF"/>
              <w:bottom w:val="single" w:sz="4" w:space="0" w:color="auto"/>
            </w:tcBorders>
          </w:tcPr>
          <w:p w14:paraId="1420281A" w14:textId="77777777" w:rsidR="004D54DA" w:rsidRDefault="004D54DA" w:rsidP="003F54DE">
            <w:pPr>
              <w:pStyle w:val="Tabletext"/>
              <w:spacing w:before="60" w:after="60"/>
              <w:rPr>
                <w:highlight w:val="yellow"/>
              </w:rPr>
            </w:pPr>
          </w:p>
        </w:tc>
      </w:tr>
      <w:tr w:rsidR="004D54DA" w14:paraId="7B97B08C" w14:textId="77777777" w:rsidTr="003F54DE">
        <w:tc>
          <w:tcPr>
            <w:tcW w:w="653" w:type="dxa"/>
            <w:vMerge/>
          </w:tcPr>
          <w:p w14:paraId="4B3B1C23" w14:textId="77777777" w:rsidR="004D54DA" w:rsidRDefault="004D54DA" w:rsidP="003F54DE">
            <w:pPr>
              <w:spacing w:before="60"/>
              <w:rPr>
                <w:bCs/>
              </w:rPr>
            </w:pPr>
          </w:p>
        </w:tc>
        <w:tc>
          <w:tcPr>
            <w:tcW w:w="1964" w:type="dxa"/>
            <w:vMerge w:val="restart"/>
            <w:tcBorders>
              <w:top w:val="single" w:sz="4" w:space="0" w:color="auto"/>
            </w:tcBorders>
          </w:tcPr>
          <w:p w14:paraId="35B343E1" w14:textId="77777777" w:rsidR="004D54DA" w:rsidRDefault="004D54DA" w:rsidP="003F54DE">
            <w:pPr>
              <w:pStyle w:val="Tabletext"/>
              <w:spacing w:before="60" w:after="120"/>
              <w:rPr>
                <w:b/>
              </w:rPr>
            </w:pPr>
            <w:r w:rsidRPr="00324A11">
              <w:rPr>
                <w:color w:val="A70240"/>
              </w:rPr>
              <w:t>Other insurances</w:t>
            </w:r>
          </w:p>
        </w:tc>
        <w:tc>
          <w:tcPr>
            <w:tcW w:w="2481" w:type="dxa"/>
            <w:gridSpan w:val="2"/>
            <w:tcBorders>
              <w:top w:val="single" w:sz="4" w:space="0" w:color="auto"/>
              <w:bottom w:val="dashSmallGap" w:sz="4" w:space="0" w:color="BFBFBF" w:themeColor="background1" w:themeShade="BF"/>
            </w:tcBorders>
          </w:tcPr>
          <w:p w14:paraId="393FEE6C" w14:textId="77777777" w:rsidR="004D54DA" w:rsidRPr="00324A11" w:rsidRDefault="004D54DA" w:rsidP="003F54DE">
            <w:pPr>
              <w:pStyle w:val="Tabletext"/>
              <w:spacing w:before="60" w:after="60"/>
            </w:pPr>
            <w:r>
              <w:t>Insurance Policy:</w:t>
            </w:r>
          </w:p>
        </w:tc>
        <w:tc>
          <w:tcPr>
            <w:tcW w:w="4530" w:type="dxa"/>
            <w:gridSpan w:val="2"/>
            <w:tcBorders>
              <w:top w:val="single" w:sz="4" w:space="0" w:color="auto"/>
              <w:bottom w:val="dashSmallGap" w:sz="4" w:space="0" w:color="BFBFBF" w:themeColor="background1" w:themeShade="BF"/>
            </w:tcBorders>
          </w:tcPr>
          <w:p w14:paraId="64AA7D59" w14:textId="77777777" w:rsidR="004D54DA" w:rsidRDefault="004D54DA" w:rsidP="003F54DE">
            <w:pPr>
              <w:pStyle w:val="Tabletext"/>
              <w:spacing w:before="60" w:after="60"/>
              <w:rPr>
                <w:highlight w:val="yellow"/>
              </w:rPr>
            </w:pPr>
          </w:p>
        </w:tc>
      </w:tr>
      <w:tr w:rsidR="004D54DA" w14:paraId="28533DF5" w14:textId="77777777" w:rsidTr="003F54DE">
        <w:tc>
          <w:tcPr>
            <w:tcW w:w="653" w:type="dxa"/>
            <w:vMerge/>
          </w:tcPr>
          <w:p w14:paraId="055CD64F" w14:textId="77777777" w:rsidR="004D54DA" w:rsidRDefault="004D54DA" w:rsidP="003F54DE">
            <w:pPr>
              <w:spacing w:before="60"/>
              <w:rPr>
                <w:bCs/>
              </w:rPr>
            </w:pPr>
          </w:p>
        </w:tc>
        <w:tc>
          <w:tcPr>
            <w:tcW w:w="1964" w:type="dxa"/>
            <w:vMerge/>
          </w:tcPr>
          <w:p w14:paraId="55965A75"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04191878" w14:textId="77777777" w:rsidR="004D54DA" w:rsidRPr="00324A11" w:rsidRDefault="004D54DA" w:rsidP="003F54DE">
            <w:pPr>
              <w:pStyle w:val="Tabletext"/>
              <w:spacing w:before="60" w:after="60"/>
            </w:pPr>
            <w:r w:rsidRPr="00324A11">
              <w:t>Sum Insured</w:t>
            </w:r>
          </w:p>
        </w:tc>
        <w:tc>
          <w:tcPr>
            <w:tcW w:w="4530" w:type="dxa"/>
            <w:gridSpan w:val="2"/>
            <w:tcBorders>
              <w:top w:val="dashSmallGap" w:sz="4" w:space="0" w:color="BFBFBF" w:themeColor="background1" w:themeShade="BF"/>
              <w:bottom w:val="dashSmallGap" w:sz="4" w:space="0" w:color="BFBFBF" w:themeColor="background1" w:themeShade="BF"/>
            </w:tcBorders>
          </w:tcPr>
          <w:p w14:paraId="51CC5E87" w14:textId="77777777" w:rsidR="004D54DA" w:rsidRDefault="004D54DA" w:rsidP="003F54DE">
            <w:pPr>
              <w:pStyle w:val="Tabletext"/>
              <w:spacing w:before="60" w:after="60"/>
              <w:rPr>
                <w:highlight w:val="yellow"/>
              </w:rPr>
            </w:pPr>
          </w:p>
        </w:tc>
      </w:tr>
      <w:tr w:rsidR="004D54DA" w14:paraId="51A70744" w14:textId="77777777" w:rsidTr="003F54DE">
        <w:tc>
          <w:tcPr>
            <w:tcW w:w="653" w:type="dxa"/>
            <w:vMerge/>
          </w:tcPr>
          <w:p w14:paraId="1C7C9C79" w14:textId="77777777" w:rsidR="004D54DA" w:rsidRDefault="004D54DA" w:rsidP="003F54DE">
            <w:pPr>
              <w:spacing w:before="60"/>
              <w:rPr>
                <w:bCs/>
              </w:rPr>
            </w:pPr>
          </w:p>
        </w:tc>
        <w:tc>
          <w:tcPr>
            <w:tcW w:w="1964" w:type="dxa"/>
            <w:vMerge/>
          </w:tcPr>
          <w:p w14:paraId="738B97D5"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4D4CCA54" w14:textId="77777777" w:rsidR="004D54DA" w:rsidRPr="00324A11" w:rsidRDefault="004D54DA" w:rsidP="003F54DE">
            <w:pPr>
              <w:pStyle w:val="Tabletext"/>
              <w:spacing w:before="60" w:after="60"/>
            </w:pPr>
            <w:r w:rsidRPr="00324A11">
              <w:t>Policy No.:</w:t>
            </w:r>
          </w:p>
        </w:tc>
        <w:tc>
          <w:tcPr>
            <w:tcW w:w="4530" w:type="dxa"/>
            <w:gridSpan w:val="2"/>
            <w:tcBorders>
              <w:top w:val="dashSmallGap" w:sz="4" w:space="0" w:color="BFBFBF" w:themeColor="background1" w:themeShade="BF"/>
              <w:bottom w:val="dashSmallGap" w:sz="4" w:space="0" w:color="BFBFBF" w:themeColor="background1" w:themeShade="BF"/>
            </w:tcBorders>
          </w:tcPr>
          <w:p w14:paraId="15FACD6A" w14:textId="77777777" w:rsidR="004D54DA" w:rsidRDefault="004D54DA" w:rsidP="003F54DE">
            <w:pPr>
              <w:pStyle w:val="Tabletext"/>
              <w:spacing w:before="60" w:after="60"/>
              <w:rPr>
                <w:highlight w:val="yellow"/>
              </w:rPr>
            </w:pPr>
          </w:p>
        </w:tc>
      </w:tr>
      <w:tr w:rsidR="004D54DA" w14:paraId="2E28F8F1" w14:textId="77777777" w:rsidTr="003F54DE">
        <w:tc>
          <w:tcPr>
            <w:tcW w:w="653" w:type="dxa"/>
            <w:vMerge/>
          </w:tcPr>
          <w:p w14:paraId="0FCE988B" w14:textId="77777777" w:rsidR="004D54DA" w:rsidRDefault="004D54DA" w:rsidP="003F54DE">
            <w:pPr>
              <w:spacing w:before="60"/>
              <w:rPr>
                <w:bCs/>
              </w:rPr>
            </w:pPr>
          </w:p>
        </w:tc>
        <w:tc>
          <w:tcPr>
            <w:tcW w:w="1964" w:type="dxa"/>
            <w:vMerge/>
          </w:tcPr>
          <w:p w14:paraId="03BEC200"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482521A3" w14:textId="77777777" w:rsidR="004D54DA" w:rsidRPr="00324A11" w:rsidRDefault="004D54DA" w:rsidP="003F54DE">
            <w:pPr>
              <w:pStyle w:val="Tabletext"/>
              <w:spacing w:before="60" w:after="60"/>
            </w:pPr>
            <w:r w:rsidRPr="00324A11">
              <w:t>Insurance Provider:</w:t>
            </w:r>
          </w:p>
        </w:tc>
        <w:tc>
          <w:tcPr>
            <w:tcW w:w="4530" w:type="dxa"/>
            <w:gridSpan w:val="2"/>
            <w:tcBorders>
              <w:top w:val="dashSmallGap" w:sz="4" w:space="0" w:color="BFBFBF" w:themeColor="background1" w:themeShade="BF"/>
              <w:bottom w:val="dashSmallGap" w:sz="4" w:space="0" w:color="BFBFBF" w:themeColor="background1" w:themeShade="BF"/>
            </w:tcBorders>
          </w:tcPr>
          <w:p w14:paraId="5388476D" w14:textId="77777777" w:rsidR="004D54DA" w:rsidRDefault="004D54DA" w:rsidP="003F54DE">
            <w:pPr>
              <w:pStyle w:val="Tabletext"/>
              <w:spacing w:before="60" w:after="60"/>
              <w:rPr>
                <w:highlight w:val="yellow"/>
              </w:rPr>
            </w:pPr>
          </w:p>
        </w:tc>
      </w:tr>
      <w:tr w:rsidR="004D54DA" w14:paraId="1F9F3E75" w14:textId="77777777" w:rsidTr="003F54DE">
        <w:tc>
          <w:tcPr>
            <w:tcW w:w="653" w:type="dxa"/>
            <w:vMerge/>
          </w:tcPr>
          <w:p w14:paraId="74E2EEF1" w14:textId="77777777" w:rsidR="004D54DA" w:rsidRDefault="004D54DA" w:rsidP="003F54DE">
            <w:pPr>
              <w:spacing w:before="60"/>
              <w:rPr>
                <w:bCs/>
              </w:rPr>
            </w:pPr>
          </w:p>
        </w:tc>
        <w:tc>
          <w:tcPr>
            <w:tcW w:w="1964" w:type="dxa"/>
            <w:vMerge/>
          </w:tcPr>
          <w:p w14:paraId="40F59900"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dashSmallGap" w:sz="4" w:space="0" w:color="BFBFBF" w:themeColor="background1" w:themeShade="BF"/>
            </w:tcBorders>
          </w:tcPr>
          <w:p w14:paraId="28FB5BCF" w14:textId="77777777" w:rsidR="004D54DA" w:rsidRPr="00324A11" w:rsidRDefault="004D54DA" w:rsidP="003F54DE">
            <w:pPr>
              <w:pStyle w:val="Tabletext"/>
              <w:spacing w:before="60" w:after="60"/>
            </w:pPr>
            <w:r w:rsidRPr="00324A11">
              <w:t>Name Insured:</w:t>
            </w:r>
          </w:p>
        </w:tc>
        <w:tc>
          <w:tcPr>
            <w:tcW w:w="4530" w:type="dxa"/>
            <w:gridSpan w:val="2"/>
            <w:tcBorders>
              <w:top w:val="dashSmallGap" w:sz="4" w:space="0" w:color="BFBFBF" w:themeColor="background1" w:themeShade="BF"/>
              <w:bottom w:val="dashSmallGap" w:sz="4" w:space="0" w:color="BFBFBF" w:themeColor="background1" w:themeShade="BF"/>
            </w:tcBorders>
          </w:tcPr>
          <w:p w14:paraId="4DFDE0A0" w14:textId="77777777" w:rsidR="004D54DA" w:rsidRDefault="004D54DA" w:rsidP="003F54DE">
            <w:pPr>
              <w:pStyle w:val="Tabletext"/>
              <w:spacing w:before="60" w:after="60"/>
              <w:rPr>
                <w:highlight w:val="yellow"/>
              </w:rPr>
            </w:pPr>
          </w:p>
        </w:tc>
      </w:tr>
      <w:tr w:rsidR="004D54DA" w14:paraId="2EB70B93" w14:textId="77777777" w:rsidTr="003F54DE">
        <w:tc>
          <w:tcPr>
            <w:tcW w:w="653" w:type="dxa"/>
            <w:vMerge/>
          </w:tcPr>
          <w:p w14:paraId="3B2BCA4C" w14:textId="77777777" w:rsidR="004D54DA" w:rsidRDefault="004D54DA" w:rsidP="003F54DE">
            <w:pPr>
              <w:spacing w:before="60"/>
              <w:rPr>
                <w:bCs/>
              </w:rPr>
            </w:pPr>
          </w:p>
        </w:tc>
        <w:tc>
          <w:tcPr>
            <w:tcW w:w="1964" w:type="dxa"/>
            <w:vMerge/>
            <w:tcBorders>
              <w:bottom w:val="single" w:sz="4" w:space="0" w:color="auto"/>
            </w:tcBorders>
          </w:tcPr>
          <w:p w14:paraId="19FC9D81" w14:textId="77777777" w:rsidR="004D54DA" w:rsidRDefault="004D54DA" w:rsidP="003F54DE">
            <w:pPr>
              <w:pStyle w:val="Tabletext"/>
              <w:spacing w:before="60" w:after="120"/>
              <w:rPr>
                <w:b/>
              </w:rPr>
            </w:pPr>
          </w:p>
        </w:tc>
        <w:tc>
          <w:tcPr>
            <w:tcW w:w="2481" w:type="dxa"/>
            <w:gridSpan w:val="2"/>
            <w:tcBorders>
              <w:top w:val="dashSmallGap" w:sz="4" w:space="0" w:color="BFBFBF" w:themeColor="background1" w:themeShade="BF"/>
              <w:bottom w:val="single" w:sz="4" w:space="0" w:color="auto"/>
            </w:tcBorders>
          </w:tcPr>
          <w:p w14:paraId="0B3313D1" w14:textId="77777777" w:rsidR="004D54DA" w:rsidRPr="00324A11" w:rsidRDefault="004D54DA" w:rsidP="003F54DE">
            <w:pPr>
              <w:pStyle w:val="Tabletext"/>
              <w:spacing w:before="60" w:after="60"/>
            </w:pPr>
            <w:r w:rsidRPr="00324A11">
              <w:t>Expiry Date of Policy:</w:t>
            </w:r>
          </w:p>
        </w:tc>
        <w:tc>
          <w:tcPr>
            <w:tcW w:w="4530" w:type="dxa"/>
            <w:gridSpan w:val="2"/>
            <w:tcBorders>
              <w:top w:val="dashSmallGap" w:sz="4" w:space="0" w:color="BFBFBF" w:themeColor="background1" w:themeShade="BF"/>
              <w:bottom w:val="single" w:sz="4" w:space="0" w:color="auto"/>
            </w:tcBorders>
          </w:tcPr>
          <w:p w14:paraId="418BE403" w14:textId="77777777" w:rsidR="004D54DA" w:rsidRDefault="004D54DA" w:rsidP="003F54DE">
            <w:pPr>
              <w:pStyle w:val="Tabletext"/>
              <w:spacing w:before="60" w:after="60"/>
              <w:rPr>
                <w:highlight w:val="yellow"/>
              </w:rPr>
            </w:pPr>
          </w:p>
        </w:tc>
      </w:tr>
      <w:tr w:rsidR="004D54DA" w14:paraId="75225067" w14:textId="77777777" w:rsidTr="004D54DA">
        <w:tc>
          <w:tcPr>
            <w:tcW w:w="653" w:type="dxa"/>
            <w:vMerge w:val="restart"/>
          </w:tcPr>
          <w:p w14:paraId="3938D059" w14:textId="77777777" w:rsidR="004D54DA" w:rsidRDefault="004D54DA" w:rsidP="003F54DE">
            <w:pPr>
              <w:spacing w:before="60"/>
              <w:rPr>
                <w:bCs/>
              </w:rPr>
            </w:pPr>
          </w:p>
        </w:tc>
        <w:tc>
          <w:tcPr>
            <w:tcW w:w="1964" w:type="dxa"/>
            <w:vMerge w:val="restart"/>
          </w:tcPr>
          <w:p w14:paraId="539DC963" w14:textId="77777777" w:rsidR="004D54DA" w:rsidRDefault="004D54DA" w:rsidP="003F54DE">
            <w:pPr>
              <w:pStyle w:val="Tabletext"/>
              <w:spacing w:before="60" w:after="120"/>
              <w:rPr>
                <w:b/>
              </w:rPr>
            </w:pPr>
            <w:r>
              <w:rPr>
                <w:b/>
              </w:rPr>
              <w:t xml:space="preserve">Authorisations </w:t>
            </w:r>
          </w:p>
          <w:p w14:paraId="6743C822" w14:textId="59677E00" w:rsidR="004D54DA" w:rsidRDefault="004D54DA" w:rsidP="003F54DE">
            <w:pPr>
              <w:pStyle w:val="Tabletext"/>
              <w:spacing w:before="60" w:after="120"/>
              <w:rPr>
                <w:b/>
              </w:rPr>
            </w:pPr>
            <w:r w:rsidRPr="002B69C1">
              <w:rPr>
                <w:sz w:val="16"/>
                <w:szCs w:val="16"/>
                <w:highlight w:val="magenta"/>
              </w:rPr>
              <w:t>[See Guidance Note #</w:t>
            </w:r>
            <w:r w:rsidR="00E9205D">
              <w:rPr>
                <w:sz w:val="16"/>
                <w:szCs w:val="16"/>
                <w:highlight w:val="magenta"/>
              </w:rPr>
              <w:t>6</w:t>
            </w:r>
            <w:r w:rsidRPr="002B69C1">
              <w:rPr>
                <w:sz w:val="16"/>
                <w:szCs w:val="16"/>
                <w:highlight w:val="magenta"/>
              </w:rPr>
              <w:t>]</w:t>
            </w:r>
          </w:p>
        </w:tc>
        <w:tc>
          <w:tcPr>
            <w:tcW w:w="7011" w:type="dxa"/>
            <w:gridSpan w:val="4"/>
            <w:tcBorders>
              <w:top w:val="dashSmallGap" w:sz="4" w:space="0" w:color="BFBFBF" w:themeColor="background1" w:themeShade="BF"/>
              <w:bottom w:val="dashSmallGap" w:sz="4" w:space="0" w:color="BFBFBF" w:themeColor="background1" w:themeShade="BF"/>
            </w:tcBorders>
          </w:tcPr>
          <w:p w14:paraId="2E61B325" w14:textId="4190B2DD" w:rsidR="004D54DA" w:rsidRPr="00A1649F" w:rsidRDefault="004D54DA" w:rsidP="003F54DE">
            <w:pPr>
              <w:pStyle w:val="Tabletext"/>
              <w:spacing w:before="60" w:after="60"/>
              <w:rPr>
                <w:i/>
              </w:rPr>
            </w:pPr>
            <w:r w:rsidRPr="00A1649F">
              <w:rPr>
                <w:i/>
                <w:color w:val="808080" w:themeColor="background1" w:themeShade="80"/>
              </w:rPr>
              <w:t xml:space="preserve">This section allows the </w:t>
            </w:r>
            <w:r w:rsidR="00670E6D">
              <w:rPr>
                <w:i/>
                <w:color w:val="808080" w:themeColor="background1" w:themeShade="80"/>
              </w:rPr>
              <w:t>Principal</w:t>
            </w:r>
            <w:r w:rsidRPr="00A1649F">
              <w:rPr>
                <w:i/>
                <w:color w:val="808080" w:themeColor="background1" w:themeShade="80"/>
              </w:rPr>
              <w:t xml:space="preserve"> to add other authorisations which are not required by law, but which the </w:t>
            </w:r>
            <w:r w:rsidR="00670E6D">
              <w:rPr>
                <w:i/>
                <w:color w:val="808080" w:themeColor="background1" w:themeShade="80"/>
              </w:rPr>
              <w:t>Principal</w:t>
            </w:r>
            <w:r w:rsidRPr="00A1649F">
              <w:rPr>
                <w:i/>
                <w:color w:val="808080" w:themeColor="background1" w:themeShade="80"/>
              </w:rPr>
              <w:t xml:space="preserve"> wants the Supplier to have when performing the Services (e.g. ISO27001 quality assurance standards, certifications from an original equipment manufacturer that the Supplier is appropriately trained to maintain equipment).</w:t>
            </w:r>
          </w:p>
        </w:tc>
      </w:tr>
      <w:tr w:rsidR="004D54DA" w14:paraId="48AE7ADF" w14:textId="77777777" w:rsidTr="004D54DA">
        <w:tc>
          <w:tcPr>
            <w:tcW w:w="653" w:type="dxa"/>
            <w:vMerge/>
          </w:tcPr>
          <w:p w14:paraId="407387F0" w14:textId="77777777" w:rsidR="004D54DA" w:rsidRDefault="004D54DA" w:rsidP="003F54DE">
            <w:pPr>
              <w:spacing w:before="60"/>
              <w:rPr>
                <w:bCs/>
              </w:rPr>
            </w:pPr>
          </w:p>
        </w:tc>
        <w:tc>
          <w:tcPr>
            <w:tcW w:w="1964" w:type="dxa"/>
            <w:vMerge/>
          </w:tcPr>
          <w:p w14:paraId="2B32DA3B" w14:textId="77777777" w:rsidR="004D54DA" w:rsidRDefault="004D54DA" w:rsidP="003F54DE">
            <w:pPr>
              <w:pStyle w:val="Tabletext"/>
              <w:spacing w:before="60" w:after="120"/>
              <w:rPr>
                <w:b/>
              </w:rPr>
            </w:pPr>
          </w:p>
        </w:tc>
        <w:tc>
          <w:tcPr>
            <w:tcW w:w="3332" w:type="dxa"/>
            <w:gridSpan w:val="3"/>
            <w:tcBorders>
              <w:top w:val="dashSmallGap" w:sz="4" w:space="0" w:color="BFBFBF" w:themeColor="background1" w:themeShade="BF"/>
              <w:bottom w:val="single" w:sz="4" w:space="0" w:color="auto"/>
            </w:tcBorders>
          </w:tcPr>
          <w:p w14:paraId="58EACD51" w14:textId="77777777" w:rsidR="004D54DA" w:rsidRPr="007F354E" w:rsidRDefault="004D54DA" w:rsidP="003F54DE">
            <w:pPr>
              <w:pStyle w:val="Tabletext"/>
              <w:spacing w:before="60" w:after="60"/>
              <w:rPr>
                <w:color w:val="0070C0"/>
              </w:rPr>
            </w:pPr>
            <w:r w:rsidRPr="007F354E">
              <w:rPr>
                <w:i/>
                <w:color w:val="0070C0"/>
              </w:rPr>
              <w:t>The Supplier is to provide details of its authorisations.</w:t>
            </w:r>
          </w:p>
        </w:tc>
        <w:tc>
          <w:tcPr>
            <w:tcW w:w="3679" w:type="dxa"/>
            <w:tcBorders>
              <w:top w:val="dashSmallGap" w:sz="4" w:space="0" w:color="BFBFBF" w:themeColor="background1" w:themeShade="BF"/>
              <w:bottom w:val="single" w:sz="4" w:space="0" w:color="auto"/>
            </w:tcBorders>
          </w:tcPr>
          <w:p w14:paraId="42D38BFF" w14:textId="3D9DB5F2" w:rsidR="004D54DA" w:rsidRDefault="004D54DA" w:rsidP="003F54DE">
            <w:pPr>
              <w:pStyle w:val="Tabletext"/>
              <w:spacing w:before="60" w:after="60"/>
              <w:rPr>
                <w:highlight w:val="yellow"/>
              </w:rPr>
            </w:pPr>
            <w:r w:rsidRPr="004D54DA">
              <w:t>If not applicable then insert “Not applicable”.</w:t>
            </w:r>
          </w:p>
        </w:tc>
      </w:tr>
      <w:tr w:rsidR="004D54DA" w14:paraId="116681AF" w14:textId="77777777" w:rsidTr="004D54DA">
        <w:tc>
          <w:tcPr>
            <w:tcW w:w="653" w:type="dxa"/>
            <w:vMerge w:val="restart"/>
          </w:tcPr>
          <w:p w14:paraId="68AC908E" w14:textId="77777777" w:rsidR="004D54DA" w:rsidRDefault="004D54DA" w:rsidP="003F54DE">
            <w:pPr>
              <w:spacing w:before="60"/>
              <w:rPr>
                <w:bCs/>
              </w:rPr>
            </w:pPr>
          </w:p>
        </w:tc>
        <w:tc>
          <w:tcPr>
            <w:tcW w:w="1964" w:type="dxa"/>
            <w:vMerge w:val="restart"/>
          </w:tcPr>
          <w:p w14:paraId="3F3285BB" w14:textId="77777777" w:rsidR="004D54DA" w:rsidRDefault="004D54DA" w:rsidP="003F54DE">
            <w:pPr>
              <w:pStyle w:val="Tabletext"/>
              <w:spacing w:before="60" w:after="60"/>
              <w:rPr>
                <w:b/>
              </w:rPr>
            </w:pPr>
            <w:r>
              <w:rPr>
                <w:b/>
              </w:rPr>
              <w:t>Security requirements</w:t>
            </w:r>
          </w:p>
          <w:p w14:paraId="1041313A" w14:textId="07D573F9" w:rsidR="004D54DA" w:rsidRDefault="004D54DA" w:rsidP="003F54DE">
            <w:pPr>
              <w:pStyle w:val="Tabletext"/>
              <w:spacing w:before="60" w:after="60"/>
              <w:rPr>
                <w:b/>
              </w:rPr>
            </w:pPr>
            <w:r w:rsidRPr="0043275F">
              <w:rPr>
                <w:rFonts w:cs="Arial"/>
                <w:bCs/>
                <w:color w:val="000000"/>
                <w:sz w:val="16"/>
                <w:szCs w:val="16"/>
                <w:highlight w:val="magenta"/>
                <w:lang w:eastAsia="en-AU"/>
              </w:rPr>
              <w:t>[See Guidance Note #</w:t>
            </w:r>
            <w:r w:rsidR="00E9205D">
              <w:rPr>
                <w:rFonts w:cs="Arial"/>
                <w:bCs/>
                <w:color w:val="000000"/>
                <w:sz w:val="16"/>
                <w:szCs w:val="16"/>
                <w:highlight w:val="magenta"/>
                <w:lang w:eastAsia="en-AU"/>
              </w:rPr>
              <w:t>7</w:t>
            </w:r>
            <w:r w:rsidRPr="0043275F">
              <w:rPr>
                <w:rFonts w:cs="Arial"/>
                <w:bCs/>
                <w:color w:val="000000"/>
                <w:sz w:val="16"/>
                <w:szCs w:val="16"/>
                <w:highlight w:val="magenta"/>
                <w:lang w:eastAsia="en-AU"/>
              </w:rPr>
              <w:t>]</w:t>
            </w:r>
          </w:p>
        </w:tc>
        <w:tc>
          <w:tcPr>
            <w:tcW w:w="7011" w:type="dxa"/>
            <w:gridSpan w:val="4"/>
            <w:tcBorders>
              <w:top w:val="single" w:sz="4" w:space="0" w:color="auto"/>
              <w:bottom w:val="dashSmallGap" w:sz="4" w:space="0" w:color="BFBFBF" w:themeColor="background1" w:themeShade="BF"/>
            </w:tcBorders>
          </w:tcPr>
          <w:p w14:paraId="300A2CD4" w14:textId="77777777" w:rsidR="004D54DA" w:rsidRPr="00A1649F" w:rsidRDefault="004D54DA" w:rsidP="003F54DE">
            <w:pPr>
              <w:pStyle w:val="Tabletext"/>
              <w:spacing w:before="60" w:after="60"/>
              <w:rPr>
                <w:b/>
                <w:i/>
                <w:color w:val="4F81BD"/>
              </w:rPr>
            </w:pPr>
            <w:r>
              <w:rPr>
                <w:highlight w:val="yellow"/>
              </w:rPr>
              <w:t>&lt;&lt;If the Customer does not require the Supplier to provide any security under the contract (e.g. bank guarantee, performance guarantee) then insert “Not applicable”. Otherwise, specify the security requirements under the Contract here</w:t>
            </w:r>
          </w:p>
        </w:tc>
      </w:tr>
      <w:tr w:rsidR="004D54DA" w14:paraId="52E4A51B" w14:textId="77777777" w:rsidTr="004D54DA">
        <w:tc>
          <w:tcPr>
            <w:tcW w:w="653" w:type="dxa"/>
            <w:vMerge/>
          </w:tcPr>
          <w:p w14:paraId="095B424A" w14:textId="77777777" w:rsidR="004D54DA" w:rsidRDefault="004D54DA" w:rsidP="003F54DE">
            <w:pPr>
              <w:spacing w:before="60"/>
              <w:rPr>
                <w:bCs/>
              </w:rPr>
            </w:pPr>
          </w:p>
        </w:tc>
        <w:tc>
          <w:tcPr>
            <w:tcW w:w="1964" w:type="dxa"/>
            <w:vMerge/>
          </w:tcPr>
          <w:p w14:paraId="0D0AC45D" w14:textId="77777777" w:rsidR="004D54DA" w:rsidRDefault="004D54DA" w:rsidP="003F54DE">
            <w:pPr>
              <w:pStyle w:val="Tabletext"/>
              <w:spacing w:before="60" w:after="60"/>
              <w:rPr>
                <w:b/>
              </w:rPr>
            </w:pPr>
          </w:p>
        </w:tc>
        <w:tc>
          <w:tcPr>
            <w:tcW w:w="7011" w:type="dxa"/>
            <w:gridSpan w:val="4"/>
            <w:tcBorders>
              <w:top w:val="dashSmallGap" w:sz="4" w:space="0" w:color="BFBFBF" w:themeColor="background1" w:themeShade="BF"/>
              <w:bottom w:val="dashSmallGap" w:sz="4" w:space="0" w:color="auto"/>
            </w:tcBorders>
          </w:tcPr>
          <w:p w14:paraId="711BCF17" w14:textId="77777777" w:rsidR="004D54DA" w:rsidRDefault="004D54DA" w:rsidP="003F54DE">
            <w:pPr>
              <w:pStyle w:val="Tabletext"/>
              <w:spacing w:before="60" w:after="60"/>
              <w:rPr>
                <w:highlight w:val="yellow"/>
              </w:rPr>
            </w:pPr>
          </w:p>
        </w:tc>
      </w:tr>
      <w:tr w:rsidR="004D54DA" w14:paraId="28B45530" w14:textId="77777777" w:rsidTr="004D54DA">
        <w:tc>
          <w:tcPr>
            <w:tcW w:w="653" w:type="dxa"/>
            <w:vMerge/>
          </w:tcPr>
          <w:p w14:paraId="2489C0B0" w14:textId="77777777" w:rsidR="004D54DA" w:rsidRDefault="004D54DA" w:rsidP="003F54DE">
            <w:pPr>
              <w:spacing w:before="60"/>
              <w:rPr>
                <w:bCs/>
              </w:rPr>
            </w:pPr>
          </w:p>
        </w:tc>
        <w:tc>
          <w:tcPr>
            <w:tcW w:w="1964" w:type="dxa"/>
            <w:vMerge/>
          </w:tcPr>
          <w:p w14:paraId="53B1D68F" w14:textId="77777777" w:rsidR="004D54DA" w:rsidRDefault="004D54DA" w:rsidP="003F54DE">
            <w:pPr>
              <w:pStyle w:val="Tabletext"/>
              <w:spacing w:before="60" w:after="120"/>
              <w:rPr>
                <w:b/>
              </w:rPr>
            </w:pPr>
          </w:p>
        </w:tc>
        <w:tc>
          <w:tcPr>
            <w:tcW w:w="7011" w:type="dxa"/>
            <w:gridSpan w:val="4"/>
            <w:tcBorders>
              <w:top w:val="dashSmallGap" w:sz="4" w:space="0" w:color="auto"/>
              <w:bottom w:val="dashSmallGap" w:sz="4" w:space="0" w:color="BFBFBF" w:themeColor="background1" w:themeShade="BF"/>
            </w:tcBorders>
          </w:tcPr>
          <w:p w14:paraId="3B2C2C82" w14:textId="2F0E6432" w:rsidR="004D54DA" w:rsidRDefault="004D54DA" w:rsidP="003F54DE">
            <w:pPr>
              <w:pStyle w:val="Tabletext"/>
              <w:spacing w:before="60" w:after="60"/>
              <w:rPr>
                <w:highlight w:val="yellow"/>
              </w:rPr>
            </w:pPr>
            <w:r w:rsidRPr="007F354E">
              <w:rPr>
                <w:i/>
                <w:color w:val="0070C0"/>
              </w:rPr>
              <w:t>Supplier to insert details of the security it will offer to guarantee performance of its obligations</w:t>
            </w:r>
          </w:p>
        </w:tc>
      </w:tr>
      <w:tr w:rsidR="004D54DA" w14:paraId="2706C88C" w14:textId="77777777" w:rsidTr="004D54DA">
        <w:tc>
          <w:tcPr>
            <w:tcW w:w="653" w:type="dxa"/>
            <w:vMerge/>
          </w:tcPr>
          <w:p w14:paraId="0E4B7EC6" w14:textId="77777777" w:rsidR="004D54DA" w:rsidRDefault="004D54DA" w:rsidP="003F54DE">
            <w:pPr>
              <w:spacing w:before="60"/>
              <w:rPr>
                <w:bCs/>
              </w:rPr>
            </w:pPr>
          </w:p>
        </w:tc>
        <w:tc>
          <w:tcPr>
            <w:tcW w:w="1964" w:type="dxa"/>
            <w:vMerge/>
          </w:tcPr>
          <w:p w14:paraId="014B1BF8" w14:textId="77777777" w:rsidR="004D54DA" w:rsidRDefault="004D54DA" w:rsidP="003F54DE">
            <w:pPr>
              <w:pStyle w:val="Tabletext"/>
              <w:spacing w:before="60" w:after="120"/>
              <w:rPr>
                <w:b/>
              </w:rPr>
            </w:pPr>
          </w:p>
        </w:tc>
        <w:tc>
          <w:tcPr>
            <w:tcW w:w="7011" w:type="dxa"/>
            <w:gridSpan w:val="4"/>
            <w:tcBorders>
              <w:top w:val="dashSmallGap" w:sz="4" w:space="0" w:color="BFBFBF" w:themeColor="background1" w:themeShade="BF"/>
              <w:bottom w:val="single" w:sz="4" w:space="0" w:color="auto"/>
            </w:tcBorders>
          </w:tcPr>
          <w:p w14:paraId="7E62954E" w14:textId="77777777" w:rsidR="004D54DA" w:rsidRDefault="004D54DA" w:rsidP="003F54DE">
            <w:pPr>
              <w:pStyle w:val="Tabletext"/>
              <w:spacing w:before="60" w:after="60"/>
              <w:rPr>
                <w:highlight w:val="yellow"/>
              </w:rPr>
            </w:pPr>
          </w:p>
        </w:tc>
      </w:tr>
      <w:tr w:rsidR="004D54DA" w14:paraId="175699F3" w14:textId="77777777" w:rsidTr="004D54DA">
        <w:tc>
          <w:tcPr>
            <w:tcW w:w="653" w:type="dxa"/>
            <w:vMerge w:val="restart"/>
          </w:tcPr>
          <w:p w14:paraId="2934E3BD" w14:textId="77777777" w:rsidR="004D54DA" w:rsidRDefault="004D54DA" w:rsidP="003F54DE">
            <w:pPr>
              <w:spacing w:before="60"/>
              <w:rPr>
                <w:bCs/>
              </w:rPr>
            </w:pPr>
          </w:p>
        </w:tc>
        <w:tc>
          <w:tcPr>
            <w:tcW w:w="1964" w:type="dxa"/>
            <w:vMerge w:val="restart"/>
          </w:tcPr>
          <w:p w14:paraId="6D118035" w14:textId="77777777" w:rsidR="004D54DA" w:rsidRDefault="004D54DA" w:rsidP="003F54DE">
            <w:pPr>
              <w:pStyle w:val="Tabletext"/>
              <w:spacing w:before="60" w:after="120"/>
              <w:rPr>
                <w:b/>
              </w:rPr>
            </w:pPr>
            <w:r>
              <w:rPr>
                <w:b/>
              </w:rPr>
              <w:t>Conflict of Interest</w:t>
            </w:r>
          </w:p>
        </w:tc>
        <w:tc>
          <w:tcPr>
            <w:tcW w:w="7011" w:type="dxa"/>
            <w:gridSpan w:val="4"/>
            <w:tcBorders>
              <w:top w:val="single" w:sz="4" w:space="0" w:color="auto"/>
              <w:bottom w:val="dashSmallGap" w:sz="4" w:space="0" w:color="BFBFBF" w:themeColor="background1" w:themeShade="BF"/>
            </w:tcBorders>
          </w:tcPr>
          <w:p w14:paraId="53705415" w14:textId="77777777" w:rsidR="004D54DA" w:rsidRPr="00A1649F" w:rsidRDefault="004D54DA" w:rsidP="003F54DE">
            <w:pPr>
              <w:pStyle w:val="Tabletext"/>
              <w:spacing w:before="60" w:after="60"/>
              <w:rPr>
                <w:highlight w:val="yellow"/>
              </w:rPr>
            </w:pPr>
            <w:r w:rsidRPr="004D54DA">
              <w:rPr>
                <w:i/>
                <w:color w:val="0070C0"/>
              </w:rPr>
              <w:t>Supplier to insert in the box below, details of any actual, potential or perceived Conflict of Interest it is required to declare in accordance with the ‘Conflict of Interest’ clause in the Contract. If no actual, potential or perceived Conflict of Interest exists, insert ‘Nil’.</w:t>
            </w:r>
          </w:p>
        </w:tc>
      </w:tr>
      <w:tr w:rsidR="004D54DA" w14:paraId="2C5A2E3D" w14:textId="77777777" w:rsidTr="004D54DA">
        <w:tc>
          <w:tcPr>
            <w:tcW w:w="653" w:type="dxa"/>
            <w:vMerge/>
          </w:tcPr>
          <w:p w14:paraId="705CBD77" w14:textId="77777777" w:rsidR="004D54DA" w:rsidRDefault="004D54DA" w:rsidP="003F54DE">
            <w:pPr>
              <w:spacing w:before="60"/>
              <w:rPr>
                <w:bCs/>
              </w:rPr>
            </w:pPr>
          </w:p>
        </w:tc>
        <w:tc>
          <w:tcPr>
            <w:tcW w:w="1964" w:type="dxa"/>
            <w:vMerge/>
          </w:tcPr>
          <w:p w14:paraId="30DD754B" w14:textId="77777777" w:rsidR="004D54DA" w:rsidRDefault="004D54DA" w:rsidP="003F54DE">
            <w:pPr>
              <w:pStyle w:val="Tabletext"/>
              <w:spacing w:before="60" w:after="120"/>
              <w:rPr>
                <w:b/>
              </w:rPr>
            </w:pPr>
          </w:p>
        </w:tc>
        <w:tc>
          <w:tcPr>
            <w:tcW w:w="7011" w:type="dxa"/>
            <w:gridSpan w:val="4"/>
            <w:tcBorders>
              <w:top w:val="dashSmallGap" w:sz="4" w:space="0" w:color="BFBFBF" w:themeColor="background1" w:themeShade="BF"/>
              <w:bottom w:val="single" w:sz="4" w:space="0" w:color="auto"/>
            </w:tcBorders>
          </w:tcPr>
          <w:p w14:paraId="3AE989D9" w14:textId="77777777" w:rsidR="004D54DA" w:rsidRDefault="004D54DA" w:rsidP="003F54DE">
            <w:pPr>
              <w:pStyle w:val="Tabletext"/>
              <w:spacing w:before="60" w:after="60"/>
              <w:rPr>
                <w:highlight w:val="yellow"/>
              </w:rPr>
            </w:pPr>
          </w:p>
        </w:tc>
      </w:tr>
      <w:tr w:rsidR="00E87518" w14:paraId="6A3F04EA" w14:textId="77777777" w:rsidTr="00E87518">
        <w:tc>
          <w:tcPr>
            <w:tcW w:w="653" w:type="dxa"/>
            <w:vMerge w:val="restart"/>
          </w:tcPr>
          <w:p w14:paraId="1AAC9CED" w14:textId="77777777" w:rsidR="00E87518" w:rsidRDefault="00E87518" w:rsidP="003F54DE">
            <w:pPr>
              <w:spacing w:before="60"/>
              <w:rPr>
                <w:bCs/>
              </w:rPr>
            </w:pPr>
          </w:p>
        </w:tc>
        <w:tc>
          <w:tcPr>
            <w:tcW w:w="1964" w:type="dxa"/>
            <w:vMerge w:val="restart"/>
          </w:tcPr>
          <w:p w14:paraId="6B0CDD80" w14:textId="77777777" w:rsidR="00E87518" w:rsidRDefault="00E87518" w:rsidP="003F54DE">
            <w:pPr>
              <w:pStyle w:val="Tabletext"/>
              <w:spacing w:before="60" w:after="120"/>
              <w:rPr>
                <w:b/>
              </w:rPr>
            </w:pPr>
            <w:r>
              <w:rPr>
                <w:b/>
              </w:rPr>
              <w:t>Background checks on Personnel</w:t>
            </w:r>
          </w:p>
        </w:tc>
        <w:tc>
          <w:tcPr>
            <w:tcW w:w="7011" w:type="dxa"/>
            <w:gridSpan w:val="4"/>
            <w:tcBorders>
              <w:top w:val="single" w:sz="4" w:space="0" w:color="auto"/>
              <w:bottom w:val="dashSmallGap" w:sz="4" w:space="0" w:color="BFBFBF" w:themeColor="background1" w:themeShade="BF"/>
            </w:tcBorders>
          </w:tcPr>
          <w:p w14:paraId="679A7A8C" w14:textId="70484D99" w:rsidR="00E87518" w:rsidRPr="00A1649F" w:rsidRDefault="00E87518" w:rsidP="003F54DE">
            <w:pPr>
              <w:pStyle w:val="Tabletext"/>
              <w:spacing w:before="60" w:after="60"/>
              <w:rPr>
                <w:i/>
                <w:color w:val="808080" w:themeColor="background1" w:themeShade="80"/>
              </w:rPr>
            </w:pPr>
            <w:r w:rsidRPr="00A1649F">
              <w:rPr>
                <w:i/>
                <w:color w:val="808080" w:themeColor="background1" w:themeShade="80"/>
              </w:rPr>
              <w:t xml:space="preserve">The </w:t>
            </w:r>
            <w:r w:rsidR="00670E6D">
              <w:rPr>
                <w:i/>
                <w:color w:val="808080" w:themeColor="background1" w:themeShade="80"/>
              </w:rPr>
              <w:t>standing offer arrangement</w:t>
            </w:r>
            <w:r w:rsidRPr="00A1649F">
              <w:rPr>
                <w:i/>
                <w:color w:val="808080" w:themeColor="background1" w:themeShade="80"/>
              </w:rPr>
              <w:t xml:space="preserve"> conditions specify that, unless other specified in the Details, the Supplier must seek the consent of the</w:t>
            </w:r>
            <w:r w:rsidR="00670E6D">
              <w:rPr>
                <w:i/>
                <w:color w:val="808080" w:themeColor="background1" w:themeShade="80"/>
              </w:rPr>
              <w:t>ir</w:t>
            </w:r>
            <w:r w:rsidRPr="00A1649F">
              <w:rPr>
                <w:i/>
                <w:color w:val="808080" w:themeColor="background1" w:themeShade="80"/>
              </w:rPr>
              <w:t xml:space="preserve"> Personnel to undergo criminal history and/or other checks before commencing work under the Contract</w:t>
            </w:r>
            <w:r w:rsidR="00670E6D">
              <w:rPr>
                <w:i/>
                <w:color w:val="808080" w:themeColor="background1" w:themeShade="80"/>
              </w:rPr>
              <w:t xml:space="preserve"> or at the commencement of the SOA</w:t>
            </w:r>
            <w:r w:rsidRPr="00A1649F">
              <w:rPr>
                <w:i/>
                <w:color w:val="808080" w:themeColor="background1" w:themeShade="80"/>
              </w:rPr>
              <w:t>.</w:t>
            </w:r>
          </w:p>
          <w:p w14:paraId="2C5C4139" w14:textId="4973665E" w:rsidR="00E87518" w:rsidRPr="004D54DA" w:rsidRDefault="00E87518" w:rsidP="003F54DE">
            <w:pPr>
              <w:pStyle w:val="Tabletext"/>
              <w:spacing w:before="60" w:after="60"/>
              <w:rPr>
                <w:highlight w:val="yellow"/>
              </w:rPr>
            </w:pPr>
            <w:r w:rsidRPr="004D54DA">
              <w:rPr>
                <w:i/>
                <w:highlight w:val="yellow"/>
              </w:rPr>
              <w:t xml:space="preserve">If the </w:t>
            </w:r>
            <w:r w:rsidR="00670E6D">
              <w:rPr>
                <w:i/>
                <w:highlight w:val="yellow"/>
              </w:rPr>
              <w:t>Principal</w:t>
            </w:r>
            <w:r w:rsidRPr="004D54DA">
              <w:rPr>
                <w:i/>
                <w:highlight w:val="yellow"/>
              </w:rPr>
              <w:t xml:space="preserve"> does not require these checks, please specify this in the box below.</w:t>
            </w:r>
          </w:p>
        </w:tc>
      </w:tr>
      <w:tr w:rsidR="00E87518" w14:paraId="7929C199" w14:textId="77777777" w:rsidTr="00E87518">
        <w:tc>
          <w:tcPr>
            <w:tcW w:w="653" w:type="dxa"/>
            <w:vMerge/>
          </w:tcPr>
          <w:p w14:paraId="0EAC83B7" w14:textId="77777777" w:rsidR="00E87518" w:rsidRDefault="00E87518" w:rsidP="003F54DE">
            <w:pPr>
              <w:spacing w:before="60"/>
              <w:rPr>
                <w:bCs/>
              </w:rPr>
            </w:pPr>
          </w:p>
        </w:tc>
        <w:tc>
          <w:tcPr>
            <w:tcW w:w="1964" w:type="dxa"/>
            <w:vMerge/>
          </w:tcPr>
          <w:p w14:paraId="0B45BCE1" w14:textId="77777777" w:rsidR="00E87518" w:rsidRDefault="00E87518" w:rsidP="003F54DE">
            <w:pPr>
              <w:pStyle w:val="Tabletext"/>
              <w:spacing w:before="60" w:after="120"/>
              <w:rPr>
                <w:b/>
              </w:rPr>
            </w:pPr>
          </w:p>
        </w:tc>
        <w:tc>
          <w:tcPr>
            <w:tcW w:w="7011" w:type="dxa"/>
            <w:gridSpan w:val="4"/>
            <w:tcBorders>
              <w:top w:val="dashSmallGap" w:sz="4" w:space="0" w:color="BFBFBF" w:themeColor="background1" w:themeShade="BF"/>
              <w:bottom w:val="single" w:sz="4" w:space="0" w:color="auto"/>
            </w:tcBorders>
          </w:tcPr>
          <w:p w14:paraId="0D6BBC76" w14:textId="77777777" w:rsidR="00E87518" w:rsidRDefault="00E87518" w:rsidP="003F54DE">
            <w:pPr>
              <w:pStyle w:val="Tabletext"/>
              <w:spacing w:before="60" w:after="60"/>
              <w:rPr>
                <w:highlight w:val="yellow"/>
              </w:rPr>
            </w:pPr>
          </w:p>
        </w:tc>
      </w:tr>
    </w:tbl>
    <w:p w14:paraId="31421EB6" w14:textId="3C015D52" w:rsidR="004D54DA" w:rsidRDefault="004D54DA" w:rsidP="007F078B">
      <w:pPr>
        <w:rPr>
          <w:sz w:val="20"/>
          <w:szCs w:val="20"/>
          <w:lang w:eastAsia="en-AU"/>
        </w:rPr>
      </w:pPr>
    </w:p>
    <w:p w14:paraId="1B65EF7A" w14:textId="120F8A74" w:rsidR="004D54DA" w:rsidRDefault="004D54DA" w:rsidP="007F078B">
      <w:pPr>
        <w:rPr>
          <w:sz w:val="20"/>
          <w:szCs w:val="20"/>
          <w:lang w:eastAsia="en-AU"/>
        </w:rPr>
      </w:pPr>
    </w:p>
    <w:p w14:paraId="1A925976" w14:textId="77777777" w:rsidR="000A32A7" w:rsidRDefault="000A32A7" w:rsidP="000A32A7">
      <w:bookmarkStart w:id="98" w:name="_Toc388867790"/>
      <w:bookmarkStart w:id="99" w:name="_Toc388861140"/>
      <w:bookmarkEnd w:id="92"/>
      <w:bookmarkEnd w:id="93"/>
      <w:bookmarkEnd w:id="94"/>
      <w:bookmarkEnd w:id="95"/>
    </w:p>
    <w:p w14:paraId="7B7EC7C0" w14:textId="77777777" w:rsidR="007F078B" w:rsidRPr="00130679" w:rsidRDefault="000A32A7" w:rsidP="008335DF">
      <w:pPr>
        <w:pStyle w:val="Heading1"/>
        <w:numPr>
          <w:ilvl w:val="0"/>
          <w:numId w:val="5"/>
        </w:numPr>
        <w:rPr>
          <w:color w:val="A40243"/>
        </w:rPr>
      </w:pPr>
      <w:r>
        <w:br w:type="page"/>
      </w:r>
      <w:bookmarkStart w:id="100" w:name="_Toc405886230"/>
      <w:r w:rsidR="007F078B" w:rsidRPr="00130679">
        <w:rPr>
          <w:color w:val="A40243"/>
        </w:rPr>
        <w:lastRenderedPageBreak/>
        <w:t xml:space="preserve">Terms and conditions of the SOA and </w:t>
      </w:r>
      <w:r w:rsidRPr="00130679">
        <w:rPr>
          <w:color w:val="A40243"/>
        </w:rPr>
        <w:t>Contract</w:t>
      </w:r>
      <w:bookmarkEnd w:id="100"/>
      <w:r w:rsidR="007F078B" w:rsidRPr="00130679">
        <w:rPr>
          <w:color w:val="A40243"/>
        </w:rPr>
        <w:t xml:space="preserve"> </w:t>
      </w:r>
    </w:p>
    <w:p w14:paraId="49C20051" w14:textId="77777777" w:rsidR="007F078B" w:rsidRPr="00774819" w:rsidRDefault="007F078B" w:rsidP="004D05DA">
      <w:pPr>
        <w:pStyle w:val="Heading2"/>
        <w:numPr>
          <w:ilvl w:val="1"/>
          <w:numId w:val="5"/>
        </w:numPr>
        <w:spacing w:before="120" w:after="0"/>
        <w:ind w:left="1004" w:hanging="1004"/>
        <w:rPr>
          <w:color w:val="808080" w:themeColor="background1" w:themeShade="80"/>
          <w:sz w:val="24"/>
          <w:szCs w:val="24"/>
        </w:rPr>
      </w:pPr>
      <w:bookmarkStart w:id="101" w:name="_Toc404951243"/>
      <w:bookmarkStart w:id="102" w:name="_Toc405886231"/>
      <w:r w:rsidRPr="00774819">
        <w:rPr>
          <w:color w:val="808080" w:themeColor="background1" w:themeShade="80"/>
          <w:sz w:val="24"/>
          <w:szCs w:val="24"/>
        </w:rPr>
        <w:t>Definitions and interpretation</w:t>
      </w:r>
      <w:bookmarkEnd w:id="101"/>
      <w:bookmarkEnd w:id="102"/>
      <w:r w:rsidRPr="00774819">
        <w:rPr>
          <w:color w:val="808080" w:themeColor="background1" w:themeShade="80"/>
          <w:sz w:val="24"/>
          <w:szCs w:val="24"/>
        </w:rPr>
        <w:t xml:space="preserve"> </w:t>
      </w:r>
    </w:p>
    <w:p w14:paraId="32930F19" w14:textId="04056E7C" w:rsidR="007F078B" w:rsidRPr="00E87518" w:rsidRDefault="007F078B" w:rsidP="004D05DA">
      <w:pPr>
        <w:spacing w:before="120" w:after="0"/>
        <w:rPr>
          <w:sz w:val="20"/>
          <w:szCs w:val="20"/>
          <w:lang w:eastAsia="en-AU"/>
        </w:rPr>
      </w:pPr>
      <w:r w:rsidRPr="00E87518">
        <w:rPr>
          <w:sz w:val="20"/>
          <w:szCs w:val="20"/>
          <w:lang w:eastAsia="en-AU"/>
        </w:rPr>
        <w:t xml:space="preserve">The definitions and rules of interpretation applicable to the SOA and </w:t>
      </w:r>
      <w:r w:rsidR="000A32A7" w:rsidRPr="00E87518">
        <w:rPr>
          <w:sz w:val="20"/>
          <w:szCs w:val="20"/>
          <w:lang w:eastAsia="en-AU"/>
        </w:rPr>
        <w:t>Contract</w:t>
      </w:r>
      <w:r w:rsidRPr="00E87518">
        <w:rPr>
          <w:sz w:val="20"/>
          <w:szCs w:val="20"/>
          <w:lang w:eastAsia="en-AU"/>
        </w:rPr>
        <w:t xml:space="preserve">s are </w:t>
      </w:r>
      <w:r w:rsidR="007F354E">
        <w:rPr>
          <w:sz w:val="20"/>
          <w:szCs w:val="20"/>
          <w:lang w:eastAsia="en-AU"/>
        </w:rPr>
        <w:t>[</w:t>
      </w:r>
      <w:r w:rsidRPr="00E87518">
        <w:rPr>
          <w:sz w:val="20"/>
          <w:szCs w:val="20"/>
          <w:highlight w:val="yellow"/>
          <w:lang w:eastAsia="en-AU"/>
        </w:rPr>
        <w:t>attached</w:t>
      </w:r>
      <w:r w:rsidR="00926511">
        <w:rPr>
          <w:sz w:val="20"/>
          <w:szCs w:val="20"/>
          <w:highlight w:val="yellow"/>
          <w:lang w:eastAsia="en-AU"/>
        </w:rPr>
        <w:t xml:space="preserve"> </w:t>
      </w:r>
      <w:r w:rsidR="00875241" w:rsidRPr="00E87518">
        <w:rPr>
          <w:sz w:val="20"/>
          <w:szCs w:val="20"/>
          <w:highlight w:val="yellow"/>
          <w:lang w:eastAsia="en-AU"/>
        </w:rPr>
        <w:t>/</w:t>
      </w:r>
      <w:r w:rsidR="00926511">
        <w:rPr>
          <w:sz w:val="20"/>
          <w:szCs w:val="20"/>
          <w:highlight w:val="yellow"/>
          <w:lang w:eastAsia="en-AU"/>
        </w:rPr>
        <w:t xml:space="preserve"> </w:t>
      </w:r>
      <w:r w:rsidR="003C6E95" w:rsidRPr="00E87518">
        <w:rPr>
          <w:sz w:val="20"/>
          <w:szCs w:val="20"/>
          <w:highlight w:val="yellow"/>
          <w:lang w:eastAsia="en-AU"/>
        </w:rPr>
        <w:t>contained in</w:t>
      </w:r>
      <w:r w:rsidR="007F354E">
        <w:rPr>
          <w:sz w:val="20"/>
          <w:szCs w:val="20"/>
          <w:highlight w:val="yellow"/>
          <w:lang w:eastAsia="en-AU"/>
        </w:rPr>
        <w:t>]</w:t>
      </w:r>
      <w:r w:rsidR="003C6E95" w:rsidRPr="00E87518">
        <w:rPr>
          <w:sz w:val="20"/>
          <w:szCs w:val="20"/>
          <w:lang w:eastAsia="en-AU"/>
        </w:rPr>
        <w:t xml:space="preserve"> the Definitions and Interpretation</w:t>
      </w:r>
      <w:r w:rsidR="00E87518">
        <w:rPr>
          <w:sz w:val="20"/>
          <w:szCs w:val="20"/>
          <w:lang w:eastAsia="en-AU"/>
        </w:rPr>
        <w:t xml:space="preserve"> </w:t>
      </w:r>
      <w:r w:rsidR="007F354E">
        <w:rPr>
          <w:sz w:val="20"/>
          <w:szCs w:val="20"/>
          <w:lang w:eastAsia="en-AU"/>
        </w:rPr>
        <w:t>(</w:t>
      </w:r>
      <w:r w:rsidR="00E87518" w:rsidRPr="00926511">
        <w:rPr>
          <w:i/>
          <w:sz w:val="20"/>
          <w:szCs w:val="20"/>
          <w:lang w:eastAsia="en-AU"/>
        </w:rPr>
        <w:t>v</w:t>
      </w:r>
      <w:r w:rsidR="00926511" w:rsidRPr="00926511">
        <w:rPr>
          <w:i/>
          <w:sz w:val="20"/>
          <w:szCs w:val="20"/>
          <w:lang w:eastAsia="en-AU"/>
        </w:rPr>
        <w:t xml:space="preserve">ersion </w:t>
      </w:r>
      <w:r w:rsidR="00E87518" w:rsidRPr="00926511">
        <w:rPr>
          <w:i/>
          <w:sz w:val="20"/>
          <w:szCs w:val="20"/>
          <w:lang w:eastAsia="en-AU"/>
        </w:rPr>
        <w:t xml:space="preserve">3.0 – published </w:t>
      </w:r>
      <w:r w:rsidR="00E87518" w:rsidRPr="00926511">
        <w:rPr>
          <w:i/>
          <w:sz w:val="20"/>
          <w:szCs w:val="20"/>
          <w:highlight w:val="green"/>
          <w:lang w:eastAsia="en-AU"/>
        </w:rPr>
        <w:t>?</w:t>
      </w:r>
      <w:r w:rsidR="007F354E">
        <w:rPr>
          <w:i/>
          <w:sz w:val="20"/>
          <w:szCs w:val="20"/>
          <w:highlight w:val="green"/>
          <w:lang w:eastAsia="en-AU"/>
        </w:rPr>
        <w:t>?</w:t>
      </w:r>
      <w:r w:rsidR="00E87518" w:rsidRPr="00926511">
        <w:rPr>
          <w:i/>
          <w:sz w:val="20"/>
          <w:szCs w:val="20"/>
          <w:highlight w:val="green"/>
          <w:lang w:eastAsia="en-AU"/>
        </w:rPr>
        <w:t>?</w:t>
      </w:r>
      <w:r w:rsidR="00926511" w:rsidRPr="00926511">
        <w:rPr>
          <w:i/>
          <w:sz w:val="20"/>
          <w:szCs w:val="20"/>
          <w:highlight w:val="green"/>
          <w:lang w:eastAsia="en-AU"/>
        </w:rPr>
        <w:t>)</w:t>
      </w:r>
      <w:r w:rsidR="003C6E95" w:rsidRPr="00E87518">
        <w:rPr>
          <w:sz w:val="20"/>
          <w:szCs w:val="20"/>
          <w:lang w:eastAsia="en-AU"/>
        </w:rPr>
        <w:t xml:space="preserve"> document available </w:t>
      </w:r>
      <w:r w:rsidR="00926511">
        <w:rPr>
          <w:sz w:val="20"/>
          <w:szCs w:val="20"/>
          <w:lang w:eastAsia="en-AU"/>
        </w:rPr>
        <w:t>via</w:t>
      </w:r>
      <w:r w:rsidR="003C6E95" w:rsidRPr="00E87518">
        <w:rPr>
          <w:sz w:val="20"/>
          <w:szCs w:val="20"/>
          <w:lang w:eastAsia="en-AU"/>
        </w:rPr>
        <w:t xml:space="preserve"> </w:t>
      </w:r>
      <w:hyperlink r:id="rId14" w:history="1">
        <w:r w:rsidR="003C6E95" w:rsidRPr="00E87518">
          <w:rPr>
            <w:rStyle w:val="Hyperlink"/>
            <w:i/>
            <w:sz w:val="20"/>
            <w:szCs w:val="20"/>
          </w:rPr>
          <w:t>www.forgov.qld.gov.au/general-goods-and-services-templates</w:t>
        </w:r>
      </w:hyperlink>
      <w:r w:rsidRPr="00E87518">
        <w:rPr>
          <w:sz w:val="20"/>
          <w:szCs w:val="20"/>
          <w:lang w:eastAsia="en-AU"/>
        </w:rPr>
        <w:t>.</w:t>
      </w:r>
    </w:p>
    <w:p w14:paraId="4EB70C98" w14:textId="77777777" w:rsidR="007F078B" w:rsidRPr="00774819" w:rsidRDefault="007F078B" w:rsidP="004D05DA">
      <w:pPr>
        <w:pStyle w:val="Heading2"/>
        <w:numPr>
          <w:ilvl w:val="1"/>
          <w:numId w:val="5"/>
        </w:numPr>
        <w:spacing w:before="240" w:after="0"/>
        <w:ind w:left="1004" w:hanging="1004"/>
        <w:rPr>
          <w:color w:val="808080" w:themeColor="background1" w:themeShade="80"/>
          <w:sz w:val="24"/>
          <w:szCs w:val="24"/>
        </w:rPr>
      </w:pPr>
      <w:bookmarkStart w:id="103" w:name="_Toc404951244"/>
      <w:bookmarkStart w:id="104" w:name="_Toc405886232"/>
      <w:r w:rsidRPr="00774819">
        <w:rPr>
          <w:color w:val="808080" w:themeColor="background1" w:themeShade="80"/>
          <w:sz w:val="24"/>
          <w:szCs w:val="24"/>
        </w:rPr>
        <w:t xml:space="preserve">SOA </w:t>
      </w:r>
      <w:r w:rsidR="00266D68" w:rsidRPr="00774819">
        <w:rPr>
          <w:color w:val="808080" w:themeColor="background1" w:themeShade="80"/>
          <w:sz w:val="24"/>
          <w:szCs w:val="24"/>
        </w:rPr>
        <w:t>C</w:t>
      </w:r>
      <w:r w:rsidRPr="00774819">
        <w:rPr>
          <w:color w:val="808080" w:themeColor="background1" w:themeShade="80"/>
          <w:sz w:val="24"/>
          <w:szCs w:val="24"/>
        </w:rPr>
        <w:t>onditions</w:t>
      </w:r>
      <w:bookmarkEnd w:id="103"/>
      <w:bookmarkEnd w:id="104"/>
    </w:p>
    <w:p w14:paraId="5F6B0D3E" w14:textId="5C573C35" w:rsidR="007F078B" w:rsidRPr="00E87518" w:rsidRDefault="007F078B" w:rsidP="004D05DA">
      <w:pPr>
        <w:spacing w:before="120" w:after="0"/>
        <w:rPr>
          <w:sz w:val="20"/>
          <w:szCs w:val="20"/>
          <w:lang w:eastAsia="en-AU"/>
        </w:rPr>
      </w:pPr>
      <w:r w:rsidRPr="00E87518">
        <w:rPr>
          <w:sz w:val="20"/>
          <w:szCs w:val="20"/>
          <w:lang w:eastAsia="en-AU"/>
        </w:rPr>
        <w:t>The SOA Conditions</w:t>
      </w:r>
      <w:r w:rsidR="00926511">
        <w:rPr>
          <w:sz w:val="20"/>
          <w:szCs w:val="20"/>
          <w:lang w:eastAsia="en-AU"/>
        </w:rPr>
        <w:t xml:space="preserve"> </w:t>
      </w:r>
      <w:r w:rsidR="00926511" w:rsidRPr="00926511">
        <w:rPr>
          <w:i/>
          <w:sz w:val="20"/>
          <w:szCs w:val="20"/>
          <w:lang w:eastAsia="en-AU"/>
        </w:rPr>
        <w:t xml:space="preserve">(version 3.0 – published </w:t>
      </w:r>
      <w:r w:rsidR="00926511" w:rsidRPr="00926511">
        <w:rPr>
          <w:i/>
          <w:sz w:val="20"/>
          <w:szCs w:val="20"/>
          <w:highlight w:val="green"/>
          <w:lang w:eastAsia="en-AU"/>
        </w:rPr>
        <w:t>??)</w:t>
      </w:r>
      <w:r w:rsidRPr="00E87518">
        <w:rPr>
          <w:sz w:val="20"/>
          <w:szCs w:val="20"/>
          <w:lang w:eastAsia="en-AU"/>
        </w:rPr>
        <w:t xml:space="preserve"> are </w:t>
      </w:r>
      <w:r w:rsidRPr="00E87518">
        <w:rPr>
          <w:sz w:val="20"/>
          <w:szCs w:val="20"/>
          <w:highlight w:val="yellow"/>
          <w:lang w:eastAsia="en-AU"/>
        </w:rPr>
        <w:t>attached</w:t>
      </w:r>
      <w:r w:rsidR="00926511">
        <w:rPr>
          <w:sz w:val="20"/>
          <w:szCs w:val="20"/>
          <w:highlight w:val="yellow"/>
          <w:lang w:eastAsia="en-AU"/>
        </w:rPr>
        <w:t xml:space="preserve"> </w:t>
      </w:r>
      <w:r w:rsidR="00875241" w:rsidRPr="00E87518">
        <w:rPr>
          <w:sz w:val="20"/>
          <w:szCs w:val="20"/>
          <w:highlight w:val="yellow"/>
          <w:lang w:eastAsia="en-AU"/>
        </w:rPr>
        <w:t xml:space="preserve">/ available </w:t>
      </w:r>
      <w:r w:rsidR="00926511">
        <w:rPr>
          <w:sz w:val="20"/>
          <w:szCs w:val="20"/>
          <w:lang w:eastAsia="en-AU"/>
        </w:rPr>
        <w:t>via</w:t>
      </w:r>
      <w:r w:rsidR="00875241" w:rsidRPr="00E87518">
        <w:rPr>
          <w:sz w:val="20"/>
          <w:szCs w:val="20"/>
          <w:lang w:eastAsia="en-AU"/>
        </w:rPr>
        <w:t xml:space="preserve"> </w:t>
      </w:r>
      <w:hyperlink r:id="rId15" w:history="1">
        <w:r w:rsidR="00875241" w:rsidRPr="00E87518">
          <w:rPr>
            <w:rStyle w:val="Hyperlink"/>
            <w:i/>
            <w:sz w:val="20"/>
            <w:szCs w:val="20"/>
          </w:rPr>
          <w:t>www.forgov.qld.gov.au/general-goods-and-services-templates</w:t>
        </w:r>
      </w:hyperlink>
      <w:r w:rsidR="00875241" w:rsidRPr="00E87518">
        <w:rPr>
          <w:sz w:val="20"/>
          <w:szCs w:val="20"/>
          <w:highlight w:val="yellow"/>
          <w:lang w:eastAsia="en-AU"/>
        </w:rPr>
        <w:t xml:space="preserve"> </w:t>
      </w:r>
    </w:p>
    <w:p w14:paraId="28E7DE30" w14:textId="4DAAD8B0" w:rsidR="007F078B" w:rsidRPr="00E9205D" w:rsidRDefault="009609D1" w:rsidP="004D05DA">
      <w:pPr>
        <w:pStyle w:val="Heading2"/>
        <w:numPr>
          <w:ilvl w:val="1"/>
          <w:numId w:val="5"/>
        </w:numPr>
        <w:spacing w:before="240" w:after="0"/>
        <w:ind w:left="720" w:hanging="720"/>
        <w:rPr>
          <w:color w:val="A40243"/>
        </w:rPr>
      </w:pPr>
      <w:bookmarkStart w:id="105" w:name="_Toc404951245"/>
      <w:bookmarkStart w:id="106" w:name="_Toc405886233"/>
      <w:r w:rsidRPr="00774819">
        <w:rPr>
          <w:color w:val="808080" w:themeColor="background1" w:themeShade="80"/>
          <w:sz w:val="24"/>
          <w:szCs w:val="24"/>
        </w:rPr>
        <w:t xml:space="preserve">Terms and </w:t>
      </w:r>
      <w:r w:rsidR="007F078B" w:rsidRPr="00774819">
        <w:rPr>
          <w:color w:val="808080" w:themeColor="background1" w:themeShade="80"/>
          <w:sz w:val="24"/>
          <w:szCs w:val="24"/>
        </w:rPr>
        <w:t xml:space="preserve">Conditions </w:t>
      </w:r>
      <w:r w:rsidRPr="00774819">
        <w:rPr>
          <w:color w:val="808080" w:themeColor="background1" w:themeShade="80"/>
          <w:sz w:val="24"/>
          <w:szCs w:val="24"/>
        </w:rPr>
        <w:t xml:space="preserve">which </w:t>
      </w:r>
      <w:r w:rsidR="007F078B" w:rsidRPr="00774819">
        <w:rPr>
          <w:color w:val="808080" w:themeColor="background1" w:themeShade="80"/>
          <w:sz w:val="24"/>
          <w:szCs w:val="24"/>
        </w:rPr>
        <w:t xml:space="preserve">apply to the purchase of </w:t>
      </w:r>
      <w:r w:rsidR="00FB2B01" w:rsidRPr="00774819">
        <w:rPr>
          <w:color w:val="808080" w:themeColor="background1" w:themeShade="80"/>
          <w:sz w:val="24"/>
          <w:szCs w:val="24"/>
          <w:highlight w:val="yellow"/>
        </w:rPr>
        <w:t>Goods</w:t>
      </w:r>
      <w:r w:rsidR="007F078B" w:rsidRPr="00774819">
        <w:rPr>
          <w:color w:val="808080" w:themeColor="background1" w:themeShade="80"/>
          <w:sz w:val="24"/>
          <w:szCs w:val="24"/>
          <w:highlight w:val="yellow"/>
        </w:rPr>
        <w:t>/</w:t>
      </w:r>
      <w:r w:rsidR="00FB2B01" w:rsidRPr="00774819">
        <w:rPr>
          <w:color w:val="808080" w:themeColor="background1" w:themeShade="80"/>
          <w:sz w:val="24"/>
          <w:szCs w:val="24"/>
          <w:highlight w:val="yellow"/>
        </w:rPr>
        <w:t>Services</w:t>
      </w:r>
      <w:r w:rsidR="007F078B" w:rsidRPr="00774819">
        <w:rPr>
          <w:color w:val="808080" w:themeColor="background1" w:themeShade="80"/>
          <w:sz w:val="24"/>
          <w:szCs w:val="24"/>
        </w:rPr>
        <w:t xml:space="preserve"> by the </w:t>
      </w:r>
      <w:r w:rsidR="000A32A7" w:rsidRPr="00774819">
        <w:rPr>
          <w:color w:val="808080" w:themeColor="background1" w:themeShade="80"/>
          <w:sz w:val="24"/>
          <w:szCs w:val="24"/>
        </w:rPr>
        <w:t>Customer</w:t>
      </w:r>
      <w:r w:rsidR="007F078B" w:rsidRPr="00774819">
        <w:rPr>
          <w:color w:val="808080" w:themeColor="background1" w:themeShade="80"/>
          <w:sz w:val="24"/>
          <w:szCs w:val="24"/>
        </w:rPr>
        <w:t xml:space="preserve"> (i.e. </w:t>
      </w:r>
      <w:r w:rsidR="000A32A7" w:rsidRPr="00774819">
        <w:rPr>
          <w:color w:val="808080" w:themeColor="background1" w:themeShade="80"/>
          <w:sz w:val="24"/>
          <w:szCs w:val="24"/>
        </w:rPr>
        <w:t>Contract</w:t>
      </w:r>
      <w:r w:rsidR="007F078B" w:rsidRPr="00774819">
        <w:rPr>
          <w:color w:val="808080" w:themeColor="background1" w:themeShade="80"/>
          <w:sz w:val="24"/>
          <w:szCs w:val="24"/>
        </w:rPr>
        <w:t>)</w:t>
      </w:r>
      <w:r w:rsidR="009A0FD1" w:rsidRPr="00926511">
        <w:rPr>
          <w:color w:val="808080" w:themeColor="background1" w:themeShade="80"/>
        </w:rPr>
        <w:t xml:space="preserve"> </w:t>
      </w:r>
      <w:r w:rsidR="009A0FD1" w:rsidRPr="00E9205D">
        <w:rPr>
          <w:b w:val="0"/>
          <w:color w:val="auto"/>
          <w:sz w:val="16"/>
          <w:szCs w:val="16"/>
          <w:highlight w:val="magenta"/>
        </w:rPr>
        <w:t xml:space="preserve">[See SOA Guidance Note </w:t>
      </w:r>
      <w:r w:rsidR="00E9205D" w:rsidRPr="00E9205D">
        <w:rPr>
          <w:b w:val="0"/>
          <w:color w:val="auto"/>
          <w:sz w:val="16"/>
          <w:szCs w:val="16"/>
          <w:highlight w:val="magenta"/>
        </w:rPr>
        <w:t>#8</w:t>
      </w:r>
      <w:r w:rsidR="009A0FD1" w:rsidRPr="00E9205D">
        <w:rPr>
          <w:b w:val="0"/>
          <w:color w:val="auto"/>
          <w:sz w:val="16"/>
          <w:szCs w:val="16"/>
          <w:highlight w:val="magenta"/>
        </w:rPr>
        <w:t>]</w:t>
      </w:r>
      <w:bookmarkEnd w:id="105"/>
      <w:bookmarkEnd w:id="106"/>
    </w:p>
    <w:p w14:paraId="6243A908" w14:textId="74FE41FF" w:rsidR="009B39C6" w:rsidRPr="00E87518" w:rsidRDefault="00DE5B95" w:rsidP="004D05DA">
      <w:pPr>
        <w:spacing w:before="120" w:after="0"/>
        <w:rPr>
          <w:sz w:val="20"/>
          <w:szCs w:val="20"/>
          <w:lang w:eastAsia="en-AU"/>
        </w:rPr>
      </w:pPr>
      <w:r w:rsidRPr="00E87518">
        <w:rPr>
          <w:sz w:val="20"/>
          <w:szCs w:val="20"/>
          <w:highlight w:val="yellow"/>
          <w:lang w:eastAsia="en-AU"/>
        </w:rPr>
        <w:t xml:space="preserve">&lt;&lt;Note to the Principal: </w:t>
      </w:r>
      <w:r w:rsidR="009B39C6" w:rsidRPr="00E87518">
        <w:rPr>
          <w:sz w:val="20"/>
          <w:szCs w:val="20"/>
          <w:highlight w:val="yellow"/>
          <w:lang w:eastAsia="en-AU"/>
        </w:rPr>
        <w:t>Delete whichever does not apply below</w:t>
      </w:r>
      <w:r w:rsidRPr="00E87518">
        <w:rPr>
          <w:sz w:val="20"/>
          <w:szCs w:val="20"/>
          <w:highlight w:val="yellow"/>
          <w:lang w:eastAsia="en-AU"/>
        </w:rPr>
        <w:t xml:space="preserve">.  The Principal must attach or insert a link to the Contract </w:t>
      </w:r>
      <w:r w:rsidR="009609D1" w:rsidRPr="00E87518">
        <w:rPr>
          <w:sz w:val="20"/>
          <w:szCs w:val="20"/>
          <w:highlight w:val="yellow"/>
          <w:lang w:eastAsia="en-AU"/>
        </w:rPr>
        <w:t xml:space="preserve">terms and conditions </w:t>
      </w:r>
      <w:r w:rsidRPr="00E87518">
        <w:rPr>
          <w:sz w:val="20"/>
          <w:szCs w:val="20"/>
          <w:highlight w:val="yellow"/>
          <w:lang w:eastAsia="en-AU"/>
        </w:rPr>
        <w:t>that applies to the purchase of goods/services by a Customer.&gt;</w:t>
      </w:r>
      <w:r w:rsidR="009B39C6" w:rsidRPr="00E87518">
        <w:rPr>
          <w:sz w:val="20"/>
          <w:szCs w:val="20"/>
          <w:highlight w:val="yellow"/>
          <w:lang w:eastAsia="en-AU"/>
        </w:rPr>
        <w:t>&gt;</w:t>
      </w:r>
    </w:p>
    <w:p w14:paraId="58B890B1" w14:textId="71A4814C" w:rsidR="007F078B" w:rsidRPr="00E87518" w:rsidRDefault="009B39C6" w:rsidP="004D05DA">
      <w:pPr>
        <w:spacing w:before="120" w:after="0"/>
        <w:rPr>
          <w:sz w:val="20"/>
          <w:szCs w:val="20"/>
          <w:lang w:eastAsia="en-AU"/>
        </w:rPr>
      </w:pPr>
      <w:r w:rsidRPr="00E87518">
        <w:rPr>
          <w:sz w:val="20"/>
          <w:szCs w:val="20"/>
          <w:highlight w:val="yellow"/>
          <w:lang w:eastAsia="en-AU"/>
        </w:rPr>
        <w:t xml:space="preserve">If using </w:t>
      </w:r>
      <w:r w:rsidRPr="00E87518">
        <w:rPr>
          <w:b/>
          <w:sz w:val="20"/>
          <w:szCs w:val="20"/>
          <w:highlight w:val="yellow"/>
          <w:lang w:eastAsia="en-AU"/>
        </w:rPr>
        <w:t xml:space="preserve">Basic Purchasing Conditions </w:t>
      </w:r>
      <w:r w:rsidRPr="00E87518">
        <w:rPr>
          <w:sz w:val="20"/>
          <w:szCs w:val="20"/>
          <w:highlight w:val="yellow"/>
          <w:lang w:eastAsia="en-AU"/>
        </w:rPr>
        <w:t>insert:</w:t>
      </w:r>
      <w:r w:rsidRPr="00E87518">
        <w:rPr>
          <w:sz w:val="20"/>
          <w:szCs w:val="20"/>
          <w:lang w:eastAsia="en-AU"/>
        </w:rPr>
        <w:t xml:space="preserve">  </w:t>
      </w:r>
      <w:r w:rsidR="007F078B" w:rsidRPr="00E87518">
        <w:rPr>
          <w:sz w:val="20"/>
          <w:szCs w:val="20"/>
          <w:lang w:eastAsia="en-AU"/>
        </w:rPr>
        <w:t>The applicable terms and conditions</w:t>
      </w:r>
      <w:r w:rsidR="000A32A7" w:rsidRPr="00E87518">
        <w:rPr>
          <w:sz w:val="20"/>
          <w:szCs w:val="20"/>
          <w:lang w:eastAsia="en-AU"/>
        </w:rPr>
        <w:t xml:space="preserve"> </w:t>
      </w:r>
      <w:r w:rsidR="007F078B" w:rsidRPr="00E87518">
        <w:rPr>
          <w:sz w:val="20"/>
          <w:szCs w:val="20"/>
          <w:lang w:eastAsia="en-AU"/>
        </w:rPr>
        <w:t xml:space="preserve">for the supply of the </w:t>
      </w:r>
      <w:r w:rsidR="00FB2B01" w:rsidRPr="00E87518">
        <w:rPr>
          <w:sz w:val="20"/>
          <w:szCs w:val="20"/>
          <w:lang w:eastAsia="en-AU"/>
        </w:rPr>
        <w:t>Goods</w:t>
      </w:r>
      <w:r w:rsidR="007F078B" w:rsidRPr="00E87518">
        <w:rPr>
          <w:sz w:val="20"/>
          <w:szCs w:val="20"/>
          <w:lang w:eastAsia="en-AU"/>
        </w:rPr>
        <w:t>/</w:t>
      </w:r>
      <w:r w:rsidR="00FB2B01" w:rsidRPr="00E87518">
        <w:rPr>
          <w:sz w:val="20"/>
          <w:szCs w:val="20"/>
          <w:lang w:eastAsia="en-AU"/>
        </w:rPr>
        <w:t>Services</w:t>
      </w:r>
      <w:r w:rsidR="007F078B" w:rsidRPr="00E87518">
        <w:rPr>
          <w:sz w:val="20"/>
          <w:szCs w:val="20"/>
          <w:lang w:eastAsia="en-AU"/>
        </w:rPr>
        <w:t xml:space="preserve"> to a </w:t>
      </w:r>
      <w:r w:rsidR="000A32A7" w:rsidRPr="00E87518">
        <w:rPr>
          <w:sz w:val="20"/>
          <w:szCs w:val="20"/>
          <w:lang w:eastAsia="en-AU"/>
        </w:rPr>
        <w:t>Customer</w:t>
      </w:r>
      <w:r w:rsidR="007F078B" w:rsidRPr="00E87518">
        <w:rPr>
          <w:sz w:val="20"/>
          <w:szCs w:val="20"/>
          <w:lang w:eastAsia="en-AU"/>
        </w:rPr>
        <w:t xml:space="preserve"> under this SOA (i.e. the </w:t>
      </w:r>
      <w:r w:rsidR="000A32A7" w:rsidRPr="00E87518">
        <w:rPr>
          <w:sz w:val="20"/>
          <w:szCs w:val="20"/>
          <w:lang w:eastAsia="en-AU"/>
        </w:rPr>
        <w:t>Contract</w:t>
      </w:r>
      <w:r w:rsidR="007F078B" w:rsidRPr="00E87518">
        <w:rPr>
          <w:sz w:val="20"/>
          <w:szCs w:val="20"/>
          <w:lang w:eastAsia="en-AU"/>
        </w:rPr>
        <w:t xml:space="preserve">) are </w:t>
      </w:r>
      <w:r w:rsidRPr="00E87518">
        <w:rPr>
          <w:sz w:val="20"/>
          <w:szCs w:val="20"/>
          <w:lang w:eastAsia="en-AU"/>
        </w:rPr>
        <w:t>the Basic Purchasing Conditions</w:t>
      </w:r>
      <w:r w:rsidR="001806BD">
        <w:rPr>
          <w:sz w:val="20"/>
          <w:szCs w:val="20"/>
          <w:lang w:eastAsia="en-AU"/>
        </w:rPr>
        <w:t xml:space="preserve"> </w:t>
      </w:r>
      <w:r w:rsidR="001806BD" w:rsidRPr="001806BD">
        <w:rPr>
          <w:i/>
          <w:sz w:val="20"/>
          <w:szCs w:val="20"/>
          <w:lang w:eastAsia="en-AU"/>
        </w:rPr>
        <w:t xml:space="preserve">(version 3.0 – published </w:t>
      </w:r>
      <w:r w:rsidR="001806BD" w:rsidRPr="001806BD">
        <w:rPr>
          <w:i/>
          <w:sz w:val="20"/>
          <w:szCs w:val="20"/>
          <w:highlight w:val="green"/>
          <w:lang w:eastAsia="en-AU"/>
        </w:rPr>
        <w:t>??</w:t>
      </w:r>
      <w:r w:rsidR="001806BD" w:rsidRPr="001806BD">
        <w:rPr>
          <w:i/>
          <w:sz w:val="20"/>
          <w:szCs w:val="20"/>
          <w:lang w:eastAsia="en-AU"/>
        </w:rPr>
        <w:t>)</w:t>
      </w:r>
      <w:r w:rsidRPr="00E87518">
        <w:rPr>
          <w:sz w:val="20"/>
          <w:szCs w:val="20"/>
          <w:lang w:eastAsia="en-AU"/>
        </w:rPr>
        <w:t xml:space="preserve"> </w:t>
      </w:r>
      <w:r w:rsidR="007F078B" w:rsidRPr="00E87518">
        <w:rPr>
          <w:sz w:val="20"/>
          <w:szCs w:val="20"/>
          <w:highlight w:val="yellow"/>
          <w:lang w:eastAsia="en-AU"/>
        </w:rPr>
        <w:t>attached</w:t>
      </w:r>
      <w:r w:rsidR="001806BD">
        <w:rPr>
          <w:sz w:val="20"/>
          <w:szCs w:val="20"/>
          <w:highlight w:val="yellow"/>
          <w:lang w:eastAsia="en-AU"/>
        </w:rPr>
        <w:t xml:space="preserve"> </w:t>
      </w:r>
      <w:r w:rsidR="00875241" w:rsidRPr="00E87518">
        <w:rPr>
          <w:sz w:val="20"/>
          <w:szCs w:val="20"/>
          <w:highlight w:val="yellow"/>
          <w:lang w:eastAsia="en-AU"/>
        </w:rPr>
        <w:t>/</w:t>
      </w:r>
      <w:r w:rsidR="007F078B" w:rsidRPr="00E87518">
        <w:rPr>
          <w:sz w:val="20"/>
          <w:szCs w:val="20"/>
          <w:highlight w:val="yellow"/>
          <w:lang w:eastAsia="en-AU"/>
        </w:rPr>
        <w:t>available</w:t>
      </w:r>
      <w:r w:rsidR="007F078B" w:rsidRPr="001806BD">
        <w:rPr>
          <w:sz w:val="20"/>
          <w:szCs w:val="20"/>
          <w:lang w:eastAsia="en-AU"/>
        </w:rPr>
        <w:t xml:space="preserve"> </w:t>
      </w:r>
      <w:r w:rsidR="001806BD" w:rsidRPr="001806BD">
        <w:rPr>
          <w:sz w:val="20"/>
          <w:szCs w:val="20"/>
          <w:lang w:eastAsia="en-AU"/>
        </w:rPr>
        <w:t>via</w:t>
      </w:r>
      <w:r w:rsidR="00B165CD" w:rsidRPr="00E87518">
        <w:rPr>
          <w:sz w:val="20"/>
          <w:szCs w:val="20"/>
          <w:lang w:eastAsia="en-AU"/>
        </w:rPr>
        <w:t xml:space="preserve"> </w:t>
      </w:r>
      <w:hyperlink r:id="rId16" w:history="1">
        <w:r w:rsidR="00B165CD" w:rsidRPr="001806BD">
          <w:rPr>
            <w:rStyle w:val="Hyperlink"/>
            <w:i/>
            <w:sz w:val="20"/>
            <w:szCs w:val="20"/>
          </w:rPr>
          <w:t>www.forgov.qld.gov.au/general-goods-and-services-templates</w:t>
        </w:r>
      </w:hyperlink>
      <w:r w:rsidR="007F078B" w:rsidRPr="001806BD">
        <w:rPr>
          <w:sz w:val="20"/>
          <w:szCs w:val="20"/>
          <w:lang w:eastAsia="en-AU"/>
        </w:rPr>
        <w:t>.</w:t>
      </w:r>
    </w:p>
    <w:p w14:paraId="3B93A8A6" w14:textId="404EF144" w:rsidR="009B39C6" w:rsidRPr="00E87518" w:rsidRDefault="009B39C6" w:rsidP="004D05DA">
      <w:pPr>
        <w:spacing w:before="120" w:after="0"/>
        <w:rPr>
          <w:sz w:val="20"/>
          <w:szCs w:val="20"/>
          <w:lang w:eastAsia="en-AU"/>
        </w:rPr>
      </w:pPr>
      <w:r w:rsidRPr="00E87518">
        <w:rPr>
          <w:sz w:val="20"/>
          <w:szCs w:val="20"/>
          <w:highlight w:val="yellow"/>
          <w:lang w:eastAsia="en-AU"/>
        </w:rPr>
        <w:t xml:space="preserve">If using </w:t>
      </w:r>
      <w:r w:rsidRPr="00E87518">
        <w:rPr>
          <w:b/>
          <w:sz w:val="20"/>
          <w:szCs w:val="20"/>
          <w:highlight w:val="yellow"/>
          <w:lang w:eastAsia="en-AU"/>
        </w:rPr>
        <w:t xml:space="preserve">General Contract Conditions or Comprehensive Contract Conditions </w:t>
      </w:r>
      <w:r w:rsidRPr="00E87518">
        <w:rPr>
          <w:sz w:val="20"/>
          <w:szCs w:val="20"/>
          <w:highlight w:val="yellow"/>
          <w:lang w:eastAsia="en-AU"/>
        </w:rPr>
        <w:t>insert:</w:t>
      </w:r>
      <w:r w:rsidRPr="00E87518">
        <w:rPr>
          <w:sz w:val="20"/>
          <w:szCs w:val="20"/>
          <w:lang w:eastAsia="en-AU"/>
        </w:rPr>
        <w:t xml:space="preserve">  The applicable terms and conditions for the supply of the Goods/Services to a Customer under this SOA (i.e. the Contract) are the </w:t>
      </w:r>
      <w:r w:rsidR="00C94416" w:rsidRPr="00E87518">
        <w:rPr>
          <w:sz w:val="20"/>
          <w:szCs w:val="20"/>
          <w:highlight w:val="yellow"/>
          <w:lang w:eastAsia="en-AU"/>
        </w:rPr>
        <w:t>General/Comprehensive</w:t>
      </w:r>
      <w:r w:rsidR="00C94416" w:rsidRPr="00E87518">
        <w:rPr>
          <w:sz w:val="20"/>
          <w:szCs w:val="20"/>
          <w:lang w:eastAsia="en-AU"/>
        </w:rPr>
        <w:t xml:space="preserve"> Contract</w:t>
      </w:r>
      <w:r w:rsidRPr="00E87518">
        <w:rPr>
          <w:sz w:val="20"/>
          <w:szCs w:val="20"/>
          <w:lang w:eastAsia="en-AU"/>
        </w:rPr>
        <w:t xml:space="preserve"> Conditions</w:t>
      </w:r>
      <w:r w:rsidR="001806BD">
        <w:rPr>
          <w:sz w:val="20"/>
          <w:szCs w:val="20"/>
          <w:lang w:eastAsia="en-AU"/>
        </w:rPr>
        <w:t xml:space="preserve"> </w:t>
      </w:r>
      <w:r w:rsidR="001806BD" w:rsidRPr="001806BD">
        <w:rPr>
          <w:i/>
          <w:sz w:val="20"/>
          <w:szCs w:val="20"/>
          <w:lang w:eastAsia="en-AU"/>
        </w:rPr>
        <w:t xml:space="preserve">(version 3.0 – published </w:t>
      </w:r>
      <w:r w:rsidR="001806BD" w:rsidRPr="001806BD">
        <w:rPr>
          <w:i/>
          <w:sz w:val="20"/>
          <w:szCs w:val="20"/>
          <w:highlight w:val="green"/>
          <w:lang w:eastAsia="en-AU"/>
        </w:rPr>
        <w:t>??</w:t>
      </w:r>
      <w:r w:rsidR="001806BD" w:rsidRPr="001806BD">
        <w:rPr>
          <w:i/>
          <w:sz w:val="20"/>
          <w:szCs w:val="20"/>
          <w:lang w:eastAsia="en-AU"/>
        </w:rPr>
        <w:t>)</w:t>
      </w:r>
      <w:r w:rsidRPr="00E87518">
        <w:rPr>
          <w:sz w:val="20"/>
          <w:szCs w:val="20"/>
          <w:lang w:eastAsia="en-AU"/>
        </w:rPr>
        <w:t xml:space="preserve"> </w:t>
      </w:r>
      <w:r w:rsidRPr="00E87518">
        <w:rPr>
          <w:sz w:val="20"/>
          <w:szCs w:val="20"/>
          <w:highlight w:val="yellow"/>
          <w:lang w:eastAsia="en-AU"/>
        </w:rPr>
        <w:t>attached</w:t>
      </w:r>
      <w:r w:rsidR="001806BD">
        <w:rPr>
          <w:sz w:val="20"/>
          <w:szCs w:val="20"/>
          <w:highlight w:val="yellow"/>
          <w:lang w:eastAsia="en-AU"/>
        </w:rPr>
        <w:t xml:space="preserve"> </w:t>
      </w:r>
      <w:r w:rsidR="00875241" w:rsidRPr="00E87518">
        <w:rPr>
          <w:sz w:val="20"/>
          <w:szCs w:val="20"/>
          <w:highlight w:val="yellow"/>
          <w:lang w:eastAsia="en-AU"/>
        </w:rPr>
        <w:t xml:space="preserve">/ </w:t>
      </w:r>
      <w:r w:rsidRPr="00E87518">
        <w:rPr>
          <w:sz w:val="20"/>
          <w:szCs w:val="20"/>
          <w:highlight w:val="yellow"/>
          <w:lang w:eastAsia="en-AU"/>
        </w:rPr>
        <w:t xml:space="preserve">available </w:t>
      </w:r>
      <w:r w:rsidR="001806BD">
        <w:rPr>
          <w:sz w:val="20"/>
          <w:szCs w:val="20"/>
          <w:lang w:eastAsia="en-AU"/>
        </w:rPr>
        <w:t>via</w:t>
      </w:r>
      <w:r w:rsidR="00B165CD" w:rsidRPr="00E87518">
        <w:rPr>
          <w:sz w:val="20"/>
          <w:szCs w:val="20"/>
          <w:lang w:eastAsia="en-AU"/>
        </w:rPr>
        <w:t xml:space="preserve"> </w:t>
      </w:r>
      <w:hyperlink r:id="rId17" w:history="1">
        <w:r w:rsidR="00B165CD" w:rsidRPr="00E87518">
          <w:rPr>
            <w:rStyle w:val="Hyperlink"/>
            <w:i/>
            <w:sz w:val="20"/>
            <w:szCs w:val="20"/>
          </w:rPr>
          <w:t>www.forgov.qld.gov.au/general-goods-and-services-templates</w:t>
        </w:r>
      </w:hyperlink>
      <w:r w:rsidR="001806BD">
        <w:rPr>
          <w:rStyle w:val="Hyperlink"/>
          <w:i/>
          <w:sz w:val="20"/>
          <w:szCs w:val="20"/>
        </w:rPr>
        <w:t>.</w:t>
      </w:r>
    </w:p>
    <w:p w14:paraId="2AB9B3AF" w14:textId="33C6CD49" w:rsidR="006B33C1" w:rsidRPr="00E87518" w:rsidRDefault="006B33C1" w:rsidP="004D05DA">
      <w:pPr>
        <w:spacing w:before="120" w:after="0"/>
        <w:rPr>
          <w:sz w:val="20"/>
          <w:szCs w:val="20"/>
          <w:lang w:eastAsia="en-AU"/>
        </w:rPr>
      </w:pPr>
      <w:r w:rsidRPr="00E87518">
        <w:rPr>
          <w:sz w:val="20"/>
          <w:szCs w:val="20"/>
          <w:highlight w:val="yellow"/>
          <w:lang w:eastAsia="en-AU"/>
        </w:rPr>
        <w:t>If using any other contract</w:t>
      </w:r>
      <w:r w:rsidRPr="00E87518">
        <w:rPr>
          <w:b/>
          <w:sz w:val="20"/>
          <w:szCs w:val="20"/>
          <w:highlight w:val="yellow"/>
          <w:lang w:eastAsia="en-AU"/>
        </w:rPr>
        <w:t xml:space="preserve"> </w:t>
      </w:r>
      <w:r w:rsidR="009609D1" w:rsidRPr="00E87518">
        <w:rPr>
          <w:b/>
          <w:sz w:val="20"/>
          <w:szCs w:val="20"/>
          <w:highlight w:val="yellow"/>
          <w:lang w:eastAsia="en-AU"/>
        </w:rPr>
        <w:t xml:space="preserve">terms and conditions </w:t>
      </w:r>
      <w:r w:rsidRPr="00E87518">
        <w:rPr>
          <w:sz w:val="20"/>
          <w:szCs w:val="20"/>
          <w:highlight w:val="yellow"/>
          <w:lang w:eastAsia="en-AU"/>
        </w:rPr>
        <w:t>insert:</w:t>
      </w:r>
      <w:r w:rsidRPr="00E87518">
        <w:rPr>
          <w:sz w:val="20"/>
          <w:szCs w:val="20"/>
          <w:lang w:eastAsia="en-AU"/>
        </w:rPr>
        <w:t xml:space="preserve">  The applicable terms and conditions for the supply of the Goods/Services to a Customer under this SOA (i.e. the Contract) are the </w:t>
      </w:r>
      <w:r w:rsidRPr="00E87518">
        <w:rPr>
          <w:sz w:val="20"/>
          <w:szCs w:val="20"/>
          <w:highlight w:val="yellow"/>
          <w:lang w:eastAsia="en-AU"/>
        </w:rPr>
        <w:t>[insert name of contract]</w:t>
      </w:r>
      <w:r w:rsidRPr="00E87518">
        <w:rPr>
          <w:sz w:val="20"/>
          <w:szCs w:val="20"/>
          <w:lang w:eastAsia="en-AU"/>
        </w:rPr>
        <w:t xml:space="preserve">  </w:t>
      </w:r>
      <w:r w:rsidRPr="00E87518">
        <w:rPr>
          <w:sz w:val="20"/>
          <w:szCs w:val="20"/>
          <w:highlight w:val="yellow"/>
          <w:lang w:eastAsia="en-AU"/>
        </w:rPr>
        <w:t>[attached]</w:t>
      </w:r>
      <w:r w:rsidRPr="00E87518">
        <w:rPr>
          <w:sz w:val="20"/>
          <w:szCs w:val="20"/>
          <w:lang w:eastAsia="en-AU"/>
        </w:rPr>
        <w:t xml:space="preserve"> or </w:t>
      </w:r>
      <w:r w:rsidRPr="00E87518">
        <w:rPr>
          <w:sz w:val="20"/>
          <w:szCs w:val="20"/>
          <w:highlight w:val="yellow"/>
          <w:lang w:eastAsia="en-AU"/>
        </w:rPr>
        <w:t>[available on the …. website ].</w:t>
      </w:r>
    </w:p>
    <w:p w14:paraId="312F1013" w14:textId="68DBF6D1" w:rsidR="007F078B" w:rsidRPr="00E9205D" w:rsidRDefault="00875241" w:rsidP="004D05DA">
      <w:pPr>
        <w:pStyle w:val="Heading2"/>
        <w:numPr>
          <w:ilvl w:val="1"/>
          <w:numId w:val="5"/>
        </w:numPr>
        <w:spacing w:before="240" w:after="0"/>
        <w:ind w:left="720" w:hanging="720"/>
        <w:rPr>
          <w:color w:val="808080" w:themeColor="background1" w:themeShade="80"/>
        </w:rPr>
      </w:pPr>
      <w:bookmarkStart w:id="107" w:name="_Ref391049816"/>
      <w:bookmarkStart w:id="108" w:name="_Ref404950619"/>
      <w:bookmarkStart w:id="109" w:name="_Toc404951246"/>
      <w:bookmarkStart w:id="110" w:name="_Toc405886234"/>
      <w:r w:rsidRPr="00774819">
        <w:rPr>
          <w:color w:val="808080" w:themeColor="background1" w:themeShade="80"/>
          <w:sz w:val="24"/>
          <w:szCs w:val="24"/>
        </w:rPr>
        <w:t>D</w:t>
      </w:r>
      <w:r w:rsidR="007F078B" w:rsidRPr="00774819">
        <w:rPr>
          <w:color w:val="808080" w:themeColor="background1" w:themeShade="80"/>
          <w:sz w:val="24"/>
          <w:szCs w:val="24"/>
        </w:rPr>
        <w:t xml:space="preserve">epartures </w:t>
      </w:r>
      <w:r w:rsidR="00DC3008" w:rsidRPr="00774819">
        <w:rPr>
          <w:color w:val="808080" w:themeColor="background1" w:themeShade="80"/>
          <w:sz w:val="24"/>
          <w:szCs w:val="24"/>
        </w:rPr>
        <w:t>–</w:t>
      </w:r>
      <w:r w:rsidR="007F078B" w:rsidRPr="00774819">
        <w:rPr>
          <w:color w:val="808080" w:themeColor="background1" w:themeShade="80"/>
          <w:sz w:val="24"/>
          <w:szCs w:val="24"/>
        </w:rPr>
        <w:t xml:space="preserve"> Principal’s changes to the SOA Conditions or </w:t>
      </w:r>
      <w:r w:rsidR="000A32A7" w:rsidRPr="00774819">
        <w:rPr>
          <w:color w:val="808080" w:themeColor="background1" w:themeShade="80"/>
          <w:sz w:val="24"/>
          <w:szCs w:val="24"/>
        </w:rPr>
        <w:t>Contract</w:t>
      </w:r>
      <w:r w:rsidR="000A32A7" w:rsidRPr="001806BD">
        <w:rPr>
          <w:color w:val="808080" w:themeColor="background1" w:themeShade="80"/>
        </w:rPr>
        <w:t xml:space="preserve"> </w:t>
      </w:r>
      <w:r w:rsidR="007F078B" w:rsidRPr="00E9205D">
        <w:rPr>
          <w:b w:val="0"/>
          <w:color w:val="auto"/>
          <w:sz w:val="16"/>
          <w:szCs w:val="16"/>
          <w:highlight w:val="magenta"/>
        </w:rPr>
        <w:t>[See SOA Guidance Note #</w:t>
      </w:r>
      <w:r w:rsidR="00E9205D" w:rsidRPr="00E9205D">
        <w:rPr>
          <w:b w:val="0"/>
          <w:color w:val="auto"/>
          <w:sz w:val="16"/>
          <w:szCs w:val="16"/>
          <w:highlight w:val="magenta"/>
        </w:rPr>
        <w:t>9</w:t>
      </w:r>
      <w:r w:rsidR="007F078B" w:rsidRPr="00E9205D">
        <w:rPr>
          <w:b w:val="0"/>
          <w:color w:val="auto"/>
          <w:sz w:val="16"/>
          <w:szCs w:val="16"/>
          <w:highlight w:val="magenta"/>
        </w:rPr>
        <w:t>]</w:t>
      </w:r>
      <w:bookmarkEnd w:id="107"/>
      <w:bookmarkEnd w:id="108"/>
      <w:bookmarkEnd w:id="109"/>
      <w:bookmarkEnd w:id="110"/>
    </w:p>
    <w:p w14:paraId="75887806" w14:textId="3C3880E7" w:rsidR="00DC3008" w:rsidRPr="004D05DA" w:rsidRDefault="00DC3008" w:rsidP="004D05DA">
      <w:pPr>
        <w:spacing w:before="120" w:after="0"/>
        <w:rPr>
          <w:sz w:val="20"/>
          <w:szCs w:val="20"/>
          <w:lang w:eastAsia="en-AU"/>
        </w:rPr>
      </w:pPr>
      <w:r w:rsidRPr="004D05DA">
        <w:rPr>
          <w:sz w:val="20"/>
          <w:szCs w:val="20"/>
          <w:lang w:eastAsia="en-AU"/>
        </w:rPr>
        <w:t xml:space="preserve">Changes made in sections </w:t>
      </w:r>
      <w:r w:rsidR="006B33C1" w:rsidRPr="004D05DA">
        <w:rPr>
          <w:sz w:val="20"/>
          <w:szCs w:val="20"/>
          <w:lang w:eastAsia="en-AU"/>
        </w:rPr>
        <w:fldChar w:fldCharType="begin"/>
      </w:r>
      <w:r w:rsidR="006B33C1" w:rsidRPr="004D05DA">
        <w:rPr>
          <w:sz w:val="20"/>
          <w:szCs w:val="20"/>
          <w:lang w:eastAsia="en-AU"/>
        </w:rPr>
        <w:instrText xml:space="preserve"> REF _Ref404950619 \r \h </w:instrText>
      </w:r>
      <w:r w:rsidR="00E87518" w:rsidRPr="004D05DA">
        <w:rPr>
          <w:sz w:val="20"/>
          <w:szCs w:val="20"/>
          <w:lang w:eastAsia="en-AU"/>
        </w:rPr>
        <w:instrText xml:space="preserve"> \* MERGEFORMAT </w:instrText>
      </w:r>
      <w:r w:rsidR="006B33C1" w:rsidRPr="004D05DA">
        <w:rPr>
          <w:sz w:val="20"/>
          <w:szCs w:val="20"/>
          <w:lang w:eastAsia="en-AU"/>
        </w:rPr>
      </w:r>
      <w:r w:rsidR="006B33C1" w:rsidRPr="004D05DA">
        <w:rPr>
          <w:sz w:val="20"/>
          <w:szCs w:val="20"/>
          <w:lang w:eastAsia="en-AU"/>
        </w:rPr>
        <w:fldChar w:fldCharType="separate"/>
      </w:r>
      <w:r w:rsidR="003F11E0" w:rsidRPr="004D05DA">
        <w:rPr>
          <w:sz w:val="20"/>
          <w:szCs w:val="20"/>
          <w:lang w:eastAsia="en-AU"/>
        </w:rPr>
        <w:t>3.4</w:t>
      </w:r>
      <w:r w:rsidR="006B33C1" w:rsidRPr="004D05DA">
        <w:rPr>
          <w:sz w:val="20"/>
          <w:szCs w:val="20"/>
          <w:lang w:eastAsia="en-AU"/>
        </w:rPr>
        <w:fldChar w:fldCharType="end"/>
      </w:r>
      <w:r w:rsidR="006B33C1" w:rsidRPr="004D05DA">
        <w:rPr>
          <w:sz w:val="20"/>
          <w:szCs w:val="20"/>
          <w:lang w:eastAsia="en-AU"/>
        </w:rPr>
        <w:t xml:space="preserve"> and </w:t>
      </w:r>
      <w:r w:rsidR="006B33C1" w:rsidRPr="004D05DA">
        <w:rPr>
          <w:sz w:val="20"/>
          <w:szCs w:val="20"/>
          <w:lang w:eastAsia="en-AU"/>
        </w:rPr>
        <w:fldChar w:fldCharType="begin"/>
      </w:r>
      <w:r w:rsidR="006B33C1" w:rsidRPr="004D05DA">
        <w:rPr>
          <w:sz w:val="20"/>
          <w:szCs w:val="20"/>
          <w:lang w:eastAsia="en-AU"/>
        </w:rPr>
        <w:instrText xml:space="preserve"> REF _Ref404950623 \r \h </w:instrText>
      </w:r>
      <w:r w:rsidR="00E87518" w:rsidRPr="004D05DA">
        <w:rPr>
          <w:sz w:val="20"/>
          <w:szCs w:val="20"/>
          <w:lang w:eastAsia="en-AU"/>
        </w:rPr>
        <w:instrText xml:space="preserve"> \* MERGEFORMAT </w:instrText>
      </w:r>
      <w:r w:rsidR="006B33C1" w:rsidRPr="004D05DA">
        <w:rPr>
          <w:sz w:val="20"/>
          <w:szCs w:val="20"/>
          <w:lang w:eastAsia="en-AU"/>
        </w:rPr>
      </w:r>
      <w:r w:rsidR="006B33C1" w:rsidRPr="004D05DA">
        <w:rPr>
          <w:sz w:val="20"/>
          <w:szCs w:val="20"/>
          <w:lang w:eastAsia="en-AU"/>
        </w:rPr>
        <w:fldChar w:fldCharType="separate"/>
      </w:r>
      <w:r w:rsidR="003F11E0" w:rsidRPr="004D05DA">
        <w:rPr>
          <w:sz w:val="20"/>
          <w:szCs w:val="20"/>
          <w:lang w:eastAsia="en-AU"/>
        </w:rPr>
        <w:t>3.5</w:t>
      </w:r>
      <w:r w:rsidR="006B33C1" w:rsidRPr="004D05DA">
        <w:rPr>
          <w:sz w:val="20"/>
          <w:szCs w:val="20"/>
          <w:lang w:eastAsia="en-AU"/>
        </w:rPr>
        <w:fldChar w:fldCharType="end"/>
      </w:r>
      <w:r w:rsidR="006B33C1" w:rsidRPr="004D05DA">
        <w:rPr>
          <w:sz w:val="20"/>
          <w:szCs w:val="20"/>
          <w:lang w:eastAsia="en-AU"/>
        </w:rPr>
        <w:t xml:space="preserve"> </w:t>
      </w:r>
      <w:r w:rsidRPr="004D05DA">
        <w:rPr>
          <w:sz w:val="20"/>
          <w:szCs w:val="20"/>
          <w:lang w:eastAsia="en-AU"/>
        </w:rPr>
        <w:t xml:space="preserve">that are agreed between the parties will override any other section of this document. </w:t>
      </w:r>
    </w:p>
    <w:p w14:paraId="0F717731" w14:textId="036D9BFE" w:rsidR="00DC3008" w:rsidRPr="004D05DA" w:rsidRDefault="00DC3008" w:rsidP="004D05DA">
      <w:pPr>
        <w:spacing w:before="120" w:after="0"/>
        <w:rPr>
          <w:sz w:val="20"/>
          <w:szCs w:val="20"/>
          <w:lang w:eastAsia="en-AU"/>
        </w:rPr>
      </w:pPr>
      <w:r w:rsidRPr="004D05DA">
        <w:rPr>
          <w:sz w:val="20"/>
          <w:szCs w:val="20"/>
          <w:lang w:eastAsia="en-AU"/>
        </w:rPr>
        <w:t>The Supplier must not make any changes to this section</w:t>
      </w:r>
      <w:r w:rsidR="006B33C1" w:rsidRPr="004D05DA">
        <w:rPr>
          <w:sz w:val="20"/>
          <w:szCs w:val="20"/>
          <w:lang w:eastAsia="en-AU"/>
        </w:rPr>
        <w:t xml:space="preserve"> </w:t>
      </w:r>
      <w:r w:rsidR="006B33C1" w:rsidRPr="004D05DA">
        <w:rPr>
          <w:sz w:val="20"/>
          <w:szCs w:val="20"/>
          <w:lang w:eastAsia="en-AU"/>
        </w:rPr>
        <w:fldChar w:fldCharType="begin"/>
      </w:r>
      <w:r w:rsidR="006B33C1" w:rsidRPr="004D05DA">
        <w:rPr>
          <w:sz w:val="20"/>
          <w:szCs w:val="20"/>
          <w:lang w:eastAsia="en-AU"/>
        </w:rPr>
        <w:instrText xml:space="preserve"> REF _Ref404950619 \r \h </w:instrText>
      </w:r>
      <w:r w:rsidR="00E87518" w:rsidRPr="004D05DA">
        <w:rPr>
          <w:sz w:val="20"/>
          <w:szCs w:val="20"/>
          <w:lang w:eastAsia="en-AU"/>
        </w:rPr>
        <w:instrText xml:space="preserve"> \* MERGEFORMAT </w:instrText>
      </w:r>
      <w:r w:rsidR="006B33C1" w:rsidRPr="004D05DA">
        <w:rPr>
          <w:sz w:val="20"/>
          <w:szCs w:val="20"/>
          <w:lang w:eastAsia="en-AU"/>
        </w:rPr>
      </w:r>
      <w:r w:rsidR="006B33C1" w:rsidRPr="004D05DA">
        <w:rPr>
          <w:sz w:val="20"/>
          <w:szCs w:val="20"/>
          <w:lang w:eastAsia="en-AU"/>
        </w:rPr>
        <w:fldChar w:fldCharType="separate"/>
      </w:r>
      <w:r w:rsidR="003F11E0" w:rsidRPr="004D05DA">
        <w:rPr>
          <w:sz w:val="20"/>
          <w:szCs w:val="20"/>
          <w:lang w:eastAsia="en-AU"/>
        </w:rPr>
        <w:t>3.4</w:t>
      </w:r>
      <w:r w:rsidR="006B33C1" w:rsidRPr="004D05DA">
        <w:rPr>
          <w:sz w:val="20"/>
          <w:szCs w:val="20"/>
          <w:lang w:eastAsia="en-AU"/>
        </w:rPr>
        <w:fldChar w:fldCharType="end"/>
      </w:r>
      <w:r w:rsidRPr="004D05DA">
        <w:rPr>
          <w:sz w:val="20"/>
          <w:szCs w:val="20"/>
          <w:lang w:eastAsia="en-AU"/>
        </w:rPr>
        <w:t xml:space="preserve">. If the Supplier does not agree with any of the Principal’s changes, include those items as part of the Supplier’s response to section </w:t>
      </w:r>
      <w:r w:rsidR="006B33C1" w:rsidRPr="004D05DA">
        <w:rPr>
          <w:sz w:val="20"/>
          <w:szCs w:val="20"/>
          <w:lang w:eastAsia="en-AU"/>
        </w:rPr>
        <w:fldChar w:fldCharType="begin"/>
      </w:r>
      <w:r w:rsidR="006B33C1" w:rsidRPr="004D05DA">
        <w:rPr>
          <w:sz w:val="20"/>
          <w:szCs w:val="20"/>
          <w:lang w:eastAsia="en-AU"/>
        </w:rPr>
        <w:instrText xml:space="preserve"> REF _Ref404950623 \r \h </w:instrText>
      </w:r>
      <w:r w:rsidR="00E87518" w:rsidRPr="004D05DA">
        <w:rPr>
          <w:sz w:val="20"/>
          <w:szCs w:val="20"/>
          <w:lang w:eastAsia="en-AU"/>
        </w:rPr>
        <w:instrText xml:space="preserve"> \* MERGEFORMAT </w:instrText>
      </w:r>
      <w:r w:rsidR="006B33C1" w:rsidRPr="004D05DA">
        <w:rPr>
          <w:sz w:val="20"/>
          <w:szCs w:val="20"/>
          <w:lang w:eastAsia="en-AU"/>
        </w:rPr>
      </w:r>
      <w:r w:rsidR="006B33C1" w:rsidRPr="004D05DA">
        <w:rPr>
          <w:sz w:val="20"/>
          <w:szCs w:val="20"/>
          <w:lang w:eastAsia="en-AU"/>
        </w:rPr>
        <w:fldChar w:fldCharType="separate"/>
      </w:r>
      <w:r w:rsidR="003F11E0" w:rsidRPr="004D05DA">
        <w:rPr>
          <w:sz w:val="20"/>
          <w:szCs w:val="20"/>
          <w:lang w:eastAsia="en-AU"/>
        </w:rPr>
        <w:t>3.5</w:t>
      </w:r>
      <w:r w:rsidR="006B33C1" w:rsidRPr="004D05DA">
        <w:rPr>
          <w:sz w:val="20"/>
          <w:szCs w:val="20"/>
          <w:lang w:eastAsia="en-AU"/>
        </w:rPr>
        <w:fldChar w:fldCharType="end"/>
      </w:r>
      <w:r w:rsidRPr="004D05DA">
        <w:rPr>
          <w:sz w:val="20"/>
          <w:szCs w:val="20"/>
          <w:lang w:eastAsia="en-AU"/>
        </w:rPr>
        <w:t xml:space="preserve"> below.</w:t>
      </w:r>
    </w:p>
    <w:p w14:paraId="0EF653C4" w14:textId="77777777" w:rsidR="007F078B" w:rsidRDefault="007F078B" w:rsidP="004D05DA">
      <w:pPr>
        <w:spacing w:after="0"/>
        <w:rPr>
          <w:b/>
          <w:lang w:eastAsia="en-AU"/>
        </w:rPr>
      </w:pPr>
      <w:r>
        <w:rPr>
          <w:b/>
          <w:lang w:eastAsia="en-AU"/>
        </w:rPr>
        <w:t xml:space="preserve">Changes to the SOA (i.e. between the Principal and </w:t>
      </w:r>
      <w:r w:rsidR="000A32A7">
        <w:rPr>
          <w:b/>
          <w:lang w:eastAsia="en-AU"/>
        </w:rPr>
        <w:t>Supplier</w:t>
      </w:r>
      <w:r>
        <w:rPr>
          <w:b/>
          <w:lang w:eastAsia="en-AU"/>
        </w:rPr>
        <w:t>):</w:t>
      </w:r>
      <w:r w:rsidR="000A32A7">
        <w:rPr>
          <w:b/>
          <w:lang w:eastAsia="en-AU"/>
        </w:rPr>
        <w:t xml:space="preserve"> </w:t>
      </w:r>
    </w:p>
    <w:p w14:paraId="1AF84C30" w14:textId="6E72ED43" w:rsidR="00DC3008" w:rsidRPr="00E87518" w:rsidRDefault="00DC3008" w:rsidP="004D05DA">
      <w:pPr>
        <w:spacing w:before="120" w:after="0"/>
        <w:rPr>
          <w:b/>
          <w:color w:val="4F81BD"/>
          <w:sz w:val="20"/>
          <w:szCs w:val="20"/>
          <w:lang w:eastAsia="en-AU"/>
        </w:rPr>
      </w:pPr>
      <w:r w:rsidRPr="00E87518">
        <w:rPr>
          <w:sz w:val="20"/>
          <w:szCs w:val="20"/>
          <w:highlight w:val="yellow"/>
          <w:lang w:eastAsia="en-AU"/>
        </w:rPr>
        <w:t xml:space="preserve">&lt;&lt;Principal to insert any </w:t>
      </w:r>
      <w:r w:rsidR="007F354E">
        <w:rPr>
          <w:sz w:val="20"/>
          <w:szCs w:val="20"/>
          <w:highlight w:val="yellow"/>
          <w:lang w:eastAsia="en-AU"/>
        </w:rPr>
        <w:t>additional</w:t>
      </w:r>
      <w:r w:rsidRPr="00E87518">
        <w:rPr>
          <w:sz w:val="20"/>
          <w:szCs w:val="20"/>
          <w:highlight w:val="yellow"/>
          <w:lang w:eastAsia="en-AU"/>
        </w:rPr>
        <w:t xml:space="preserve"> conditions it wants to include in the SOA (at the SOA level), or any amendments to the</w:t>
      </w:r>
      <w:r w:rsidR="00C6350C" w:rsidRPr="00E87518">
        <w:rPr>
          <w:sz w:val="20"/>
          <w:szCs w:val="20"/>
          <w:highlight w:val="yellow"/>
          <w:lang w:eastAsia="en-AU"/>
        </w:rPr>
        <w:t xml:space="preserve"> SOA Conditions</w:t>
      </w:r>
      <w:r w:rsidRPr="00E87518">
        <w:rPr>
          <w:sz w:val="20"/>
          <w:szCs w:val="20"/>
          <w:highlight w:val="yellow"/>
          <w:lang w:eastAsia="en-AU"/>
        </w:rPr>
        <w:t xml:space="preserve"> (e.g. if the Principal requires a different position in the SOA regarding intellectual property rights). Special conditions may include extra terms required as a result of a response to an ITO.&gt;&gt;</w:t>
      </w:r>
      <w:r w:rsidRPr="00E87518">
        <w:rPr>
          <w:sz w:val="20"/>
          <w:szCs w:val="20"/>
          <w:lang w:eastAsia="en-AU"/>
        </w:rPr>
        <w:t xml:space="preserve"> </w:t>
      </w:r>
    </w:p>
    <w:p w14:paraId="428F99F1" w14:textId="77777777" w:rsidR="007F078B" w:rsidRDefault="007F078B" w:rsidP="004D05DA">
      <w:pPr>
        <w:keepNext/>
        <w:keepLines/>
        <w:spacing w:after="0"/>
        <w:rPr>
          <w:b/>
          <w:lang w:eastAsia="en-AU"/>
        </w:rPr>
      </w:pPr>
      <w:r>
        <w:rPr>
          <w:b/>
          <w:lang w:eastAsia="en-AU"/>
        </w:rPr>
        <w:t xml:space="preserve">Changes to the </w:t>
      </w:r>
      <w:r w:rsidR="000A32A7">
        <w:rPr>
          <w:b/>
          <w:lang w:eastAsia="en-AU"/>
        </w:rPr>
        <w:t>Contract</w:t>
      </w:r>
      <w:r>
        <w:rPr>
          <w:b/>
          <w:lang w:eastAsia="en-AU"/>
        </w:rPr>
        <w:t xml:space="preserve"> (i.e. between the </w:t>
      </w:r>
      <w:r w:rsidR="000A32A7">
        <w:rPr>
          <w:b/>
          <w:lang w:eastAsia="en-AU"/>
        </w:rPr>
        <w:t>Customer</w:t>
      </w:r>
      <w:r>
        <w:rPr>
          <w:b/>
          <w:lang w:eastAsia="en-AU"/>
        </w:rPr>
        <w:t xml:space="preserve"> and </w:t>
      </w:r>
      <w:r w:rsidR="000A32A7">
        <w:rPr>
          <w:b/>
          <w:lang w:eastAsia="en-AU"/>
        </w:rPr>
        <w:t>Supplier</w:t>
      </w:r>
      <w:r>
        <w:rPr>
          <w:b/>
          <w:lang w:eastAsia="en-AU"/>
        </w:rPr>
        <w:t>):</w:t>
      </w:r>
      <w:r w:rsidR="000A32A7">
        <w:rPr>
          <w:b/>
          <w:lang w:eastAsia="en-AU"/>
        </w:rPr>
        <w:t xml:space="preserve"> </w:t>
      </w:r>
    </w:p>
    <w:p w14:paraId="34A15161" w14:textId="77777777" w:rsidR="00C925C8" w:rsidRPr="00E87518" w:rsidRDefault="00DC3008" w:rsidP="004D05DA">
      <w:pPr>
        <w:keepNext/>
        <w:keepLines/>
        <w:spacing w:before="120" w:after="0"/>
        <w:rPr>
          <w:rFonts w:cs="Arial"/>
          <w:sz w:val="20"/>
          <w:szCs w:val="20"/>
          <w:highlight w:val="yellow"/>
          <w:lang w:eastAsia="en-AU"/>
        </w:rPr>
      </w:pPr>
      <w:bookmarkStart w:id="111" w:name="_Toc391053793"/>
      <w:bookmarkStart w:id="112" w:name="_Toc391053955"/>
      <w:bookmarkStart w:id="113" w:name="_Toc391054117"/>
      <w:bookmarkStart w:id="114" w:name="_Toc391057041"/>
      <w:bookmarkStart w:id="115" w:name="_Toc391057263"/>
      <w:bookmarkStart w:id="116" w:name="_Toc391059811"/>
      <w:bookmarkStart w:id="117" w:name="_Ref391057368"/>
      <w:bookmarkStart w:id="118" w:name="_Ref391049830"/>
      <w:bookmarkStart w:id="119" w:name="_Ref392585406"/>
      <w:bookmarkEnd w:id="111"/>
      <w:bookmarkEnd w:id="112"/>
      <w:bookmarkEnd w:id="113"/>
      <w:bookmarkEnd w:id="114"/>
      <w:bookmarkEnd w:id="115"/>
      <w:bookmarkEnd w:id="116"/>
      <w:r w:rsidRPr="00E87518">
        <w:rPr>
          <w:rFonts w:cs="Arial"/>
          <w:sz w:val="20"/>
          <w:szCs w:val="20"/>
          <w:highlight w:val="yellow"/>
          <w:lang w:eastAsia="en-AU"/>
        </w:rPr>
        <w:t>&lt;&lt;Principal to insert</w:t>
      </w:r>
      <w:r w:rsidR="00C925C8" w:rsidRPr="00E87518">
        <w:rPr>
          <w:rFonts w:cs="Arial"/>
          <w:sz w:val="20"/>
          <w:szCs w:val="20"/>
          <w:highlight w:val="yellow"/>
          <w:lang w:eastAsia="en-AU"/>
        </w:rPr>
        <w:t>:</w:t>
      </w:r>
    </w:p>
    <w:p w14:paraId="507CD06B" w14:textId="77777777" w:rsidR="0081323F" w:rsidRDefault="00DC3008" w:rsidP="004D05DA">
      <w:pPr>
        <w:pStyle w:val="ListParagraph"/>
        <w:keepNext/>
        <w:keepLines/>
        <w:numPr>
          <w:ilvl w:val="0"/>
          <w:numId w:val="28"/>
        </w:numPr>
        <w:spacing w:before="60"/>
        <w:contextualSpacing w:val="0"/>
        <w:rPr>
          <w:rFonts w:ascii="Arial" w:hAnsi="Arial" w:cs="Arial"/>
          <w:sz w:val="20"/>
          <w:szCs w:val="20"/>
          <w:highlight w:val="yellow"/>
          <w:lang w:eastAsia="en-AU"/>
        </w:rPr>
      </w:pPr>
      <w:r w:rsidRPr="00E87518">
        <w:rPr>
          <w:rFonts w:ascii="Arial" w:hAnsi="Arial" w:cs="Arial"/>
          <w:sz w:val="20"/>
          <w:szCs w:val="20"/>
          <w:highlight w:val="yellow"/>
          <w:lang w:eastAsia="en-AU"/>
        </w:rPr>
        <w:t xml:space="preserve">any </w:t>
      </w:r>
      <w:r w:rsidR="009609D1" w:rsidRPr="00E87518">
        <w:rPr>
          <w:rFonts w:ascii="Arial" w:hAnsi="Arial" w:cs="Arial"/>
          <w:sz w:val="20"/>
          <w:szCs w:val="20"/>
          <w:highlight w:val="yellow"/>
          <w:lang w:eastAsia="en-AU"/>
        </w:rPr>
        <w:t xml:space="preserve">additional </w:t>
      </w:r>
      <w:r w:rsidRPr="00E87518">
        <w:rPr>
          <w:rFonts w:ascii="Arial" w:hAnsi="Arial" w:cs="Arial"/>
          <w:sz w:val="20"/>
          <w:szCs w:val="20"/>
          <w:highlight w:val="yellow"/>
          <w:lang w:eastAsia="en-AU"/>
        </w:rPr>
        <w:t xml:space="preserve">conditions it wants to include in </w:t>
      </w:r>
      <w:r w:rsidR="00564A2F" w:rsidRPr="00E87518">
        <w:rPr>
          <w:rFonts w:ascii="Arial" w:hAnsi="Arial" w:cs="Arial"/>
          <w:sz w:val="20"/>
          <w:szCs w:val="20"/>
          <w:highlight w:val="yellow"/>
          <w:lang w:eastAsia="en-AU"/>
        </w:rPr>
        <w:t xml:space="preserve">all </w:t>
      </w:r>
      <w:r w:rsidRPr="00E87518">
        <w:rPr>
          <w:rFonts w:ascii="Arial" w:hAnsi="Arial" w:cs="Arial"/>
          <w:sz w:val="20"/>
          <w:szCs w:val="20"/>
          <w:highlight w:val="yellow"/>
          <w:lang w:eastAsia="en-AU"/>
        </w:rPr>
        <w:t>Contract</w:t>
      </w:r>
      <w:r w:rsidR="00564A2F" w:rsidRPr="00E87518">
        <w:rPr>
          <w:rFonts w:ascii="Arial" w:hAnsi="Arial" w:cs="Arial"/>
          <w:sz w:val="20"/>
          <w:szCs w:val="20"/>
          <w:highlight w:val="yellow"/>
          <w:lang w:eastAsia="en-AU"/>
        </w:rPr>
        <w:t>s established under the SOA</w:t>
      </w:r>
    </w:p>
    <w:p w14:paraId="6F0A6CD8" w14:textId="351D4817" w:rsidR="00C925C8" w:rsidRPr="0081323F" w:rsidRDefault="009609D1" w:rsidP="004D05DA">
      <w:pPr>
        <w:keepNext/>
        <w:keepLines/>
        <w:spacing w:before="60" w:after="0"/>
        <w:ind w:left="360"/>
        <w:rPr>
          <w:rFonts w:cs="Arial"/>
          <w:sz w:val="20"/>
          <w:szCs w:val="20"/>
          <w:highlight w:val="green"/>
          <w:lang w:eastAsia="en-AU"/>
        </w:rPr>
      </w:pPr>
      <w:r w:rsidRPr="0081323F">
        <w:rPr>
          <w:rFonts w:cs="Arial"/>
          <w:sz w:val="20"/>
          <w:szCs w:val="20"/>
          <w:highlight w:val="green"/>
          <w:lang w:eastAsia="en-AU"/>
        </w:rPr>
        <w:t>or</w:t>
      </w:r>
    </w:p>
    <w:p w14:paraId="1A11777D" w14:textId="505F2288" w:rsidR="00DC3008" w:rsidRPr="00E87518" w:rsidRDefault="00DC3008" w:rsidP="004D05DA">
      <w:pPr>
        <w:pStyle w:val="ListParagraph"/>
        <w:keepNext/>
        <w:keepLines/>
        <w:numPr>
          <w:ilvl w:val="0"/>
          <w:numId w:val="28"/>
        </w:numPr>
        <w:spacing w:before="60"/>
        <w:contextualSpacing w:val="0"/>
        <w:rPr>
          <w:rFonts w:ascii="Arial" w:hAnsi="Arial" w:cs="Arial"/>
          <w:sz w:val="20"/>
          <w:szCs w:val="20"/>
          <w:highlight w:val="yellow"/>
          <w:lang w:eastAsia="en-AU"/>
        </w:rPr>
      </w:pPr>
      <w:r w:rsidRPr="00E87518">
        <w:rPr>
          <w:rFonts w:ascii="Arial" w:hAnsi="Arial" w:cs="Arial"/>
          <w:sz w:val="20"/>
          <w:szCs w:val="20"/>
          <w:highlight w:val="yellow"/>
          <w:lang w:eastAsia="en-AU"/>
        </w:rPr>
        <w:t>any amendments to th</w:t>
      </w:r>
      <w:r w:rsidR="00C6350C" w:rsidRPr="00E87518">
        <w:rPr>
          <w:rFonts w:ascii="Arial" w:hAnsi="Arial" w:cs="Arial"/>
          <w:sz w:val="20"/>
          <w:szCs w:val="20"/>
          <w:highlight w:val="yellow"/>
          <w:lang w:eastAsia="en-AU"/>
        </w:rPr>
        <w:t>e</w:t>
      </w:r>
      <w:r w:rsidRPr="00E87518">
        <w:rPr>
          <w:rFonts w:ascii="Arial" w:hAnsi="Arial" w:cs="Arial"/>
          <w:sz w:val="20"/>
          <w:szCs w:val="20"/>
          <w:highlight w:val="yellow"/>
          <w:lang w:eastAsia="en-AU"/>
        </w:rPr>
        <w:t xml:space="preserve"> standard </w:t>
      </w:r>
      <w:r w:rsidR="009609D1" w:rsidRPr="00E87518">
        <w:rPr>
          <w:rFonts w:ascii="Arial" w:hAnsi="Arial" w:cs="Arial"/>
          <w:sz w:val="20"/>
          <w:szCs w:val="20"/>
          <w:highlight w:val="yellow"/>
          <w:lang w:eastAsia="en-AU"/>
        </w:rPr>
        <w:t xml:space="preserve">terms and </w:t>
      </w:r>
      <w:r w:rsidRPr="00E87518">
        <w:rPr>
          <w:rFonts w:ascii="Arial" w:hAnsi="Arial" w:cs="Arial"/>
          <w:sz w:val="20"/>
          <w:szCs w:val="20"/>
          <w:highlight w:val="yellow"/>
          <w:lang w:eastAsia="en-AU"/>
        </w:rPr>
        <w:t>conditions</w:t>
      </w:r>
      <w:r w:rsidRPr="00E9205D">
        <w:rPr>
          <w:rFonts w:ascii="Arial" w:hAnsi="Arial" w:cs="Arial"/>
          <w:i/>
          <w:sz w:val="20"/>
          <w:szCs w:val="20"/>
          <w:highlight w:val="yellow"/>
          <w:lang w:eastAsia="en-AU"/>
        </w:rPr>
        <w:t xml:space="preserve">. </w:t>
      </w:r>
      <w:r w:rsidRPr="00E9205D">
        <w:rPr>
          <w:rFonts w:ascii="Arial" w:hAnsi="Arial" w:cs="Arial"/>
          <w:i/>
          <w:sz w:val="16"/>
          <w:szCs w:val="16"/>
          <w:highlight w:val="magenta"/>
        </w:rPr>
        <w:t>[See Guidance Note #</w:t>
      </w:r>
      <w:r w:rsidR="00E9205D" w:rsidRPr="00E9205D">
        <w:rPr>
          <w:rFonts w:ascii="Arial" w:hAnsi="Arial" w:cs="Arial"/>
          <w:i/>
          <w:sz w:val="16"/>
          <w:szCs w:val="16"/>
          <w:highlight w:val="magenta"/>
        </w:rPr>
        <w:t>8</w:t>
      </w:r>
      <w:r w:rsidRPr="00E9205D">
        <w:rPr>
          <w:rFonts w:ascii="Arial" w:hAnsi="Arial" w:cs="Arial"/>
          <w:i/>
          <w:sz w:val="16"/>
          <w:szCs w:val="16"/>
          <w:highlight w:val="magenta"/>
        </w:rPr>
        <w:t>]</w:t>
      </w:r>
    </w:p>
    <w:p w14:paraId="2B21AE15" w14:textId="77777777" w:rsidR="00DC3008" w:rsidRPr="00E87518" w:rsidRDefault="009A0FD1" w:rsidP="004D05DA">
      <w:pPr>
        <w:spacing w:before="120" w:after="0"/>
        <w:rPr>
          <w:sz w:val="20"/>
          <w:szCs w:val="20"/>
          <w:lang w:eastAsia="en-AU"/>
        </w:rPr>
      </w:pPr>
      <w:r w:rsidRPr="00E87518">
        <w:rPr>
          <w:rFonts w:cs="Arial"/>
          <w:sz w:val="20"/>
          <w:szCs w:val="20"/>
          <w:highlight w:val="yellow"/>
          <w:lang w:eastAsia="en-AU"/>
        </w:rPr>
        <w:t>If</w:t>
      </w:r>
      <w:r w:rsidR="00DC3008" w:rsidRPr="00E87518">
        <w:rPr>
          <w:rFonts w:cs="Arial"/>
          <w:sz w:val="20"/>
          <w:szCs w:val="20"/>
          <w:highlight w:val="yellow"/>
          <w:lang w:eastAsia="en-AU"/>
        </w:rPr>
        <w:t xml:space="preserve"> Basic </w:t>
      </w:r>
      <w:r w:rsidRPr="00E87518">
        <w:rPr>
          <w:rFonts w:cs="Arial"/>
          <w:sz w:val="20"/>
          <w:szCs w:val="20"/>
          <w:highlight w:val="yellow"/>
          <w:lang w:eastAsia="en-AU"/>
        </w:rPr>
        <w:t xml:space="preserve">Purchasing </w:t>
      </w:r>
      <w:r w:rsidR="00DC3008" w:rsidRPr="00E87518">
        <w:rPr>
          <w:rFonts w:cs="Arial"/>
          <w:sz w:val="20"/>
          <w:szCs w:val="20"/>
          <w:highlight w:val="yellow"/>
          <w:lang w:eastAsia="en-AU"/>
        </w:rPr>
        <w:t>Conditions are used</w:t>
      </w:r>
      <w:r w:rsidRPr="00E87518">
        <w:rPr>
          <w:rFonts w:cs="Arial"/>
          <w:sz w:val="20"/>
          <w:szCs w:val="20"/>
          <w:highlight w:val="yellow"/>
          <w:lang w:eastAsia="en-AU"/>
        </w:rPr>
        <w:t xml:space="preserve"> insert “Nil”, as no changes</w:t>
      </w:r>
      <w:r w:rsidRPr="00E87518">
        <w:rPr>
          <w:sz w:val="20"/>
          <w:szCs w:val="20"/>
          <w:highlight w:val="yellow"/>
          <w:lang w:eastAsia="en-AU"/>
        </w:rPr>
        <w:t xml:space="preserve"> are recommended</w:t>
      </w:r>
      <w:r w:rsidR="00DC3008" w:rsidRPr="00E87518">
        <w:rPr>
          <w:sz w:val="20"/>
          <w:szCs w:val="20"/>
          <w:highlight w:val="yellow"/>
          <w:lang w:eastAsia="en-AU"/>
        </w:rPr>
        <w:t>.&gt;&gt;</w:t>
      </w:r>
    </w:p>
    <w:p w14:paraId="5C25037B" w14:textId="77777777" w:rsidR="006F082B" w:rsidRDefault="006F082B">
      <w:pPr>
        <w:spacing w:before="0" w:after="0" w:line="240" w:lineRule="auto"/>
        <w:rPr>
          <w:rFonts w:cs="Arial"/>
          <w:b/>
          <w:bCs/>
          <w:color w:val="A40243"/>
          <w:sz w:val="28"/>
          <w:szCs w:val="20"/>
          <w:lang w:eastAsia="en-AU"/>
        </w:rPr>
      </w:pPr>
      <w:bookmarkStart w:id="120" w:name="_Ref404950623"/>
      <w:bookmarkStart w:id="121" w:name="_Toc404951247"/>
      <w:bookmarkStart w:id="122" w:name="_Toc405886235"/>
      <w:r>
        <w:rPr>
          <w:color w:val="A40243"/>
        </w:rPr>
        <w:br w:type="page"/>
      </w:r>
    </w:p>
    <w:p w14:paraId="462033E5" w14:textId="27F4F907" w:rsidR="007F078B" w:rsidRPr="00E9205D" w:rsidRDefault="00875241" w:rsidP="008335DF">
      <w:pPr>
        <w:pStyle w:val="Heading2"/>
        <w:numPr>
          <w:ilvl w:val="1"/>
          <w:numId w:val="5"/>
        </w:numPr>
        <w:spacing w:before="180" w:after="60"/>
        <w:ind w:left="720" w:hanging="720"/>
        <w:rPr>
          <w:color w:val="A40243"/>
        </w:rPr>
      </w:pPr>
      <w:r w:rsidRPr="00774819">
        <w:rPr>
          <w:color w:val="808080" w:themeColor="background1" w:themeShade="80"/>
          <w:sz w:val="24"/>
          <w:szCs w:val="24"/>
        </w:rPr>
        <w:lastRenderedPageBreak/>
        <w:t>D</w:t>
      </w:r>
      <w:r w:rsidR="007F078B" w:rsidRPr="00774819">
        <w:rPr>
          <w:color w:val="808080" w:themeColor="background1" w:themeShade="80"/>
          <w:sz w:val="24"/>
          <w:szCs w:val="24"/>
        </w:rPr>
        <w:t xml:space="preserve">epartures </w:t>
      </w:r>
      <w:r w:rsidR="00C80EA4" w:rsidRPr="00774819">
        <w:rPr>
          <w:color w:val="808080" w:themeColor="background1" w:themeShade="80"/>
          <w:sz w:val="24"/>
          <w:szCs w:val="24"/>
        </w:rPr>
        <w:t>–</w:t>
      </w:r>
      <w:r w:rsidR="007F078B" w:rsidRPr="00774819">
        <w:rPr>
          <w:color w:val="808080" w:themeColor="background1" w:themeShade="80"/>
          <w:sz w:val="24"/>
          <w:szCs w:val="24"/>
        </w:rPr>
        <w:t xml:space="preserve"> </w:t>
      </w:r>
      <w:r w:rsidR="000A32A7" w:rsidRPr="00774819">
        <w:rPr>
          <w:color w:val="808080" w:themeColor="background1" w:themeShade="80"/>
          <w:sz w:val="24"/>
          <w:szCs w:val="24"/>
        </w:rPr>
        <w:t>Supplier</w:t>
      </w:r>
      <w:r w:rsidR="007F078B" w:rsidRPr="00774819">
        <w:rPr>
          <w:color w:val="808080" w:themeColor="background1" w:themeShade="80"/>
          <w:sz w:val="24"/>
          <w:szCs w:val="24"/>
        </w:rPr>
        <w:t xml:space="preserve">’s changes to the SOA Conditions or </w:t>
      </w:r>
      <w:r w:rsidR="000A32A7" w:rsidRPr="00774819">
        <w:rPr>
          <w:color w:val="808080" w:themeColor="background1" w:themeShade="80"/>
          <w:sz w:val="24"/>
          <w:szCs w:val="24"/>
        </w:rPr>
        <w:t>Contract</w:t>
      </w:r>
      <w:bookmarkEnd w:id="117"/>
      <w:r w:rsidR="000A32A7" w:rsidRPr="00130679">
        <w:rPr>
          <w:color w:val="A40243"/>
        </w:rPr>
        <w:t xml:space="preserve"> </w:t>
      </w:r>
      <w:bookmarkEnd w:id="118"/>
      <w:r w:rsidR="007F078B" w:rsidRPr="00E87518">
        <w:rPr>
          <w:b w:val="0"/>
          <w:i/>
          <w:color w:val="auto"/>
          <w:sz w:val="16"/>
          <w:szCs w:val="16"/>
          <w:highlight w:val="magenta"/>
        </w:rPr>
        <w:t>[</w:t>
      </w:r>
      <w:r w:rsidR="007F078B" w:rsidRPr="00E9205D">
        <w:rPr>
          <w:b w:val="0"/>
          <w:color w:val="auto"/>
          <w:sz w:val="16"/>
          <w:szCs w:val="16"/>
          <w:highlight w:val="magenta"/>
        </w:rPr>
        <w:t>See SOA Guidance Note #</w:t>
      </w:r>
      <w:r w:rsidR="00E9205D" w:rsidRPr="00E9205D">
        <w:rPr>
          <w:b w:val="0"/>
          <w:color w:val="auto"/>
          <w:sz w:val="16"/>
          <w:szCs w:val="16"/>
          <w:highlight w:val="magenta"/>
        </w:rPr>
        <w:t>1</w:t>
      </w:r>
      <w:r w:rsidR="00E9205D">
        <w:rPr>
          <w:b w:val="0"/>
          <w:color w:val="auto"/>
          <w:sz w:val="16"/>
          <w:szCs w:val="16"/>
          <w:highlight w:val="magenta"/>
        </w:rPr>
        <w:t>1</w:t>
      </w:r>
      <w:r w:rsidR="007F078B" w:rsidRPr="00E9205D">
        <w:rPr>
          <w:b w:val="0"/>
          <w:color w:val="A40243"/>
          <w:sz w:val="16"/>
          <w:szCs w:val="16"/>
          <w:highlight w:val="magenta"/>
        </w:rPr>
        <w:t>]</w:t>
      </w:r>
      <w:bookmarkEnd w:id="119"/>
      <w:bookmarkEnd w:id="120"/>
      <w:bookmarkEnd w:id="121"/>
      <w:bookmarkEnd w:id="122"/>
    </w:p>
    <w:p w14:paraId="5C73B0FB" w14:textId="6A6FFCC9" w:rsidR="006B33C1" w:rsidRPr="004D05DA" w:rsidRDefault="006B33C1" w:rsidP="004D05DA">
      <w:pPr>
        <w:spacing w:before="120" w:after="0"/>
        <w:rPr>
          <w:sz w:val="20"/>
          <w:szCs w:val="20"/>
          <w:lang w:eastAsia="en-AU"/>
        </w:rPr>
      </w:pPr>
      <w:r w:rsidRPr="004D05DA">
        <w:rPr>
          <w:sz w:val="20"/>
          <w:szCs w:val="20"/>
          <w:lang w:eastAsia="en-AU"/>
        </w:rPr>
        <w:t xml:space="preserve">Changes made in sections </w:t>
      </w:r>
      <w:r w:rsidRPr="004D05DA">
        <w:rPr>
          <w:sz w:val="20"/>
          <w:szCs w:val="20"/>
          <w:lang w:eastAsia="en-AU"/>
        </w:rPr>
        <w:fldChar w:fldCharType="begin"/>
      </w:r>
      <w:r w:rsidRPr="004D05DA">
        <w:rPr>
          <w:sz w:val="20"/>
          <w:szCs w:val="20"/>
          <w:lang w:eastAsia="en-AU"/>
        </w:rPr>
        <w:instrText xml:space="preserve"> REF _Ref404950619 \r \h </w:instrText>
      </w:r>
      <w:r w:rsidR="00E87518" w:rsidRPr="004D05DA">
        <w:rPr>
          <w:sz w:val="20"/>
          <w:szCs w:val="20"/>
          <w:lang w:eastAsia="en-AU"/>
        </w:rPr>
        <w:instrText xml:space="preserve"> \* MERGEFORMAT </w:instrText>
      </w:r>
      <w:r w:rsidRPr="004D05DA">
        <w:rPr>
          <w:sz w:val="20"/>
          <w:szCs w:val="20"/>
          <w:lang w:eastAsia="en-AU"/>
        </w:rPr>
      </w:r>
      <w:r w:rsidRPr="004D05DA">
        <w:rPr>
          <w:sz w:val="20"/>
          <w:szCs w:val="20"/>
          <w:lang w:eastAsia="en-AU"/>
        </w:rPr>
        <w:fldChar w:fldCharType="separate"/>
      </w:r>
      <w:r w:rsidR="003F11E0" w:rsidRPr="004D05DA">
        <w:rPr>
          <w:sz w:val="20"/>
          <w:szCs w:val="20"/>
          <w:lang w:eastAsia="en-AU"/>
        </w:rPr>
        <w:t>3.4</w:t>
      </w:r>
      <w:r w:rsidRPr="004D05DA">
        <w:rPr>
          <w:sz w:val="20"/>
          <w:szCs w:val="20"/>
          <w:lang w:eastAsia="en-AU"/>
        </w:rPr>
        <w:fldChar w:fldCharType="end"/>
      </w:r>
      <w:r w:rsidRPr="004D05DA">
        <w:rPr>
          <w:sz w:val="20"/>
          <w:szCs w:val="20"/>
          <w:lang w:eastAsia="en-AU"/>
        </w:rPr>
        <w:t xml:space="preserve"> and </w:t>
      </w:r>
      <w:r w:rsidRPr="004D05DA">
        <w:rPr>
          <w:sz w:val="20"/>
          <w:szCs w:val="20"/>
          <w:lang w:eastAsia="en-AU"/>
        </w:rPr>
        <w:fldChar w:fldCharType="begin"/>
      </w:r>
      <w:r w:rsidRPr="004D05DA">
        <w:rPr>
          <w:sz w:val="20"/>
          <w:szCs w:val="20"/>
          <w:lang w:eastAsia="en-AU"/>
        </w:rPr>
        <w:instrText xml:space="preserve"> REF _Ref404950623 \r \h </w:instrText>
      </w:r>
      <w:r w:rsidR="00E87518" w:rsidRPr="004D05DA">
        <w:rPr>
          <w:sz w:val="20"/>
          <w:szCs w:val="20"/>
          <w:lang w:eastAsia="en-AU"/>
        </w:rPr>
        <w:instrText xml:space="preserve"> \* MERGEFORMAT </w:instrText>
      </w:r>
      <w:r w:rsidRPr="004D05DA">
        <w:rPr>
          <w:sz w:val="20"/>
          <w:szCs w:val="20"/>
          <w:lang w:eastAsia="en-AU"/>
        </w:rPr>
      </w:r>
      <w:r w:rsidRPr="004D05DA">
        <w:rPr>
          <w:sz w:val="20"/>
          <w:szCs w:val="20"/>
          <w:lang w:eastAsia="en-AU"/>
        </w:rPr>
        <w:fldChar w:fldCharType="separate"/>
      </w:r>
      <w:r w:rsidR="003F11E0" w:rsidRPr="004D05DA">
        <w:rPr>
          <w:sz w:val="20"/>
          <w:szCs w:val="20"/>
          <w:lang w:eastAsia="en-AU"/>
        </w:rPr>
        <w:t>3.5</w:t>
      </w:r>
      <w:r w:rsidRPr="004D05DA">
        <w:rPr>
          <w:sz w:val="20"/>
          <w:szCs w:val="20"/>
          <w:lang w:eastAsia="en-AU"/>
        </w:rPr>
        <w:fldChar w:fldCharType="end"/>
      </w:r>
      <w:r w:rsidRPr="004D05DA">
        <w:rPr>
          <w:sz w:val="20"/>
          <w:szCs w:val="20"/>
          <w:lang w:eastAsia="en-AU"/>
        </w:rPr>
        <w:t xml:space="preserve"> that are agreed between the parties will override any other section of this document. </w:t>
      </w:r>
    </w:p>
    <w:p w14:paraId="5D597063" w14:textId="6541A9CC" w:rsidR="00DC3008" w:rsidRPr="004D05DA" w:rsidRDefault="00DC3008" w:rsidP="004D05DA">
      <w:pPr>
        <w:spacing w:before="120" w:after="0"/>
        <w:rPr>
          <w:sz w:val="20"/>
          <w:szCs w:val="20"/>
          <w:lang w:eastAsia="en-AU"/>
        </w:rPr>
      </w:pPr>
      <w:r w:rsidRPr="004D05DA">
        <w:rPr>
          <w:sz w:val="20"/>
          <w:szCs w:val="20"/>
          <w:lang w:eastAsia="en-AU"/>
        </w:rPr>
        <w:t xml:space="preserve">If the Supplier proposes any additional clauses or any changes to the SOA Conditions (for the SOA) or the Contract, including to any changes proposed by the Principal in section </w:t>
      </w:r>
      <w:r w:rsidR="006B33C1" w:rsidRPr="004D05DA">
        <w:rPr>
          <w:sz w:val="20"/>
          <w:szCs w:val="20"/>
          <w:lang w:eastAsia="en-AU"/>
        </w:rPr>
        <w:fldChar w:fldCharType="begin"/>
      </w:r>
      <w:r w:rsidR="006B33C1" w:rsidRPr="004D05DA">
        <w:rPr>
          <w:sz w:val="20"/>
          <w:szCs w:val="20"/>
          <w:lang w:eastAsia="en-AU"/>
        </w:rPr>
        <w:instrText xml:space="preserve"> REF _Ref404950619 \r \h </w:instrText>
      </w:r>
      <w:r w:rsidR="00E87518" w:rsidRPr="004D05DA">
        <w:rPr>
          <w:sz w:val="20"/>
          <w:szCs w:val="20"/>
          <w:lang w:eastAsia="en-AU"/>
        </w:rPr>
        <w:instrText xml:space="preserve"> \* MERGEFORMAT </w:instrText>
      </w:r>
      <w:r w:rsidR="006B33C1" w:rsidRPr="004D05DA">
        <w:rPr>
          <w:sz w:val="20"/>
          <w:szCs w:val="20"/>
          <w:lang w:eastAsia="en-AU"/>
        </w:rPr>
      </w:r>
      <w:r w:rsidR="006B33C1" w:rsidRPr="004D05DA">
        <w:rPr>
          <w:sz w:val="20"/>
          <w:szCs w:val="20"/>
          <w:lang w:eastAsia="en-AU"/>
        </w:rPr>
        <w:fldChar w:fldCharType="separate"/>
      </w:r>
      <w:r w:rsidR="003F11E0" w:rsidRPr="004D05DA">
        <w:rPr>
          <w:sz w:val="20"/>
          <w:szCs w:val="20"/>
          <w:lang w:eastAsia="en-AU"/>
        </w:rPr>
        <w:t>3.4</w:t>
      </w:r>
      <w:r w:rsidR="006B33C1" w:rsidRPr="004D05DA">
        <w:rPr>
          <w:sz w:val="20"/>
          <w:szCs w:val="20"/>
          <w:lang w:eastAsia="en-AU"/>
        </w:rPr>
        <w:fldChar w:fldCharType="end"/>
      </w:r>
      <w:r w:rsidRPr="004D05DA">
        <w:rPr>
          <w:sz w:val="20"/>
          <w:szCs w:val="20"/>
          <w:lang w:eastAsia="en-AU"/>
        </w:rPr>
        <w:t xml:space="preserve"> above, the Supplier is to set them out using the table below. </w:t>
      </w:r>
      <w:r w:rsidRPr="004D05DA">
        <w:rPr>
          <w:sz w:val="20"/>
          <w:szCs w:val="20"/>
        </w:rPr>
        <w:t>Repeat rows as required.</w:t>
      </w:r>
    </w:p>
    <w:p w14:paraId="4B3972AF" w14:textId="77777777" w:rsidR="00DC3008" w:rsidRPr="004D05DA" w:rsidRDefault="00DC3008" w:rsidP="004D05DA">
      <w:pPr>
        <w:spacing w:before="120" w:after="0"/>
        <w:rPr>
          <w:sz w:val="20"/>
          <w:szCs w:val="20"/>
        </w:rPr>
      </w:pPr>
      <w:r w:rsidRPr="004D05DA">
        <w:rPr>
          <w:sz w:val="20"/>
          <w:szCs w:val="20"/>
        </w:rPr>
        <w:t xml:space="preserve">The Supplier may not make any Supplier changes for Contracts once the SOA is agreed (except via a formal contract variation agreed with the Principal). </w:t>
      </w:r>
    </w:p>
    <w:p w14:paraId="75F192EA" w14:textId="77777777" w:rsidR="007F078B" w:rsidRDefault="00DC3008" w:rsidP="004D05DA">
      <w:pPr>
        <w:spacing w:before="240" w:after="120"/>
        <w:ind w:left="709" w:hanging="709"/>
        <w:rPr>
          <w:b/>
          <w:lang w:eastAsia="en-AU"/>
        </w:rPr>
      </w:pPr>
      <w:r>
        <w:rPr>
          <w:b/>
          <w:lang w:eastAsia="en-AU"/>
        </w:rPr>
        <w:t>3</w:t>
      </w:r>
      <w:r w:rsidR="007F078B">
        <w:rPr>
          <w:b/>
          <w:lang w:eastAsia="en-AU"/>
        </w:rPr>
        <w:t>.5.1</w:t>
      </w:r>
      <w:r w:rsidR="007F078B">
        <w:rPr>
          <w:b/>
          <w:lang w:eastAsia="en-AU"/>
        </w:rPr>
        <w:tab/>
        <w:t xml:space="preserve">Changes to the SOA Conditions (i.e. between the Principal and </w:t>
      </w:r>
      <w:r w:rsidR="000A32A7">
        <w:rPr>
          <w:b/>
          <w:lang w:eastAsia="en-AU"/>
        </w:rPr>
        <w:t>Supplier</w:t>
      </w:r>
      <w:r w:rsidR="007F078B">
        <w:rPr>
          <w:b/>
          <w:lang w:eastAsia="en-AU"/>
        </w:rPr>
        <w:t xml:space="preserve">) requested by the </w:t>
      </w:r>
      <w:r w:rsidR="000A32A7">
        <w:rPr>
          <w:b/>
          <w:lang w:eastAsia="en-AU"/>
        </w:rPr>
        <w:t>Supplier</w:t>
      </w:r>
      <w:r w:rsidR="007F078B">
        <w:rPr>
          <w:b/>
          <w:lang w:eastAsia="en-AU"/>
        </w:rPr>
        <w:t>:</w:t>
      </w:r>
      <w:r w:rsidR="000A32A7">
        <w:rPr>
          <w:b/>
          <w:lang w:eastAsia="en-AU"/>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1510"/>
        <w:gridCol w:w="3853"/>
        <w:gridCol w:w="4245"/>
      </w:tblGrid>
      <w:tr w:rsidR="00130679" w:rsidRPr="008A0668" w14:paraId="42C93508" w14:textId="77777777" w:rsidTr="008A0668">
        <w:trPr>
          <w:tblHeader/>
        </w:trPr>
        <w:tc>
          <w:tcPr>
            <w:tcW w:w="1537" w:type="dxa"/>
            <w:shd w:val="clear" w:color="auto" w:fill="auto"/>
            <w:hideMark/>
          </w:tcPr>
          <w:p w14:paraId="4F9E1810" w14:textId="77777777" w:rsidR="007F078B" w:rsidRPr="008A0668" w:rsidRDefault="007F078B" w:rsidP="008A0668">
            <w:pPr>
              <w:pStyle w:val="Tableheadings"/>
              <w:spacing w:before="120" w:after="120"/>
              <w:jc w:val="center"/>
              <w:rPr>
                <w:color w:val="A40243"/>
                <w:sz w:val="20"/>
              </w:rPr>
            </w:pPr>
            <w:bookmarkStart w:id="123" w:name="_Hlk3813771"/>
            <w:r w:rsidRPr="008A0668">
              <w:rPr>
                <w:color w:val="A40243"/>
                <w:sz w:val="20"/>
              </w:rPr>
              <w:t>Clause No.</w:t>
            </w:r>
          </w:p>
        </w:tc>
        <w:tc>
          <w:tcPr>
            <w:tcW w:w="3969" w:type="dxa"/>
            <w:shd w:val="clear" w:color="auto" w:fill="auto"/>
            <w:hideMark/>
          </w:tcPr>
          <w:p w14:paraId="7F0DFDCB" w14:textId="77777777" w:rsidR="007F078B" w:rsidRPr="008A0668" w:rsidRDefault="007F078B" w:rsidP="008A0668">
            <w:pPr>
              <w:pStyle w:val="Tableheadings"/>
              <w:spacing w:before="120" w:after="120"/>
              <w:jc w:val="center"/>
              <w:rPr>
                <w:color w:val="A40243"/>
                <w:sz w:val="20"/>
              </w:rPr>
            </w:pPr>
            <w:r w:rsidRPr="008A0668">
              <w:rPr>
                <w:color w:val="A40243"/>
                <w:sz w:val="20"/>
              </w:rPr>
              <w:t>Reason for change requested</w:t>
            </w:r>
          </w:p>
        </w:tc>
        <w:tc>
          <w:tcPr>
            <w:tcW w:w="4370" w:type="dxa"/>
            <w:shd w:val="clear" w:color="auto" w:fill="auto"/>
            <w:hideMark/>
          </w:tcPr>
          <w:p w14:paraId="56CE48BC" w14:textId="77777777" w:rsidR="007F078B" w:rsidRPr="008A0668" w:rsidRDefault="007F078B" w:rsidP="008A0668">
            <w:pPr>
              <w:pStyle w:val="Tableheadings"/>
              <w:spacing w:before="120" w:after="120"/>
              <w:jc w:val="center"/>
              <w:rPr>
                <w:color w:val="A40243"/>
                <w:sz w:val="20"/>
              </w:rPr>
            </w:pPr>
            <w:r w:rsidRPr="008A0668">
              <w:rPr>
                <w:color w:val="A40243"/>
                <w:sz w:val="20"/>
              </w:rPr>
              <w:t>Change proposed</w:t>
            </w:r>
          </w:p>
        </w:tc>
      </w:tr>
      <w:tr w:rsidR="00130679" w:rsidRPr="009111B0" w14:paraId="17D07439" w14:textId="77777777" w:rsidTr="008A0668">
        <w:tc>
          <w:tcPr>
            <w:tcW w:w="1537" w:type="dxa"/>
            <w:shd w:val="clear" w:color="auto" w:fill="FFFFFF"/>
            <w:hideMark/>
          </w:tcPr>
          <w:p w14:paraId="3C043A7D" w14:textId="77777777" w:rsidR="00DC3008" w:rsidRPr="009111B0" w:rsidRDefault="00DC3008" w:rsidP="00482664">
            <w:pPr>
              <w:pStyle w:val="Tabletext"/>
              <w:spacing w:before="60" w:after="60"/>
              <w:rPr>
                <w:color w:val="808080" w:themeColor="background1" w:themeShade="80"/>
              </w:rPr>
            </w:pPr>
            <w:r w:rsidRPr="009111B0">
              <w:rPr>
                <w:i/>
                <w:color w:val="0070C0"/>
              </w:rPr>
              <w:t xml:space="preserve">Insert clause number </w:t>
            </w:r>
          </w:p>
        </w:tc>
        <w:tc>
          <w:tcPr>
            <w:tcW w:w="3969" w:type="dxa"/>
            <w:hideMark/>
          </w:tcPr>
          <w:p w14:paraId="0944AB4D" w14:textId="77777777" w:rsidR="00DC3008" w:rsidRPr="009111B0" w:rsidRDefault="00DC3008" w:rsidP="00482664">
            <w:pPr>
              <w:spacing w:before="60"/>
              <w:rPr>
                <w:i/>
                <w:color w:val="0070C0"/>
                <w:sz w:val="20"/>
                <w:lang w:eastAsia="en-AU"/>
              </w:rPr>
            </w:pPr>
            <w:r w:rsidRPr="009111B0">
              <w:rPr>
                <w:i/>
                <w:color w:val="0070C0"/>
                <w:sz w:val="20"/>
                <w:lang w:eastAsia="en-AU"/>
              </w:rPr>
              <w:t>Supplier to explain the reason why a change is necessary.</w:t>
            </w:r>
          </w:p>
        </w:tc>
        <w:tc>
          <w:tcPr>
            <w:tcW w:w="4370" w:type="dxa"/>
            <w:hideMark/>
          </w:tcPr>
          <w:p w14:paraId="2A6C4CF1" w14:textId="77777777" w:rsidR="00DC3008" w:rsidRPr="009111B0" w:rsidRDefault="00DC3008" w:rsidP="00482664">
            <w:pPr>
              <w:spacing w:before="60"/>
              <w:rPr>
                <w:i/>
                <w:color w:val="0070C0"/>
                <w:sz w:val="20"/>
                <w:lang w:eastAsia="en-AU"/>
              </w:rPr>
            </w:pPr>
            <w:r w:rsidRPr="009111B0">
              <w:rPr>
                <w:i/>
                <w:color w:val="0070C0"/>
                <w:sz w:val="20"/>
                <w:lang w:eastAsia="en-AU"/>
              </w:rPr>
              <w:t>Supplier to insert alternative position and proposed amendments to the clause.</w:t>
            </w:r>
          </w:p>
        </w:tc>
      </w:tr>
    </w:tbl>
    <w:bookmarkEnd w:id="123"/>
    <w:p w14:paraId="33076ACD" w14:textId="0675F4B1" w:rsidR="007F078B" w:rsidRDefault="00DC3008" w:rsidP="004D05DA">
      <w:pPr>
        <w:spacing w:before="240" w:after="120"/>
        <w:ind w:left="709" w:hanging="709"/>
        <w:rPr>
          <w:b/>
          <w:lang w:eastAsia="en-AU"/>
        </w:rPr>
      </w:pPr>
      <w:r>
        <w:rPr>
          <w:b/>
          <w:lang w:eastAsia="en-AU"/>
        </w:rPr>
        <w:t>3</w:t>
      </w:r>
      <w:r w:rsidR="007F078B">
        <w:rPr>
          <w:b/>
          <w:lang w:eastAsia="en-AU"/>
        </w:rPr>
        <w:t>.5.2</w:t>
      </w:r>
      <w:r w:rsidR="007F078B">
        <w:rPr>
          <w:b/>
          <w:lang w:eastAsia="en-AU"/>
        </w:rPr>
        <w:tab/>
        <w:t xml:space="preserve">Changes to the </w:t>
      </w:r>
      <w:r w:rsidR="000A32A7">
        <w:rPr>
          <w:b/>
          <w:lang w:eastAsia="en-AU"/>
        </w:rPr>
        <w:t>Contract</w:t>
      </w:r>
      <w:r w:rsidR="007F078B">
        <w:rPr>
          <w:b/>
          <w:lang w:eastAsia="en-AU"/>
        </w:rPr>
        <w:t xml:space="preserve"> (i.e. between the </w:t>
      </w:r>
      <w:r w:rsidR="000A32A7">
        <w:rPr>
          <w:b/>
          <w:lang w:eastAsia="en-AU"/>
        </w:rPr>
        <w:t>Customer</w:t>
      </w:r>
      <w:r w:rsidR="007F078B">
        <w:rPr>
          <w:b/>
          <w:lang w:eastAsia="en-AU"/>
        </w:rPr>
        <w:t xml:space="preserve"> and </w:t>
      </w:r>
      <w:r w:rsidR="000A32A7">
        <w:rPr>
          <w:b/>
          <w:lang w:eastAsia="en-AU"/>
        </w:rPr>
        <w:t>Supplier</w:t>
      </w:r>
      <w:r w:rsidR="007F078B">
        <w:rPr>
          <w:b/>
          <w:lang w:eastAsia="en-AU"/>
        </w:rPr>
        <w:t xml:space="preserve">), requested by the </w:t>
      </w:r>
      <w:r w:rsidR="000A32A7">
        <w:rPr>
          <w:b/>
          <w:lang w:eastAsia="en-AU"/>
        </w:rPr>
        <w:t>Supplier</w:t>
      </w:r>
      <w:r w:rsidR="007F078B">
        <w:rPr>
          <w:b/>
          <w:lang w:eastAsia="en-AU"/>
        </w:rPr>
        <w:t>:</w:t>
      </w:r>
      <w:r w:rsidR="000A32A7">
        <w:rPr>
          <w:b/>
          <w:lang w:eastAsia="en-AU"/>
        </w:rPr>
        <w:t xml:space="preserve"> </w:t>
      </w:r>
    </w:p>
    <w:p w14:paraId="0783263E" w14:textId="2713A028" w:rsidR="00564A2F" w:rsidRPr="00774819" w:rsidRDefault="0081323F" w:rsidP="0004445B">
      <w:pPr>
        <w:keepNext/>
        <w:keepLines/>
        <w:spacing w:before="60" w:after="0"/>
        <w:rPr>
          <w:rFonts w:cs="Arial"/>
          <w:i/>
          <w:color w:val="0070C0"/>
          <w:sz w:val="20"/>
          <w:szCs w:val="20"/>
          <w:lang w:eastAsia="en-AU"/>
        </w:rPr>
      </w:pPr>
      <w:r w:rsidRPr="00774819">
        <w:rPr>
          <w:rFonts w:cs="Arial"/>
          <w:i/>
          <w:color w:val="0070C0"/>
          <w:sz w:val="20"/>
          <w:szCs w:val="20"/>
          <w:lang w:eastAsia="en-AU"/>
        </w:rPr>
        <w:t xml:space="preserve">The </w:t>
      </w:r>
      <w:r w:rsidR="00564A2F" w:rsidRPr="00774819">
        <w:rPr>
          <w:rFonts w:cs="Arial"/>
          <w:i/>
          <w:color w:val="0070C0"/>
          <w:sz w:val="20"/>
          <w:szCs w:val="20"/>
          <w:lang w:eastAsia="en-AU"/>
        </w:rPr>
        <w:t xml:space="preserve">Supplier </w:t>
      </w:r>
      <w:r w:rsidRPr="00774819">
        <w:rPr>
          <w:rFonts w:cs="Arial"/>
          <w:i/>
          <w:color w:val="0070C0"/>
          <w:sz w:val="20"/>
          <w:szCs w:val="20"/>
          <w:lang w:eastAsia="en-AU"/>
        </w:rPr>
        <w:t xml:space="preserve">is </w:t>
      </w:r>
      <w:r w:rsidR="00564A2F" w:rsidRPr="00774819">
        <w:rPr>
          <w:rFonts w:cs="Arial"/>
          <w:i/>
          <w:color w:val="0070C0"/>
          <w:sz w:val="20"/>
          <w:szCs w:val="20"/>
          <w:lang w:eastAsia="en-AU"/>
        </w:rPr>
        <w:t>to insert:</w:t>
      </w:r>
    </w:p>
    <w:p w14:paraId="4D5ECCD3" w14:textId="22D49741" w:rsidR="00564A2F" w:rsidRPr="00774819" w:rsidRDefault="00564A2F" w:rsidP="0004445B">
      <w:pPr>
        <w:pStyle w:val="ListParagraph"/>
        <w:keepNext/>
        <w:keepLines/>
        <w:numPr>
          <w:ilvl w:val="0"/>
          <w:numId w:val="31"/>
        </w:numPr>
        <w:spacing w:before="60"/>
        <w:contextualSpacing w:val="0"/>
        <w:rPr>
          <w:rFonts w:ascii="Arial" w:hAnsi="Arial" w:cs="Arial"/>
          <w:i/>
          <w:color w:val="0070C0"/>
          <w:sz w:val="20"/>
          <w:szCs w:val="20"/>
          <w:lang w:eastAsia="en-AU"/>
        </w:rPr>
      </w:pPr>
      <w:r w:rsidRPr="00774819">
        <w:rPr>
          <w:rFonts w:ascii="Arial" w:hAnsi="Arial" w:cs="Arial"/>
          <w:i/>
          <w:color w:val="0070C0"/>
          <w:sz w:val="20"/>
          <w:szCs w:val="20"/>
          <w:lang w:eastAsia="en-AU"/>
        </w:rPr>
        <w:t xml:space="preserve">any </w:t>
      </w:r>
      <w:r w:rsidR="009609D1" w:rsidRPr="00774819">
        <w:rPr>
          <w:rFonts w:ascii="Arial" w:hAnsi="Arial" w:cs="Arial"/>
          <w:i/>
          <w:color w:val="0070C0"/>
          <w:sz w:val="20"/>
          <w:szCs w:val="20"/>
          <w:lang w:eastAsia="en-AU"/>
        </w:rPr>
        <w:t>additional terms and</w:t>
      </w:r>
      <w:r w:rsidRPr="00774819">
        <w:rPr>
          <w:rFonts w:ascii="Arial" w:hAnsi="Arial" w:cs="Arial"/>
          <w:i/>
          <w:color w:val="0070C0"/>
          <w:sz w:val="20"/>
          <w:szCs w:val="20"/>
          <w:lang w:eastAsia="en-AU"/>
        </w:rPr>
        <w:t xml:space="preserve"> conditions it wants to include in all Contracts established under the SOA, </w:t>
      </w:r>
      <w:r w:rsidR="009609D1" w:rsidRPr="00774819">
        <w:rPr>
          <w:rFonts w:ascii="Arial" w:hAnsi="Arial" w:cs="Arial"/>
          <w:i/>
          <w:color w:val="0070C0"/>
          <w:sz w:val="20"/>
          <w:szCs w:val="20"/>
          <w:lang w:eastAsia="en-AU"/>
        </w:rPr>
        <w:t>or</w:t>
      </w:r>
    </w:p>
    <w:p w14:paraId="02E545AD" w14:textId="004EAF30" w:rsidR="00564A2F" w:rsidRPr="00E9205D" w:rsidRDefault="00564A2F" w:rsidP="0004445B">
      <w:pPr>
        <w:pStyle w:val="ListParagraph"/>
        <w:keepNext/>
        <w:keepLines/>
        <w:numPr>
          <w:ilvl w:val="0"/>
          <w:numId w:val="31"/>
        </w:numPr>
        <w:spacing w:before="60" w:after="120"/>
        <w:ind w:left="714" w:hanging="357"/>
        <w:contextualSpacing w:val="0"/>
        <w:rPr>
          <w:rFonts w:ascii="Arial" w:hAnsi="Arial" w:cs="Arial"/>
          <w:sz w:val="20"/>
          <w:szCs w:val="20"/>
          <w:highlight w:val="magenta"/>
          <w:lang w:eastAsia="en-AU"/>
        </w:rPr>
      </w:pPr>
      <w:r w:rsidRPr="00774819">
        <w:rPr>
          <w:rFonts w:ascii="Arial" w:hAnsi="Arial" w:cs="Arial"/>
          <w:i/>
          <w:color w:val="0070C0"/>
          <w:sz w:val="20"/>
          <w:szCs w:val="20"/>
          <w:lang w:eastAsia="en-AU"/>
        </w:rPr>
        <w:t xml:space="preserve">any amendments to the standard </w:t>
      </w:r>
      <w:r w:rsidR="009609D1" w:rsidRPr="00774819">
        <w:rPr>
          <w:rFonts w:ascii="Arial" w:hAnsi="Arial" w:cs="Arial"/>
          <w:i/>
          <w:color w:val="0070C0"/>
          <w:sz w:val="20"/>
          <w:szCs w:val="20"/>
          <w:lang w:eastAsia="en-AU"/>
        </w:rPr>
        <w:t xml:space="preserve">terms and </w:t>
      </w:r>
      <w:r w:rsidRPr="00774819">
        <w:rPr>
          <w:rFonts w:ascii="Arial" w:hAnsi="Arial" w:cs="Arial"/>
          <w:i/>
          <w:color w:val="0070C0"/>
          <w:sz w:val="20"/>
          <w:szCs w:val="20"/>
          <w:lang w:eastAsia="en-AU"/>
        </w:rPr>
        <w:t>conditions</w:t>
      </w:r>
      <w:r w:rsidRPr="00774819">
        <w:rPr>
          <w:rFonts w:ascii="Arial" w:hAnsi="Arial" w:cs="Arial"/>
          <w:color w:val="0070C0"/>
          <w:sz w:val="20"/>
          <w:szCs w:val="20"/>
          <w:lang w:eastAsia="en-AU"/>
        </w:rPr>
        <w:t>.</w:t>
      </w:r>
      <w:r w:rsidRPr="00482664">
        <w:rPr>
          <w:rFonts w:ascii="Arial" w:hAnsi="Arial" w:cs="Arial"/>
          <w:sz w:val="20"/>
          <w:szCs w:val="20"/>
          <w:lang w:eastAsia="en-AU"/>
        </w:rPr>
        <w:t xml:space="preserve"> </w:t>
      </w:r>
      <w:r w:rsidRPr="00482664">
        <w:rPr>
          <w:rFonts w:ascii="Arial" w:hAnsi="Arial" w:cs="Arial"/>
          <w:i/>
          <w:sz w:val="16"/>
          <w:szCs w:val="16"/>
          <w:highlight w:val="magenta"/>
        </w:rPr>
        <w:t>[</w:t>
      </w:r>
      <w:r w:rsidRPr="00E9205D">
        <w:rPr>
          <w:rFonts w:ascii="Arial" w:hAnsi="Arial" w:cs="Arial"/>
          <w:sz w:val="16"/>
          <w:szCs w:val="16"/>
          <w:highlight w:val="magenta"/>
        </w:rPr>
        <w:t>See Guidance Note #</w:t>
      </w:r>
      <w:r w:rsidR="00E9205D" w:rsidRPr="00E9205D">
        <w:rPr>
          <w:rFonts w:ascii="Arial" w:hAnsi="Arial" w:cs="Arial"/>
          <w:sz w:val="16"/>
          <w:szCs w:val="16"/>
          <w:highlight w:val="magenta"/>
        </w:rPr>
        <w:t>8</w:t>
      </w:r>
      <w:r w:rsidRPr="00E9205D">
        <w:rPr>
          <w:rFonts w:ascii="Arial" w:hAnsi="Arial" w:cs="Arial"/>
          <w:sz w:val="16"/>
          <w:szCs w:val="16"/>
          <w:highlight w:val="magenta"/>
        </w:rPr>
        <w:t>]</w:t>
      </w:r>
    </w:p>
    <w:p w14:paraId="3E9907E0" w14:textId="77777777" w:rsidR="00DC3008" w:rsidRPr="00E87518" w:rsidRDefault="00DC3008" w:rsidP="0004445B">
      <w:pPr>
        <w:spacing w:before="120" w:after="120"/>
        <w:rPr>
          <w:sz w:val="20"/>
          <w:szCs w:val="20"/>
          <w:highlight w:val="yellow"/>
          <w:lang w:eastAsia="en-AU"/>
        </w:rPr>
      </w:pPr>
      <w:r w:rsidRPr="00E87518">
        <w:rPr>
          <w:sz w:val="20"/>
          <w:szCs w:val="20"/>
          <w:highlight w:val="yellow"/>
          <w:lang w:eastAsia="en-AU"/>
        </w:rPr>
        <w:t>&lt;&lt;Not applicable if Basic Conditions are used.&gt;&gt;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1646"/>
        <w:gridCol w:w="3717"/>
        <w:gridCol w:w="4245"/>
      </w:tblGrid>
      <w:tr w:rsidR="00130679" w:rsidRPr="008A0668" w14:paraId="382E6CC2" w14:textId="77777777" w:rsidTr="008A0668">
        <w:trPr>
          <w:tblHeader/>
        </w:trPr>
        <w:tc>
          <w:tcPr>
            <w:tcW w:w="1679" w:type="dxa"/>
            <w:shd w:val="clear" w:color="auto" w:fill="auto"/>
            <w:hideMark/>
          </w:tcPr>
          <w:p w14:paraId="0FCFE835" w14:textId="77777777" w:rsidR="007F078B" w:rsidRPr="008A0668" w:rsidRDefault="007F078B" w:rsidP="008A0668">
            <w:pPr>
              <w:pStyle w:val="Tableheadings"/>
              <w:spacing w:before="120" w:after="120"/>
              <w:jc w:val="center"/>
              <w:rPr>
                <w:color w:val="A40243"/>
                <w:sz w:val="20"/>
              </w:rPr>
            </w:pPr>
            <w:bookmarkStart w:id="124" w:name="_Hlk3814012"/>
            <w:r w:rsidRPr="008A0668">
              <w:rPr>
                <w:color w:val="A40243"/>
                <w:sz w:val="20"/>
              </w:rPr>
              <w:t>Clause No.</w:t>
            </w:r>
          </w:p>
        </w:tc>
        <w:tc>
          <w:tcPr>
            <w:tcW w:w="3827" w:type="dxa"/>
            <w:shd w:val="clear" w:color="auto" w:fill="auto"/>
            <w:hideMark/>
          </w:tcPr>
          <w:p w14:paraId="360BE5D6" w14:textId="77777777" w:rsidR="007F078B" w:rsidRPr="008A0668" w:rsidRDefault="007F078B" w:rsidP="008A0668">
            <w:pPr>
              <w:pStyle w:val="Tableheadings"/>
              <w:spacing w:before="120" w:after="120"/>
              <w:jc w:val="center"/>
              <w:rPr>
                <w:color w:val="A40243"/>
                <w:sz w:val="20"/>
              </w:rPr>
            </w:pPr>
            <w:r w:rsidRPr="008A0668">
              <w:rPr>
                <w:color w:val="A40243"/>
                <w:sz w:val="20"/>
              </w:rPr>
              <w:t>Reason for change requested</w:t>
            </w:r>
          </w:p>
        </w:tc>
        <w:tc>
          <w:tcPr>
            <w:tcW w:w="4370" w:type="dxa"/>
            <w:shd w:val="clear" w:color="auto" w:fill="auto"/>
            <w:hideMark/>
          </w:tcPr>
          <w:p w14:paraId="017D1F82" w14:textId="77777777" w:rsidR="007F078B" w:rsidRPr="008A0668" w:rsidRDefault="007F078B" w:rsidP="008A0668">
            <w:pPr>
              <w:pStyle w:val="Tableheadings"/>
              <w:spacing w:before="120" w:after="120"/>
              <w:jc w:val="center"/>
              <w:rPr>
                <w:color w:val="A40243"/>
                <w:sz w:val="20"/>
              </w:rPr>
            </w:pPr>
            <w:r w:rsidRPr="008A0668">
              <w:rPr>
                <w:color w:val="A40243"/>
                <w:sz w:val="20"/>
              </w:rPr>
              <w:t>Change proposed</w:t>
            </w:r>
          </w:p>
        </w:tc>
      </w:tr>
      <w:tr w:rsidR="00130679" w:rsidRPr="009111B0" w14:paraId="511C5191" w14:textId="77777777" w:rsidTr="008A0668">
        <w:tc>
          <w:tcPr>
            <w:tcW w:w="1679" w:type="dxa"/>
            <w:shd w:val="clear" w:color="auto" w:fill="FFFFFF"/>
            <w:hideMark/>
          </w:tcPr>
          <w:p w14:paraId="680F2099" w14:textId="77777777" w:rsidR="00DC3008" w:rsidRPr="009111B0" w:rsidRDefault="00DC3008" w:rsidP="00482664">
            <w:pPr>
              <w:pStyle w:val="Tabletext"/>
              <w:spacing w:before="60" w:after="60"/>
              <w:rPr>
                <w:color w:val="0070C0"/>
              </w:rPr>
            </w:pPr>
            <w:r w:rsidRPr="009111B0">
              <w:rPr>
                <w:i/>
                <w:color w:val="0070C0"/>
              </w:rPr>
              <w:t>Insert clause number</w:t>
            </w:r>
          </w:p>
        </w:tc>
        <w:tc>
          <w:tcPr>
            <w:tcW w:w="3827" w:type="dxa"/>
            <w:hideMark/>
          </w:tcPr>
          <w:p w14:paraId="276275E2" w14:textId="77777777" w:rsidR="00DC3008" w:rsidRPr="009111B0" w:rsidRDefault="00DC3008" w:rsidP="00482664">
            <w:pPr>
              <w:spacing w:before="60"/>
              <w:rPr>
                <w:i/>
                <w:color w:val="0070C0"/>
                <w:sz w:val="20"/>
                <w:lang w:eastAsia="en-AU"/>
              </w:rPr>
            </w:pPr>
            <w:r w:rsidRPr="009111B0">
              <w:rPr>
                <w:i/>
                <w:color w:val="0070C0"/>
                <w:sz w:val="20"/>
                <w:lang w:eastAsia="en-AU"/>
              </w:rPr>
              <w:t>Supplier to explain the reason why a change is necessary.</w:t>
            </w:r>
          </w:p>
        </w:tc>
        <w:tc>
          <w:tcPr>
            <w:tcW w:w="4370" w:type="dxa"/>
            <w:hideMark/>
          </w:tcPr>
          <w:p w14:paraId="075132F3" w14:textId="77777777" w:rsidR="00DC3008" w:rsidRPr="009111B0" w:rsidRDefault="00DC3008" w:rsidP="00482664">
            <w:pPr>
              <w:spacing w:before="60"/>
              <w:rPr>
                <w:i/>
                <w:color w:val="0070C0"/>
                <w:sz w:val="20"/>
                <w:lang w:eastAsia="en-AU"/>
              </w:rPr>
            </w:pPr>
            <w:r w:rsidRPr="009111B0">
              <w:rPr>
                <w:i/>
                <w:color w:val="0070C0"/>
                <w:sz w:val="20"/>
                <w:lang w:eastAsia="en-AU"/>
              </w:rPr>
              <w:t>Supplier to insert alternative position and proposed amendments to the clause.</w:t>
            </w:r>
          </w:p>
        </w:tc>
      </w:tr>
      <w:bookmarkEnd w:id="124"/>
    </w:tbl>
    <w:p w14:paraId="467217D8" w14:textId="77777777" w:rsidR="007F078B" w:rsidRDefault="007F078B" w:rsidP="007F078B">
      <w:pPr>
        <w:spacing w:before="0" w:after="0"/>
        <w:rPr>
          <w:lang w:eastAsia="en-AU"/>
        </w:rPr>
        <w:sectPr w:rsidR="007F078B" w:rsidSect="006B21CE">
          <w:headerReference w:type="default" r:id="rId18"/>
          <w:footerReference w:type="default" r:id="rId19"/>
          <w:footerReference w:type="first" r:id="rId20"/>
          <w:pgSz w:w="11906" w:h="16838"/>
          <w:pgMar w:top="851" w:right="1134" w:bottom="1134" w:left="1134" w:header="482" w:footer="482" w:gutter="0"/>
          <w:cols w:space="720"/>
          <w:titlePg/>
          <w:docGrid w:linePitch="299"/>
        </w:sectPr>
      </w:pPr>
    </w:p>
    <w:p w14:paraId="22099017" w14:textId="77777777" w:rsidR="007F078B" w:rsidRDefault="007F078B" w:rsidP="007F078B">
      <w:pPr>
        <w:spacing w:before="0" w:after="0"/>
        <w:rPr>
          <w:b/>
          <w:sz w:val="20"/>
        </w:rPr>
      </w:pPr>
    </w:p>
    <w:p w14:paraId="63E974EE" w14:textId="77777777" w:rsidR="00837172" w:rsidRDefault="00837172" w:rsidP="007F078B">
      <w:pPr>
        <w:spacing w:before="0" w:after="0"/>
        <w:rPr>
          <w:b/>
          <w:sz w:val="20"/>
        </w:rPr>
        <w:sectPr w:rsidR="00837172">
          <w:type w:val="continuous"/>
          <w:pgSz w:w="11906" w:h="16838"/>
          <w:pgMar w:top="1418" w:right="1134" w:bottom="1418" w:left="1134" w:header="482" w:footer="482" w:gutter="0"/>
          <w:cols w:space="720"/>
        </w:sectPr>
      </w:pPr>
    </w:p>
    <w:p w14:paraId="0E37BF9B" w14:textId="3CF3A3BE" w:rsidR="007F078B" w:rsidRPr="00130679" w:rsidRDefault="007F078B" w:rsidP="008335DF">
      <w:pPr>
        <w:pStyle w:val="Heading1"/>
        <w:numPr>
          <w:ilvl w:val="0"/>
          <w:numId w:val="5"/>
        </w:numPr>
        <w:spacing w:before="0"/>
        <w:ind w:left="431" w:hanging="431"/>
        <w:rPr>
          <w:color w:val="A40243"/>
        </w:rPr>
      </w:pPr>
      <w:bookmarkStart w:id="125" w:name="_Ref390280670"/>
      <w:bookmarkStart w:id="126" w:name="_Toc405886236"/>
      <w:bookmarkStart w:id="127" w:name="_Toc389408027"/>
      <w:bookmarkStart w:id="128" w:name="_Toc388861157"/>
      <w:bookmarkEnd w:id="98"/>
      <w:bookmarkEnd w:id="99"/>
      <w:r w:rsidRPr="00130679">
        <w:rPr>
          <w:color w:val="A40243"/>
        </w:rPr>
        <w:lastRenderedPageBreak/>
        <w:t xml:space="preserve">Forming the </w:t>
      </w:r>
      <w:bookmarkEnd w:id="125"/>
      <w:r w:rsidRPr="00130679">
        <w:rPr>
          <w:color w:val="A40243"/>
        </w:rPr>
        <w:t xml:space="preserve">SOA </w:t>
      </w:r>
      <w:bookmarkEnd w:id="126"/>
    </w:p>
    <w:p w14:paraId="11BD6D6A" w14:textId="77777777" w:rsidR="0001453F" w:rsidRPr="00774819" w:rsidRDefault="0001453F" w:rsidP="0001453F">
      <w:pPr>
        <w:pStyle w:val="Heading2"/>
        <w:keepNext/>
        <w:keepLines/>
        <w:numPr>
          <w:ilvl w:val="1"/>
          <w:numId w:val="18"/>
        </w:numPr>
        <w:spacing w:before="180" w:after="60"/>
        <w:ind w:left="576"/>
        <w:rPr>
          <w:color w:val="808080" w:themeColor="background1" w:themeShade="80"/>
          <w:sz w:val="24"/>
          <w:szCs w:val="24"/>
        </w:rPr>
      </w:pPr>
      <w:bookmarkStart w:id="129" w:name="_Toc389662801"/>
      <w:bookmarkStart w:id="130" w:name="_Toc396733295"/>
      <w:bookmarkStart w:id="131" w:name="_Toc398718332"/>
      <w:bookmarkStart w:id="132" w:name="_Toc405545877"/>
      <w:bookmarkStart w:id="133" w:name="_Toc393371391"/>
      <w:bookmarkStart w:id="134" w:name="_Toc391057334"/>
      <w:bookmarkStart w:id="135" w:name="_Toc389408029"/>
      <w:bookmarkStart w:id="136" w:name="_Toc404951249"/>
      <w:bookmarkStart w:id="137" w:name="_Toc405886237"/>
      <w:bookmarkEnd w:id="127"/>
      <w:bookmarkEnd w:id="128"/>
      <w:r w:rsidRPr="00774819">
        <w:rPr>
          <w:color w:val="808080" w:themeColor="background1" w:themeShade="80"/>
          <w:sz w:val="24"/>
          <w:szCs w:val="24"/>
        </w:rPr>
        <w:t>Acknowledgements and certifications</w:t>
      </w:r>
      <w:bookmarkEnd w:id="129"/>
      <w:bookmarkEnd w:id="130"/>
      <w:bookmarkEnd w:id="131"/>
      <w:bookmarkEnd w:id="132"/>
    </w:p>
    <w:p w14:paraId="2B1B3A13" w14:textId="77777777" w:rsidR="0001453F" w:rsidRPr="009111B0" w:rsidRDefault="0001453F" w:rsidP="0001453F">
      <w:pPr>
        <w:rPr>
          <w:sz w:val="20"/>
          <w:szCs w:val="20"/>
          <w:lang w:eastAsia="en-AU"/>
        </w:rPr>
      </w:pPr>
      <w:r w:rsidRPr="009111B0">
        <w:rPr>
          <w:sz w:val="20"/>
          <w:szCs w:val="20"/>
          <w:lang w:eastAsia="en-AU"/>
        </w:rPr>
        <w:t>The Supplier:</w:t>
      </w:r>
    </w:p>
    <w:p w14:paraId="35330684" w14:textId="77777777" w:rsidR="00EB26E5" w:rsidRPr="009111B0" w:rsidRDefault="00EB26E5" w:rsidP="009111B0">
      <w:pPr>
        <w:numPr>
          <w:ilvl w:val="0"/>
          <w:numId w:val="17"/>
        </w:numPr>
        <w:spacing w:before="120" w:after="120"/>
        <w:ind w:left="567" w:hanging="567"/>
        <w:rPr>
          <w:sz w:val="20"/>
          <w:szCs w:val="20"/>
          <w:lang w:eastAsia="en-AU"/>
        </w:rPr>
      </w:pPr>
      <w:r w:rsidRPr="009111B0">
        <w:rPr>
          <w:sz w:val="20"/>
          <w:szCs w:val="20"/>
          <w:lang w:eastAsia="en-AU"/>
        </w:rPr>
        <w:t>makes the commitments in this SOA in consideration of the Principal making this SOA available to eligible Customers to enter into Contracts with the Supplier and for other good and valuable consideration (which the Supplier acknowledges).</w:t>
      </w:r>
    </w:p>
    <w:p w14:paraId="018DBD5D" w14:textId="5D2FE79A" w:rsidR="00EB26E5" w:rsidRPr="009111B0" w:rsidRDefault="00EB26E5" w:rsidP="009111B0">
      <w:pPr>
        <w:numPr>
          <w:ilvl w:val="0"/>
          <w:numId w:val="17"/>
        </w:numPr>
        <w:spacing w:before="120" w:after="120"/>
        <w:ind w:left="567" w:hanging="567"/>
        <w:rPr>
          <w:sz w:val="20"/>
          <w:szCs w:val="20"/>
          <w:lang w:eastAsia="en-AU"/>
        </w:rPr>
      </w:pPr>
      <w:r w:rsidRPr="009111B0">
        <w:rPr>
          <w:sz w:val="20"/>
          <w:szCs w:val="20"/>
          <w:lang w:eastAsia="en-AU"/>
        </w:rPr>
        <w:t xml:space="preserve">agrees to provide the </w:t>
      </w:r>
      <w:r w:rsidR="00732F0F" w:rsidRPr="009111B0">
        <w:rPr>
          <w:sz w:val="20"/>
          <w:szCs w:val="20"/>
          <w:lang w:eastAsia="en-AU"/>
        </w:rPr>
        <w:t>[</w:t>
      </w:r>
      <w:r w:rsidRPr="009111B0">
        <w:rPr>
          <w:sz w:val="20"/>
          <w:szCs w:val="20"/>
          <w:lang w:eastAsia="en-AU"/>
        </w:rPr>
        <w:t>Goods</w:t>
      </w:r>
      <w:r w:rsidR="00732F0F" w:rsidRPr="009111B0">
        <w:rPr>
          <w:sz w:val="20"/>
          <w:szCs w:val="20"/>
          <w:lang w:eastAsia="en-AU"/>
        </w:rPr>
        <w:t xml:space="preserve"> / </w:t>
      </w:r>
      <w:r w:rsidRPr="009111B0">
        <w:rPr>
          <w:sz w:val="20"/>
          <w:szCs w:val="20"/>
          <w:lang w:eastAsia="en-AU"/>
        </w:rPr>
        <w:t xml:space="preserve">Services </w:t>
      </w:r>
      <w:r w:rsidR="00732F0F" w:rsidRPr="009111B0">
        <w:rPr>
          <w:sz w:val="20"/>
          <w:szCs w:val="20"/>
          <w:lang w:eastAsia="en-AU"/>
        </w:rPr>
        <w:t xml:space="preserve">/ </w:t>
      </w:r>
      <w:r w:rsidRPr="009111B0">
        <w:rPr>
          <w:sz w:val="20"/>
          <w:szCs w:val="20"/>
          <w:lang w:eastAsia="en-AU"/>
        </w:rPr>
        <w:t>Deliverables</w:t>
      </w:r>
      <w:r w:rsidR="00732F0F" w:rsidRPr="009111B0">
        <w:rPr>
          <w:sz w:val="20"/>
          <w:szCs w:val="20"/>
          <w:lang w:eastAsia="en-AU"/>
        </w:rPr>
        <w:t>]</w:t>
      </w:r>
      <w:r w:rsidRPr="009111B0">
        <w:rPr>
          <w:sz w:val="20"/>
          <w:szCs w:val="20"/>
          <w:lang w:eastAsia="en-AU"/>
        </w:rPr>
        <w:t xml:space="preserve"> to Customers on the terms described in each Contract and in accordance with the SOA. </w:t>
      </w:r>
    </w:p>
    <w:p w14:paraId="7A95B48C" w14:textId="76A38C2B" w:rsidR="0001453F" w:rsidRPr="009111B0" w:rsidRDefault="0001453F" w:rsidP="009111B0">
      <w:pPr>
        <w:numPr>
          <w:ilvl w:val="0"/>
          <w:numId w:val="17"/>
        </w:numPr>
        <w:spacing w:before="120" w:after="120"/>
        <w:ind w:left="567" w:hanging="567"/>
        <w:rPr>
          <w:sz w:val="20"/>
          <w:szCs w:val="20"/>
          <w:lang w:eastAsia="en-AU"/>
        </w:rPr>
      </w:pPr>
      <w:r w:rsidRPr="009111B0">
        <w:rPr>
          <w:sz w:val="20"/>
          <w:szCs w:val="20"/>
          <w:lang w:eastAsia="en-AU"/>
        </w:rPr>
        <w:t xml:space="preserve">certifies that it has read, understands, and complies with all the requirements of the </w:t>
      </w:r>
      <w:r w:rsidR="00EB26E5" w:rsidRPr="009111B0">
        <w:rPr>
          <w:sz w:val="20"/>
          <w:szCs w:val="20"/>
          <w:lang w:eastAsia="en-AU"/>
        </w:rPr>
        <w:t>SOA</w:t>
      </w:r>
      <w:r w:rsidRPr="009111B0">
        <w:rPr>
          <w:sz w:val="20"/>
          <w:szCs w:val="20"/>
          <w:lang w:eastAsia="en-AU"/>
        </w:rPr>
        <w:t>.</w:t>
      </w:r>
    </w:p>
    <w:p w14:paraId="5C3C6488" w14:textId="784A2BEE" w:rsidR="0001453F" w:rsidRPr="009111B0" w:rsidRDefault="0001453F" w:rsidP="009111B0">
      <w:pPr>
        <w:numPr>
          <w:ilvl w:val="0"/>
          <w:numId w:val="17"/>
        </w:numPr>
        <w:spacing w:before="120" w:after="120"/>
        <w:ind w:left="567" w:hanging="567"/>
        <w:rPr>
          <w:sz w:val="20"/>
          <w:szCs w:val="20"/>
          <w:lang w:eastAsia="en-AU"/>
        </w:rPr>
      </w:pPr>
      <w:r w:rsidRPr="009111B0">
        <w:rPr>
          <w:sz w:val="20"/>
          <w:szCs w:val="20"/>
          <w:lang w:eastAsia="en-AU"/>
        </w:rPr>
        <w:t xml:space="preserve">acknowledges that only </w:t>
      </w:r>
      <w:r w:rsidR="00EB26E5" w:rsidRPr="009111B0">
        <w:rPr>
          <w:sz w:val="20"/>
          <w:szCs w:val="20"/>
          <w:lang w:eastAsia="en-AU"/>
        </w:rPr>
        <w:t>SOA and Contract</w:t>
      </w:r>
      <w:r w:rsidRPr="009111B0">
        <w:rPr>
          <w:sz w:val="20"/>
          <w:szCs w:val="20"/>
          <w:lang w:eastAsia="en-AU"/>
        </w:rPr>
        <w:t xml:space="preserve"> changes which comply with sections </w:t>
      </w:r>
      <w:r w:rsidRPr="009111B0">
        <w:rPr>
          <w:sz w:val="20"/>
          <w:szCs w:val="20"/>
          <w:highlight w:val="green"/>
          <w:lang w:eastAsia="en-AU"/>
        </w:rPr>
        <w:fldChar w:fldCharType="begin"/>
      </w:r>
      <w:r w:rsidRPr="009111B0">
        <w:rPr>
          <w:sz w:val="20"/>
          <w:szCs w:val="20"/>
          <w:highlight w:val="green"/>
          <w:lang w:eastAsia="en-AU"/>
        </w:rPr>
        <w:instrText xml:space="preserve"> REF _Ref388635656 \r \h </w:instrText>
      </w:r>
      <w:r w:rsidR="00EB26E5" w:rsidRPr="009111B0">
        <w:rPr>
          <w:sz w:val="20"/>
          <w:szCs w:val="20"/>
          <w:highlight w:val="green"/>
          <w:lang w:eastAsia="en-AU"/>
        </w:rPr>
        <w:instrText xml:space="preserve"> \* MERGEFORMAT </w:instrText>
      </w:r>
      <w:r w:rsidRPr="009111B0">
        <w:rPr>
          <w:sz w:val="20"/>
          <w:szCs w:val="20"/>
          <w:highlight w:val="green"/>
          <w:lang w:eastAsia="en-AU"/>
        </w:rPr>
      </w:r>
      <w:r w:rsidRPr="009111B0">
        <w:rPr>
          <w:sz w:val="20"/>
          <w:szCs w:val="20"/>
          <w:highlight w:val="green"/>
          <w:lang w:eastAsia="en-AU"/>
        </w:rPr>
        <w:fldChar w:fldCharType="separate"/>
      </w:r>
      <w:r w:rsidRPr="009111B0">
        <w:rPr>
          <w:sz w:val="20"/>
          <w:szCs w:val="20"/>
          <w:highlight w:val="green"/>
          <w:lang w:eastAsia="en-AU"/>
        </w:rPr>
        <w:t>3.3</w:t>
      </w:r>
      <w:r w:rsidRPr="009111B0">
        <w:rPr>
          <w:sz w:val="20"/>
          <w:szCs w:val="20"/>
          <w:highlight w:val="green"/>
          <w:lang w:eastAsia="en-AU"/>
        </w:rPr>
        <w:fldChar w:fldCharType="end"/>
      </w:r>
      <w:r w:rsidRPr="009111B0">
        <w:rPr>
          <w:sz w:val="20"/>
          <w:szCs w:val="20"/>
          <w:highlight w:val="green"/>
          <w:lang w:eastAsia="en-AU"/>
        </w:rPr>
        <w:t xml:space="preserve"> and </w:t>
      </w:r>
      <w:r w:rsidRPr="009111B0">
        <w:rPr>
          <w:sz w:val="20"/>
          <w:szCs w:val="20"/>
          <w:highlight w:val="green"/>
          <w:lang w:eastAsia="en-AU"/>
        </w:rPr>
        <w:fldChar w:fldCharType="begin"/>
      </w:r>
      <w:r w:rsidRPr="009111B0">
        <w:rPr>
          <w:sz w:val="20"/>
          <w:szCs w:val="20"/>
          <w:highlight w:val="green"/>
          <w:lang w:eastAsia="en-AU"/>
        </w:rPr>
        <w:instrText xml:space="preserve"> REF _Ref405369545 \r \h </w:instrText>
      </w:r>
      <w:r w:rsidR="00EB26E5" w:rsidRPr="009111B0">
        <w:rPr>
          <w:sz w:val="20"/>
          <w:szCs w:val="20"/>
          <w:highlight w:val="green"/>
          <w:lang w:eastAsia="en-AU"/>
        </w:rPr>
        <w:instrText xml:space="preserve"> \* MERGEFORMAT </w:instrText>
      </w:r>
      <w:r w:rsidRPr="009111B0">
        <w:rPr>
          <w:sz w:val="20"/>
          <w:szCs w:val="20"/>
          <w:highlight w:val="green"/>
          <w:lang w:eastAsia="en-AU"/>
        </w:rPr>
      </w:r>
      <w:r w:rsidRPr="009111B0">
        <w:rPr>
          <w:sz w:val="20"/>
          <w:szCs w:val="20"/>
          <w:highlight w:val="green"/>
          <w:lang w:eastAsia="en-AU"/>
        </w:rPr>
        <w:fldChar w:fldCharType="separate"/>
      </w:r>
      <w:r w:rsidRPr="009111B0">
        <w:rPr>
          <w:sz w:val="20"/>
          <w:szCs w:val="20"/>
          <w:highlight w:val="green"/>
          <w:lang w:eastAsia="en-AU"/>
        </w:rPr>
        <w:t>3.4</w:t>
      </w:r>
      <w:r w:rsidRPr="009111B0">
        <w:rPr>
          <w:sz w:val="20"/>
          <w:szCs w:val="20"/>
          <w:highlight w:val="green"/>
          <w:lang w:eastAsia="en-AU"/>
        </w:rPr>
        <w:fldChar w:fldCharType="end"/>
      </w:r>
      <w:r w:rsidRPr="009111B0">
        <w:rPr>
          <w:sz w:val="20"/>
          <w:szCs w:val="20"/>
          <w:lang w:eastAsia="en-AU"/>
        </w:rPr>
        <w:t xml:space="preserve"> form part of the </w:t>
      </w:r>
      <w:r w:rsidR="00EB26E5" w:rsidRPr="009111B0">
        <w:rPr>
          <w:sz w:val="20"/>
          <w:szCs w:val="20"/>
          <w:lang w:eastAsia="en-AU"/>
        </w:rPr>
        <w:t xml:space="preserve">SOA or any </w:t>
      </w:r>
      <w:r w:rsidRPr="009111B0">
        <w:rPr>
          <w:sz w:val="20"/>
          <w:szCs w:val="20"/>
          <w:lang w:eastAsia="en-AU"/>
        </w:rPr>
        <w:t>Contract</w:t>
      </w:r>
      <w:r w:rsidR="00EB26E5" w:rsidRPr="009111B0">
        <w:rPr>
          <w:sz w:val="20"/>
          <w:szCs w:val="20"/>
          <w:lang w:eastAsia="en-AU"/>
        </w:rPr>
        <w:t xml:space="preserve"> (as applicable)</w:t>
      </w:r>
      <w:r w:rsidRPr="009111B0">
        <w:rPr>
          <w:sz w:val="20"/>
          <w:szCs w:val="20"/>
          <w:lang w:eastAsia="en-AU"/>
        </w:rPr>
        <w:t xml:space="preserve">. </w:t>
      </w:r>
    </w:p>
    <w:p w14:paraId="13E9910C" w14:textId="60C94DA6" w:rsidR="0001453F" w:rsidRPr="009111B0" w:rsidRDefault="0001453F" w:rsidP="009111B0">
      <w:pPr>
        <w:numPr>
          <w:ilvl w:val="0"/>
          <w:numId w:val="17"/>
        </w:numPr>
        <w:spacing w:before="120" w:after="120"/>
        <w:ind w:left="567" w:hanging="567"/>
        <w:rPr>
          <w:sz w:val="20"/>
          <w:szCs w:val="20"/>
          <w:lang w:eastAsia="en-AU"/>
        </w:rPr>
      </w:pPr>
      <w:r w:rsidRPr="009111B0">
        <w:rPr>
          <w:sz w:val="20"/>
          <w:szCs w:val="20"/>
          <w:lang w:eastAsia="en-AU"/>
        </w:rPr>
        <w:t xml:space="preserve">warrants that it will comply with the Queensland Government’s </w:t>
      </w:r>
      <w:r w:rsidRPr="009111B0">
        <w:rPr>
          <w:i/>
          <w:sz w:val="20"/>
          <w:szCs w:val="20"/>
          <w:lang w:eastAsia="en-AU"/>
        </w:rPr>
        <w:t>Supplier Code of Conduct</w:t>
      </w:r>
      <w:r w:rsidRPr="009111B0">
        <w:rPr>
          <w:sz w:val="20"/>
          <w:szCs w:val="20"/>
          <w:lang w:eastAsia="en-AU"/>
        </w:rPr>
        <w:t xml:space="preserve"> and </w:t>
      </w:r>
      <w:r w:rsidR="00732F0F" w:rsidRPr="009111B0">
        <w:rPr>
          <w:i/>
          <w:sz w:val="20"/>
          <w:szCs w:val="20"/>
          <w:highlight w:val="green"/>
          <w:lang w:eastAsia="en-AU"/>
        </w:rPr>
        <w:t>Mode</w:t>
      </w:r>
      <w:r w:rsidR="009111B0" w:rsidRPr="009111B0">
        <w:rPr>
          <w:i/>
          <w:sz w:val="20"/>
          <w:szCs w:val="20"/>
          <w:highlight w:val="green"/>
          <w:lang w:eastAsia="en-AU"/>
        </w:rPr>
        <w:t>rn</w:t>
      </w:r>
      <w:r w:rsidR="00732F0F" w:rsidRPr="009111B0">
        <w:rPr>
          <w:i/>
          <w:sz w:val="20"/>
          <w:szCs w:val="20"/>
          <w:highlight w:val="green"/>
          <w:lang w:eastAsia="en-AU"/>
        </w:rPr>
        <w:t xml:space="preserve"> Slavery Statement</w:t>
      </w:r>
      <w:r w:rsidR="00732F0F" w:rsidRPr="009111B0">
        <w:rPr>
          <w:sz w:val="20"/>
          <w:szCs w:val="20"/>
          <w:lang w:eastAsia="en-AU"/>
        </w:rPr>
        <w:t xml:space="preserve"> and </w:t>
      </w:r>
      <w:r w:rsidRPr="009111B0">
        <w:rPr>
          <w:sz w:val="20"/>
          <w:szCs w:val="20"/>
          <w:lang w:eastAsia="en-AU"/>
        </w:rPr>
        <w:t xml:space="preserve">where applicable, the </w:t>
      </w:r>
      <w:r w:rsidRPr="009111B0">
        <w:rPr>
          <w:i/>
          <w:sz w:val="20"/>
          <w:szCs w:val="20"/>
          <w:lang w:eastAsia="en-AU"/>
        </w:rPr>
        <w:t>Best Practice Principles</w:t>
      </w:r>
      <w:r w:rsidRPr="009111B0">
        <w:rPr>
          <w:sz w:val="20"/>
          <w:szCs w:val="20"/>
          <w:lang w:eastAsia="en-AU"/>
        </w:rPr>
        <w:t xml:space="preserve"> during the </w:t>
      </w:r>
      <w:r w:rsidR="00732F0F" w:rsidRPr="009111B0">
        <w:rPr>
          <w:sz w:val="20"/>
          <w:szCs w:val="20"/>
          <w:highlight w:val="green"/>
          <w:lang w:eastAsia="en-AU"/>
        </w:rPr>
        <w:t>SOA</w:t>
      </w:r>
      <w:r w:rsidR="00732F0F" w:rsidRPr="009111B0">
        <w:rPr>
          <w:sz w:val="20"/>
          <w:szCs w:val="20"/>
          <w:lang w:eastAsia="en-AU"/>
        </w:rPr>
        <w:t xml:space="preserve"> </w:t>
      </w:r>
      <w:r w:rsidRPr="009111B0">
        <w:rPr>
          <w:sz w:val="20"/>
          <w:szCs w:val="20"/>
          <w:lang w:eastAsia="en-AU"/>
        </w:rPr>
        <w:t>Term.</w:t>
      </w:r>
    </w:p>
    <w:p w14:paraId="026E3275" w14:textId="03A86F56" w:rsidR="0001453F" w:rsidRPr="009111B0" w:rsidRDefault="0001453F" w:rsidP="009111B0">
      <w:pPr>
        <w:numPr>
          <w:ilvl w:val="0"/>
          <w:numId w:val="17"/>
        </w:numPr>
        <w:spacing w:before="120" w:after="120"/>
        <w:ind w:left="567" w:hanging="567"/>
        <w:rPr>
          <w:sz w:val="20"/>
          <w:szCs w:val="20"/>
          <w:lang w:eastAsia="en-AU"/>
        </w:rPr>
      </w:pPr>
      <w:bookmarkStart w:id="138" w:name="_Hlk525120166"/>
      <w:r w:rsidRPr="009111B0">
        <w:rPr>
          <w:sz w:val="20"/>
          <w:szCs w:val="20"/>
          <w:lang w:eastAsia="en-AU"/>
        </w:rPr>
        <w:t xml:space="preserve">represents that all the information provided by it and referenced in the </w:t>
      </w:r>
      <w:r w:rsidR="00EB26E5" w:rsidRPr="009111B0">
        <w:rPr>
          <w:sz w:val="20"/>
          <w:szCs w:val="20"/>
          <w:lang w:eastAsia="en-AU"/>
        </w:rPr>
        <w:t xml:space="preserve">SOA </w:t>
      </w:r>
      <w:r w:rsidR="00F80A0F" w:rsidRPr="009111B0">
        <w:rPr>
          <w:sz w:val="20"/>
          <w:szCs w:val="20"/>
          <w:lang w:eastAsia="en-AU"/>
        </w:rPr>
        <w:t>and</w:t>
      </w:r>
      <w:r w:rsidR="00732F0F" w:rsidRPr="009111B0">
        <w:rPr>
          <w:sz w:val="20"/>
          <w:szCs w:val="20"/>
          <w:lang w:eastAsia="en-AU"/>
        </w:rPr>
        <w:t xml:space="preserve">/or is </w:t>
      </w:r>
      <w:r w:rsidR="00EB26E5" w:rsidRPr="009111B0">
        <w:rPr>
          <w:sz w:val="20"/>
          <w:szCs w:val="20"/>
          <w:lang w:eastAsia="en-AU"/>
        </w:rPr>
        <w:t xml:space="preserve">provided in connection </w:t>
      </w:r>
      <w:r w:rsidRPr="009111B0">
        <w:rPr>
          <w:sz w:val="20"/>
          <w:szCs w:val="20"/>
          <w:lang w:eastAsia="en-AU"/>
        </w:rPr>
        <w:t>with the associated Invitation Process (if any) is complete, accurate, up to date and not misleading in any way.</w:t>
      </w:r>
    </w:p>
    <w:p w14:paraId="589275B7" w14:textId="1591FD19" w:rsidR="0001453F" w:rsidRPr="009111B0" w:rsidRDefault="0001453F" w:rsidP="009111B0">
      <w:pPr>
        <w:numPr>
          <w:ilvl w:val="0"/>
          <w:numId w:val="17"/>
        </w:numPr>
        <w:spacing w:before="120" w:after="120"/>
        <w:ind w:left="567" w:hanging="567"/>
        <w:rPr>
          <w:sz w:val="20"/>
          <w:szCs w:val="20"/>
          <w:lang w:eastAsia="en-AU"/>
        </w:rPr>
      </w:pPr>
      <w:bookmarkStart w:id="139" w:name="_Hlk525120271"/>
      <w:bookmarkEnd w:id="138"/>
      <w:r w:rsidRPr="009111B0">
        <w:rPr>
          <w:sz w:val="20"/>
          <w:szCs w:val="20"/>
          <w:lang w:eastAsia="en-AU"/>
        </w:rPr>
        <w:t xml:space="preserve">acknowledges that the </w:t>
      </w:r>
      <w:r w:rsidR="00F80A0F" w:rsidRPr="009111B0">
        <w:rPr>
          <w:sz w:val="20"/>
          <w:szCs w:val="20"/>
          <w:lang w:eastAsia="en-AU"/>
        </w:rPr>
        <w:t>Principal</w:t>
      </w:r>
      <w:r w:rsidRPr="009111B0">
        <w:rPr>
          <w:sz w:val="20"/>
          <w:szCs w:val="20"/>
          <w:lang w:eastAsia="en-AU"/>
        </w:rPr>
        <w:t xml:space="preserve"> is relying on the information </w:t>
      </w:r>
      <w:r w:rsidR="00F25B72" w:rsidRPr="009111B0">
        <w:rPr>
          <w:sz w:val="20"/>
          <w:szCs w:val="20"/>
          <w:lang w:eastAsia="en-AU"/>
        </w:rPr>
        <w:t xml:space="preserve">(including warranties and declarations) </w:t>
      </w:r>
      <w:r w:rsidR="00F80A0F" w:rsidRPr="009111B0">
        <w:rPr>
          <w:sz w:val="20"/>
          <w:szCs w:val="20"/>
          <w:lang w:eastAsia="en-AU"/>
        </w:rPr>
        <w:t>as referenced in</w:t>
      </w:r>
      <w:r w:rsidR="00F25B72" w:rsidRPr="009111B0">
        <w:rPr>
          <w:sz w:val="20"/>
          <w:szCs w:val="20"/>
          <w:lang w:eastAsia="en-AU"/>
        </w:rPr>
        <w:t xml:space="preserve"> (f)</w:t>
      </w:r>
      <w:r w:rsidR="009111B0" w:rsidRPr="009111B0">
        <w:rPr>
          <w:sz w:val="20"/>
          <w:szCs w:val="20"/>
          <w:lang w:eastAsia="en-AU"/>
        </w:rPr>
        <w:t xml:space="preserve"> by </w:t>
      </w:r>
      <w:r w:rsidR="00F80A0F" w:rsidRPr="009111B0">
        <w:rPr>
          <w:sz w:val="20"/>
          <w:szCs w:val="20"/>
          <w:lang w:eastAsia="en-AU"/>
        </w:rPr>
        <w:t>entering into the SOA and Customer’s will rely on that information in entering into Contract/s.</w:t>
      </w:r>
    </w:p>
    <w:p w14:paraId="05BAC4B4" w14:textId="4E11C9F9" w:rsidR="0001453F" w:rsidRPr="009111B0" w:rsidRDefault="0001453F" w:rsidP="009111B0">
      <w:pPr>
        <w:numPr>
          <w:ilvl w:val="0"/>
          <w:numId w:val="17"/>
        </w:numPr>
        <w:spacing w:before="120" w:after="120"/>
        <w:ind w:left="567" w:hanging="567"/>
        <w:rPr>
          <w:sz w:val="20"/>
          <w:szCs w:val="20"/>
          <w:lang w:eastAsia="en-AU"/>
        </w:rPr>
      </w:pPr>
      <w:bookmarkStart w:id="140" w:name="_Hlk525120761"/>
      <w:bookmarkEnd w:id="139"/>
      <w:r w:rsidRPr="009111B0">
        <w:rPr>
          <w:sz w:val="20"/>
          <w:szCs w:val="20"/>
          <w:lang w:eastAsia="en-AU"/>
        </w:rPr>
        <w:t xml:space="preserve">acknowledges that the </w:t>
      </w:r>
      <w:r w:rsidR="00F80A0F" w:rsidRPr="009111B0">
        <w:rPr>
          <w:sz w:val="20"/>
          <w:szCs w:val="20"/>
          <w:lang w:eastAsia="en-AU"/>
        </w:rPr>
        <w:t>Principal</w:t>
      </w:r>
      <w:r w:rsidRPr="009111B0">
        <w:rPr>
          <w:sz w:val="20"/>
          <w:szCs w:val="20"/>
          <w:lang w:eastAsia="en-AU"/>
        </w:rPr>
        <w:t xml:space="preserve"> </w:t>
      </w:r>
      <w:r w:rsidR="00F80A0F" w:rsidRPr="009111B0">
        <w:rPr>
          <w:sz w:val="20"/>
          <w:szCs w:val="20"/>
          <w:lang w:eastAsia="en-AU"/>
        </w:rPr>
        <w:t xml:space="preserve">and Customer </w:t>
      </w:r>
      <w:r w:rsidRPr="009111B0">
        <w:rPr>
          <w:sz w:val="20"/>
          <w:szCs w:val="20"/>
          <w:lang w:eastAsia="en-AU"/>
        </w:rPr>
        <w:t>may suffer damage if any of that information referred to in (</w:t>
      </w:r>
      <w:r w:rsidR="00F80A0F" w:rsidRPr="009111B0">
        <w:rPr>
          <w:sz w:val="20"/>
          <w:szCs w:val="20"/>
          <w:lang w:eastAsia="en-AU"/>
        </w:rPr>
        <w:t>f</w:t>
      </w:r>
      <w:r w:rsidRPr="009111B0">
        <w:rPr>
          <w:sz w:val="20"/>
          <w:szCs w:val="20"/>
          <w:lang w:eastAsia="en-AU"/>
        </w:rPr>
        <w:t xml:space="preserve">) is incomplete, inaccurate, out of date or misleading in any way and the </w:t>
      </w:r>
      <w:r w:rsidR="00F80A0F" w:rsidRPr="009111B0">
        <w:rPr>
          <w:sz w:val="20"/>
          <w:szCs w:val="20"/>
          <w:lang w:eastAsia="en-AU"/>
        </w:rPr>
        <w:t xml:space="preserve">Principal may terminate the SOA and the </w:t>
      </w:r>
      <w:r w:rsidRPr="009111B0">
        <w:rPr>
          <w:sz w:val="20"/>
          <w:szCs w:val="20"/>
          <w:highlight w:val="yellow"/>
          <w:lang w:eastAsia="en-AU"/>
        </w:rPr>
        <w:t xml:space="preserve">Customer may </w:t>
      </w:r>
      <w:r w:rsidRPr="009111B0">
        <w:rPr>
          <w:sz w:val="20"/>
          <w:szCs w:val="20"/>
          <w:lang w:eastAsia="en-AU"/>
        </w:rPr>
        <w:t xml:space="preserve">terminate </w:t>
      </w:r>
      <w:r w:rsidR="00F80A0F" w:rsidRPr="009111B0">
        <w:rPr>
          <w:sz w:val="20"/>
          <w:szCs w:val="20"/>
          <w:lang w:eastAsia="en-AU"/>
        </w:rPr>
        <w:t>its</w:t>
      </w:r>
      <w:r w:rsidRPr="009111B0">
        <w:rPr>
          <w:sz w:val="20"/>
          <w:szCs w:val="20"/>
          <w:lang w:eastAsia="en-AU"/>
        </w:rPr>
        <w:t xml:space="preserve"> </w:t>
      </w:r>
      <w:r w:rsidRPr="009111B0">
        <w:rPr>
          <w:sz w:val="20"/>
          <w:szCs w:val="20"/>
          <w:highlight w:val="yellow"/>
          <w:lang w:eastAsia="en-AU"/>
        </w:rPr>
        <w:t xml:space="preserve">Contract </w:t>
      </w:r>
      <w:r w:rsidRPr="009111B0">
        <w:rPr>
          <w:sz w:val="20"/>
          <w:szCs w:val="20"/>
          <w:lang w:eastAsia="en-AU"/>
        </w:rPr>
        <w:t xml:space="preserve">if any of the information given by the Supplier </w:t>
      </w:r>
      <w:r w:rsidR="00F80A0F" w:rsidRPr="009111B0">
        <w:rPr>
          <w:sz w:val="20"/>
          <w:szCs w:val="20"/>
          <w:lang w:eastAsia="en-AU"/>
        </w:rPr>
        <w:t>as referenced in (f)</w:t>
      </w:r>
      <w:r w:rsidRPr="009111B0">
        <w:rPr>
          <w:sz w:val="20"/>
          <w:szCs w:val="20"/>
          <w:lang w:eastAsia="en-AU"/>
        </w:rPr>
        <w:t xml:space="preserve"> is incomplete, inaccurate, out of date or misleading in any way.</w:t>
      </w:r>
    </w:p>
    <w:bookmarkEnd w:id="140"/>
    <w:p w14:paraId="0BBE5B6D" w14:textId="3A1141A6" w:rsidR="007F078B" w:rsidRPr="00774819" w:rsidRDefault="007F078B" w:rsidP="00090B4B">
      <w:pPr>
        <w:pStyle w:val="Heading2"/>
        <w:keepNext/>
        <w:keepLines/>
        <w:numPr>
          <w:ilvl w:val="1"/>
          <w:numId w:val="18"/>
        </w:numPr>
        <w:spacing w:before="240" w:after="120"/>
        <w:ind w:left="578" w:hanging="578"/>
        <w:rPr>
          <w:color w:val="808080" w:themeColor="background1" w:themeShade="80"/>
          <w:sz w:val="24"/>
          <w:szCs w:val="24"/>
        </w:rPr>
      </w:pPr>
      <w:r w:rsidRPr="00774819">
        <w:rPr>
          <w:color w:val="808080" w:themeColor="background1" w:themeShade="80"/>
          <w:sz w:val="24"/>
          <w:szCs w:val="24"/>
        </w:rPr>
        <w:t xml:space="preserve">Agreement by </w:t>
      </w:r>
      <w:r w:rsidR="000A32A7" w:rsidRPr="00774819">
        <w:rPr>
          <w:color w:val="808080" w:themeColor="background1" w:themeShade="80"/>
          <w:sz w:val="24"/>
          <w:szCs w:val="24"/>
        </w:rPr>
        <w:t>Supplier</w:t>
      </w:r>
      <w:bookmarkEnd w:id="133"/>
      <w:bookmarkEnd w:id="134"/>
      <w:bookmarkEnd w:id="135"/>
      <w:bookmarkEnd w:id="136"/>
      <w:bookmarkEnd w:id="137"/>
    </w:p>
    <w:p w14:paraId="20C62E54" w14:textId="0DDE1FDB" w:rsidR="00DC3008" w:rsidRPr="0067177B" w:rsidRDefault="00DC3008" w:rsidP="00DC3008">
      <w:pPr>
        <w:rPr>
          <w:sz w:val="20"/>
          <w:szCs w:val="20"/>
          <w:lang w:eastAsia="en-AU"/>
        </w:rPr>
      </w:pPr>
      <w:r w:rsidRPr="0067177B">
        <w:rPr>
          <w:sz w:val="20"/>
          <w:szCs w:val="20"/>
          <w:lang w:eastAsia="en-AU"/>
        </w:rPr>
        <w:t xml:space="preserve">The Supplier will sign in this section. By signing, the Supplier is offering to enter the SOA and </w:t>
      </w:r>
      <w:r w:rsidR="009111B0" w:rsidRPr="0067177B">
        <w:rPr>
          <w:sz w:val="20"/>
          <w:szCs w:val="20"/>
          <w:lang w:eastAsia="en-AU"/>
        </w:rPr>
        <w:t xml:space="preserve">any subsequent </w:t>
      </w:r>
      <w:r w:rsidRPr="0067177B">
        <w:rPr>
          <w:sz w:val="20"/>
          <w:szCs w:val="20"/>
          <w:lang w:eastAsia="en-AU"/>
        </w:rPr>
        <w:t>Contracts on the terms set out in this document. If the Principal requests, the Supplier must provide evidence that the signatory is properly authorised to execute this document.</w:t>
      </w:r>
    </w:p>
    <w:p w14:paraId="6DEC1C29" w14:textId="602BB3E4" w:rsidR="007F078B" w:rsidRDefault="00DC3008" w:rsidP="007F078B">
      <w:pPr>
        <w:rPr>
          <w:sz w:val="20"/>
          <w:szCs w:val="20"/>
          <w:lang w:eastAsia="en-AU"/>
        </w:rPr>
      </w:pPr>
      <w:r w:rsidRPr="0067177B">
        <w:rPr>
          <w:sz w:val="20"/>
          <w:szCs w:val="20"/>
          <w:lang w:eastAsia="en-AU"/>
        </w:rPr>
        <w:t>If the parties agree any changes to this document after the date of the Supplier’s signature</w:t>
      </w:r>
      <w:r w:rsidR="00D8206E" w:rsidRPr="0067177B">
        <w:rPr>
          <w:sz w:val="20"/>
          <w:szCs w:val="20"/>
          <w:lang w:eastAsia="en-AU"/>
        </w:rPr>
        <w:t xml:space="preserve"> (but before the Principal accepts the Supplier’s offer)</w:t>
      </w:r>
      <w:r w:rsidRPr="0067177B">
        <w:rPr>
          <w:sz w:val="20"/>
          <w:szCs w:val="20"/>
          <w:lang w:eastAsia="en-AU"/>
        </w:rPr>
        <w:t xml:space="preserve">, the Supplier and Principal will prepare a new version of the document incorporating the agreed changes, which will replace this document. The Supplier will sign the new document, offering to enter the SOA and </w:t>
      </w:r>
      <w:r w:rsidR="009111B0" w:rsidRPr="0067177B">
        <w:rPr>
          <w:sz w:val="20"/>
          <w:szCs w:val="20"/>
          <w:lang w:eastAsia="en-AU"/>
        </w:rPr>
        <w:t xml:space="preserve">any subsequent </w:t>
      </w:r>
      <w:r w:rsidRPr="0067177B">
        <w:rPr>
          <w:sz w:val="20"/>
          <w:szCs w:val="20"/>
          <w:lang w:eastAsia="en-AU"/>
        </w:rPr>
        <w:t>Contracts on the amended terms.</w:t>
      </w:r>
    </w:p>
    <w:p w14:paraId="79C085E4" w14:textId="69DD7642" w:rsidR="0067177B" w:rsidRDefault="0067177B" w:rsidP="007F078B">
      <w:pPr>
        <w:rPr>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77B" w:rsidRPr="00C25326" w14:paraId="545B7C1D" w14:textId="77777777" w:rsidTr="0067177B">
        <w:tc>
          <w:tcPr>
            <w:tcW w:w="9628" w:type="dxa"/>
            <w:shd w:val="clear" w:color="auto" w:fill="auto"/>
          </w:tcPr>
          <w:tbl>
            <w:tblPr>
              <w:tblW w:w="5000" w:type="pct"/>
              <w:tblCellMar>
                <w:left w:w="107" w:type="dxa"/>
                <w:right w:w="107" w:type="dxa"/>
              </w:tblCellMar>
              <w:tblLook w:val="04A0" w:firstRow="1" w:lastRow="0" w:firstColumn="1" w:lastColumn="0" w:noHBand="0" w:noVBand="1"/>
            </w:tblPr>
            <w:tblGrid>
              <w:gridCol w:w="4581"/>
              <w:gridCol w:w="281"/>
              <w:gridCol w:w="4550"/>
            </w:tblGrid>
            <w:tr w:rsidR="0067177B" w:rsidRPr="009F7D87" w14:paraId="03BD82FD" w14:textId="77777777" w:rsidTr="00482664">
              <w:trPr>
                <w:cantSplit/>
              </w:trPr>
              <w:tc>
                <w:tcPr>
                  <w:tcW w:w="2421" w:type="pct"/>
                  <w:shd w:val="clear" w:color="auto" w:fill="auto"/>
                </w:tcPr>
                <w:p w14:paraId="122EF111" w14:textId="77777777" w:rsidR="0067177B" w:rsidRDefault="0067177B" w:rsidP="00482664">
                  <w:pPr>
                    <w:keepNext/>
                    <w:keepLines/>
                    <w:tabs>
                      <w:tab w:val="right" w:leader="dot" w:pos="6521"/>
                    </w:tabs>
                    <w:spacing w:before="0" w:after="0" w:line="240" w:lineRule="auto"/>
                    <w:rPr>
                      <w:sz w:val="20"/>
                      <w:szCs w:val="20"/>
                    </w:rPr>
                  </w:pPr>
                </w:p>
                <w:p w14:paraId="2DE2E1DC" w14:textId="77777777" w:rsidR="0067177B" w:rsidRPr="0012642A" w:rsidRDefault="0067177B" w:rsidP="00482664">
                  <w:pPr>
                    <w:keepNext/>
                    <w:keepLines/>
                    <w:tabs>
                      <w:tab w:val="right" w:leader="dot" w:pos="6521"/>
                    </w:tabs>
                    <w:spacing w:before="0" w:after="0" w:line="240" w:lineRule="auto"/>
                    <w:rPr>
                      <w:sz w:val="20"/>
                      <w:szCs w:val="20"/>
                    </w:rPr>
                  </w:pPr>
                  <w:r w:rsidRPr="0012642A">
                    <w:rPr>
                      <w:sz w:val="20"/>
                      <w:szCs w:val="20"/>
                    </w:rPr>
                    <w:t>Date ……………………………………</w:t>
                  </w:r>
                  <w:r>
                    <w:rPr>
                      <w:sz w:val="20"/>
                      <w:szCs w:val="20"/>
                    </w:rPr>
                    <w:t>…………….</w:t>
                  </w:r>
                </w:p>
                <w:p w14:paraId="73FF6FBD" w14:textId="77777777" w:rsidR="0067177B" w:rsidRPr="0012642A" w:rsidRDefault="0067177B" w:rsidP="00482664">
                  <w:pPr>
                    <w:keepNext/>
                    <w:keepLines/>
                    <w:tabs>
                      <w:tab w:val="right" w:leader="dot" w:pos="6521"/>
                    </w:tabs>
                    <w:spacing w:before="0" w:after="0" w:line="240" w:lineRule="auto"/>
                    <w:rPr>
                      <w:sz w:val="20"/>
                      <w:szCs w:val="20"/>
                    </w:rPr>
                  </w:pPr>
                </w:p>
                <w:p w14:paraId="296E960E" w14:textId="77777777" w:rsidR="0067177B" w:rsidRPr="0012642A" w:rsidRDefault="0067177B" w:rsidP="00482664">
                  <w:pPr>
                    <w:keepNext/>
                    <w:keepLines/>
                    <w:spacing w:before="0" w:after="0" w:line="240" w:lineRule="auto"/>
                    <w:rPr>
                      <w:sz w:val="20"/>
                      <w:szCs w:val="20"/>
                    </w:rPr>
                  </w:pPr>
                  <w:r w:rsidRPr="0012642A">
                    <w:rPr>
                      <w:b/>
                      <w:sz w:val="20"/>
                      <w:szCs w:val="20"/>
                    </w:rPr>
                    <w:t xml:space="preserve">EXECUTED </w:t>
                  </w:r>
                  <w:r w:rsidRPr="0012642A">
                    <w:rPr>
                      <w:sz w:val="20"/>
                      <w:szCs w:val="20"/>
                    </w:rPr>
                    <w:t>for and on behalf of:</w:t>
                  </w:r>
                </w:p>
                <w:p w14:paraId="127F5C3F" w14:textId="77777777" w:rsidR="0067177B" w:rsidRDefault="0067177B" w:rsidP="00482664">
                  <w:pPr>
                    <w:keepNext/>
                    <w:keepLines/>
                    <w:spacing w:before="0" w:after="0" w:line="240" w:lineRule="auto"/>
                    <w:rPr>
                      <w:sz w:val="20"/>
                      <w:szCs w:val="20"/>
                    </w:rPr>
                  </w:pPr>
                </w:p>
                <w:p w14:paraId="3B02A977" w14:textId="77777777" w:rsidR="0067177B" w:rsidRPr="0012642A" w:rsidRDefault="0067177B" w:rsidP="00482664">
                  <w:pPr>
                    <w:keepNext/>
                    <w:keepLines/>
                    <w:spacing w:before="0" w:after="0" w:line="240" w:lineRule="auto"/>
                    <w:rPr>
                      <w:sz w:val="20"/>
                      <w:szCs w:val="20"/>
                    </w:rPr>
                  </w:pPr>
                </w:p>
                <w:p w14:paraId="702C0621" w14:textId="77777777" w:rsidR="0067177B" w:rsidRPr="0012642A" w:rsidRDefault="0067177B" w:rsidP="00482664">
                  <w:pPr>
                    <w:keepNext/>
                    <w:keepLines/>
                    <w:tabs>
                      <w:tab w:val="right" w:leader="dot" w:pos="3528"/>
                    </w:tabs>
                    <w:spacing w:before="0" w:after="0" w:line="240" w:lineRule="auto"/>
                    <w:rPr>
                      <w:sz w:val="20"/>
                      <w:szCs w:val="20"/>
                    </w:rPr>
                  </w:pPr>
                  <w:r>
                    <w:rPr>
                      <w:sz w:val="20"/>
                      <w:szCs w:val="20"/>
                    </w:rPr>
                    <w:t>..............................................................................</w:t>
                  </w:r>
                </w:p>
                <w:p w14:paraId="63F42043" w14:textId="77777777" w:rsidR="0067177B" w:rsidRPr="00482664" w:rsidRDefault="0067177B" w:rsidP="00482664">
                  <w:pPr>
                    <w:keepNext/>
                    <w:keepLines/>
                    <w:spacing w:before="0" w:after="0" w:line="240" w:lineRule="auto"/>
                    <w:rPr>
                      <w:b/>
                      <w:i/>
                      <w:color w:val="0070C0"/>
                      <w:sz w:val="20"/>
                      <w:szCs w:val="20"/>
                    </w:rPr>
                  </w:pPr>
                  <w:r w:rsidRPr="00482664">
                    <w:rPr>
                      <w:b/>
                      <w:i/>
                      <w:color w:val="0070C0"/>
                      <w:sz w:val="20"/>
                      <w:szCs w:val="20"/>
                    </w:rPr>
                    <w:t>Name of Supplier</w:t>
                  </w:r>
                </w:p>
                <w:p w14:paraId="2786A958" w14:textId="77777777" w:rsidR="0067177B" w:rsidRPr="0012642A" w:rsidRDefault="0067177B" w:rsidP="00482664">
                  <w:pPr>
                    <w:keepNext/>
                    <w:keepLines/>
                    <w:spacing w:before="0" w:after="0" w:line="240" w:lineRule="auto"/>
                    <w:rPr>
                      <w:sz w:val="20"/>
                      <w:szCs w:val="20"/>
                    </w:rPr>
                  </w:pPr>
                  <w:r w:rsidRPr="0012642A">
                    <w:rPr>
                      <w:sz w:val="20"/>
                      <w:szCs w:val="20"/>
                    </w:rPr>
                    <w:t>by its authorised representative, in the presence of:</w:t>
                  </w:r>
                </w:p>
                <w:p w14:paraId="741B6A3C" w14:textId="77777777" w:rsidR="0067177B" w:rsidRDefault="0067177B" w:rsidP="00482664">
                  <w:pPr>
                    <w:keepNext/>
                    <w:keepLines/>
                    <w:spacing w:before="0" w:after="0" w:line="240" w:lineRule="auto"/>
                    <w:rPr>
                      <w:sz w:val="20"/>
                      <w:szCs w:val="20"/>
                    </w:rPr>
                  </w:pPr>
                </w:p>
                <w:p w14:paraId="5AC774C2" w14:textId="77777777" w:rsidR="0067177B" w:rsidRPr="0012642A" w:rsidRDefault="0067177B" w:rsidP="00482664">
                  <w:pPr>
                    <w:keepNext/>
                    <w:keepLines/>
                    <w:spacing w:before="0" w:after="0" w:line="240" w:lineRule="auto"/>
                    <w:rPr>
                      <w:sz w:val="20"/>
                      <w:szCs w:val="20"/>
                    </w:rPr>
                  </w:pPr>
                </w:p>
                <w:p w14:paraId="30D72526" w14:textId="77777777" w:rsidR="0067177B" w:rsidRPr="0012642A" w:rsidRDefault="0067177B" w:rsidP="00482664">
                  <w:pPr>
                    <w:keepNext/>
                    <w:keepLines/>
                    <w:tabs>
                      <w:tab w:val="right" w:leader="dot" w:pos="3528"/>
                    </w:tabs>
                    <w:spacing w:before="0" w:after="0" w:line="240" w:lineRule="auto"/>
                    <w:rPr>
                      <w:sz w:val="20"/>
                      <w:szCs w:val="20"/>
                    </w:rPr>
                  </w:pPr>
                  <w:r>
                    <w:rPr>
                      <w:sz w:val="20"/>
                      <w:szCs w:val="20"/>
                    </w:rPr>
                    <w:t>………………………………………………………...</w:t>
                  </w:r>
                </w:p>
                <w:p w14:paraId="48B8E125" w14:textId="77777777" w:rsidR="0067177B" w:rsidRPr="00482664" w:rsidRDefault="0067177B" w:rsidP="00482664">
                  <w:pPr>
                    <w:keepNext/>
                    <w:keepLines/>
                    <w:spacing w:before="0" w:after="0" w:line="240" w:lineRule="auto"/>
                    <w:rPr>
                      <w:b/>
                      <w:i/>
                      <w:color w:val="0070C0"/>
                      <w:sz w:val="20"/>
                      <w:szCs w:val="20"/>
                    </w:rPr>
                  </w:pPr>
                  <w:r w:rsidRPr="00482664">
                    <w:rPr>
                      <w:b/>
                      <w:i/>
                      <w:color w:val="0070C0"/>
                      <w:sz w:val="20"/>
                      <w:szCs w:val="20"/>
                    </w:rPr>
                    <w:t>Signature of witness</w:t>
                  </w:r>
                </w:p>
                <w:p w14:paraId="77A22713" w14:textId="77777777" w:rsidR="0067177B" w:rsidRDefault="0067177B" w:rsidP="00482664">
                  <w:pPr>
                    <w:keepNext/>
                    <w:keepLines/>
                    <w:spacing w:before="0" w:after="0" w:line="240" w:lineRule="auto"/>
                    <w:rPr>
                      <w:sz w:val="20"/>
                      <w:szCs w:val="20"/>
                    </w:rPr>
                  </w:pPr>
                </w:p>
                <w:p w14:paraId="22C1ED8E" w14:textId="77777777" w:rsidR="0067177B" w:rsidRPr="0012642A" w:rsidRDefault="0067177B" w:rsidP="00482664">
                  <w:pPr>
                    <w:keepNext/>
                    <w:keepLines/>
                    <w:spacing w:before="0" w:after="0" w:line="240" w:lineRule="auto"/>
                    <w:rPr>
                      <w:sz w:val="20"/>
                      <w:szCs w:val="20"/>
                    </w:rPr>
                  </w:pPr>
                </w:p>
                <w:p w14:paraId="04C31890" w14:textId="77777777" w:rsidR="0067177B" w:rsidRPr="0012642A" w:rsidRDefault="0067177B" w:rsidP="00482664">
                  <w:pPr>
                    <w:keepNext/>
                    <w:keepLines/>
                    <w:tabs>
                      <w:tab w:val="right" w:leader="dot" w:pos="3528"/>
                    </w:tabs>
                    <w:spacing w:before="0" w:after="0" w:line="240" w:lineRule="auto"/>
                    <w:rPr>
                      <w:sz w:val="20"/>
                      <w:szCs w:val="20"/>
                    </w:rPr>
                  </w:pPr>
                  <w:r>
                    <w:rPr>
                      <w:sz w:val="20"/>
                      <w:szCs w:val="20"/>
                    </w:rPr>
                    <w:t>………………………………………………………...</w:t>
                  </w:r>
                </w:p>
                <w:p w14:paraId="4B91F3B9" w14:textId="77777777" w:rsidR="0067177B" w:rsidRDefault="0067177B" w:rsidP="00482664">
                  <w:pPr>
                    <w:keepNext/>
                    <w:keepLines/>
                    <w:spacing w:before="0" w:after="0" w:line="240" w:lineRule="auto"/>
                    <w:rPr>
                      <w:sz w:val="20"/>
                      <w:szCs w:val="20"/>
                    </w:rPr>
                  </w:pPr>
                  <w:r w:rsidRPr="00482664">
                    <w:rPr>
                      <w:b/>
                      <w:i/>
                      <w:color w:val="0070C0"/>
                      <w:sz w:val="20"/>
                      <w:szCs w:val="20"/>
                    </w:rPr>
                    <w:t>Name of witness</w:t>
                  </w:r>
                  <w:r w:rsidRPr="0012517B">
                    <w:rPr>
                      <w:color w:val="0070C0"/>
                      <w:sz w:val="20"/>
                      <w:szCs w:val="20"/>
                    </w:rPr>
                    <w:t xml:space="preserve"> </w:t>
                  </w:r>
                  <w:r w:rsidRPr="0012642A">
                    <w:rPr>
                      <w:sz w:val="20"/>
                      <w:szCs w:val="20"/>
                    </w:rPr>
                    <w:t>(block letters)</w:t>
                  </w:r>
                </w:p>
                <w:p w14:paraId="393FEEE0" w14:textId="77777777" w:rsidR="0067177B" w:rsidRDefault="0067177B" w:rsidP="00482664">
                  <w:pPr>
                    <w:keepNext/>
                    <w:keepLines/>
                    <w:spacing w:before="0" w:after="0" w:line="240" w:lineRule="auto"/>
                    <w:rPr>
                      <w:sz w:val="20"/>
                      <w:szCs w:val="20"/>
                    </w:rPr>
                  </w:pPr>
                </w:p>
                <w:p w14:paraId="64BBEC14" w14:textId="77777777" w:rsidR="0067177B" w:rsidRPr="0012642A" w:rsidRDefault="0067177B" w:rsidP="00482664">
                  <w:pPr>
                    <w:keepNext/>
                    <w:keepLines/>
                    <w:spacing w:before="0" w:after="0" w:line="240" w:lineRule="auto"/>
                    <w:rPr>
                      <w:sz w:val="20"/>
                      <w:szCs w:val="20"/>
                    </w:rPr>
                  </w:pPr>
                </w:p>
                <w:p w14:paraId="185C99E7" w14:textId="77777777" w:rsidR="0067177B" w:rsidRPr="0012642A" w:rsidRDefault="0067177B" w:rsidP="00482664">
                  <w:pPr>
                    <w:keepNext/>
                    <w:keepLines/>
                    <w:tabs>
                      <w:tab w:val="right" w:leader="dot" w:pos="3528"/>
                    </w:tabs>
                    <w:spacing w:before="0" w:after="0" w:line="240" w:lineRule="auto"/>
                    <w:rPr>
                      <w:sz w:val="20"/>
                      <w:szCs w:val="20"/>
                    </w:rPr>
                  </w:pPr>
                  <w:r>
                    <w:rPr>
                      <w:sz w:val="20"/>
                      <w:szCs w:val="20"/>
                    </w:rPr>
                    <w:t>………………………………………………………..</w:t>
                  </w:r>
                </w:p>
                <w:p w14:paraId="3388F634" w14:textId="77777777" w:rsidR="0067177B" w:rsidRDefault="0067177B" w:rsidP="00482664">
                  <w:pPr>
                    <w:keepNext/>
                    <w:keepLines/>
                    <w:spacing w:before="0" w:after="0" w:line="240" w:lineRule="auto"/>
                    <w:rPr>
                      <w:sz w:val="20"/>
                      <w:szCs w:val="20"/>
                    </w:rPr>
                  </w:pPr>
                  <w:r w:rsidRPr="00482664">
                    <w:rPr>
                      <w:b/>
                      <w:i/>
                      <w:color w:val="0070C0"/>
                      <w:sz w:val="20"/>
                      <w:szCs w:val="20"/>
                    </w:rPr>
                    <w:t>Address of witness</w:t>
                  </w:r>
                  <w:r w:rsidRPr="0012517B">
                    <w:rPr>
                      <w:color w:val="0070C0"/>
                      <w:sz w:val="20"/>
                      <w:szCs w:val="20"/>
                    </w:rPr>
                    <w:t xml:space="preserve"> </w:t>
                  </w:r>
                  <w:r w:rsidRPr="0012642A">
                    <w:rPr>
                      <w:sz w:val="20"/>
                      <w:szCs w:val="20"/>
                    </w:rPr>
                    <w:t>(block letters)</w:t>
                  </w:r>
                </w:p>
                <w:p w14:paraId="285A0714" w14:textId="77777777" w:rsidR="0067177B" w:rsidRPr="0012642A" w:rsidRDefault="0067177B" w:rsidP="00482664">
                  <w:pPr>
                    <w:keepNext/>
                    <w:keepLines/>
                    <w:tabs>
                      <w:tab w:val="right" w:leader="dot" w:pos="3528"/>
                    </w:tabs>
                    <w:spacing w:before="0" w:after="0" w:line="240" w:lineRule="auto"/>
                    <w:rPr>
                      <w:sz w:val="20"/>
                      <w:szCs w:val="20"/>
                    </w:rPr>
                  </w:pPr>
                </w:p>
              </w:tc>
              <w:tc>
                <w:tcPr>
                  <w:tcW w:w="151" w:type="pct"/>
                  <w:shd w:val="clear" w:color="auto" w:fill="auto"/>
                  <w:hideMark/>
                </w:tcPr>
                <w:p w14:paraId="20CE4A1B" w14:textId="77777777" w:rsidR="0067177B" w:rsidRPr="0012642A" w:rsidRDefault="0067177B" w:rsidP="00482664">
                  <w:pPr>
                    <w:keepNext/>
                    <w:keepLines/>
                    <w:spacing w:before="0" w:after="0" w:line="240" w:lineRule="auto"/>
                    <w:rPr>
                      <w:sz w:val="20"/>
                      <w:szCs w:val="20"/>
                    </w:rPr>
                  </w:pPr>
                  <w:r>
                    <w:rPr>
                      <w:sz w:val="20"/>
                      <w:szCs w:val="20"/>
                    </w:rPr>
                    <w:t>)</w:t>
                  </w:r>
                </w:p>
                <w:p w14:paraId="24FDBE5C" w14:textId="77777777" w:rsidR="0067177B" w:rsidRPr="0012642A" w:rsidRDefault="0067177B" w:rsidP="00482664">
                  <w:pPr>
                    <w:keepNext/>
                    <w:keepLines/>
                    <w:spacing w:before="0" w:after="0" w:line="240" w:lineRule="auto"/>
                    <w:rPr>
                      <w:sz w:val="20"/>
                      <w:szCs w:val="20"/>
                    </w:rPr>
                  </w:pPr>
                  <w:r>
                    <w:rPr>
                      <w:sz w:val="20"/>
                      <w:szCs w:val="20"/>
                    </w:rPr>
                    <w:t>)</w:t>
                  </w:r>
                </w:p>
                <w:p w14:paraId="357C8D04" w14:textId="77777777" w:rsidR="0067177B" w:rsidRPr="0012642A" w:rsidRDefault="0067177B" w:rsidP="00482664">
                  <w:pPr>
                    <w:keepNext/>
                    <w:keepLines/>
                    <w:spacing w:before="0" w:after="0" w:line="240" w:lineRule="auto"/>
                    <w:rPr>
                      <w:sz w:val="20"/>
                      <w:szCs w:val="20"/>
                    </w:rPr>
                  </w:pPr>
                  <w:r>
                    <w:rPr>
                      <w:sz w:val="20"/>
                      <w:szCs w:val="20"/>
                    </w:rPr>
                    <w:t>)</w:t>
                  </w:r>
                </w:p>
                <w:p w14:paraId="063A91C5" w14:textId="77777777" w:rsidR="0067177B" w:rsidRPr="0012642A" w:rsidRDefault="0067177B" w:rsidP="00482664">
                  <w:pPr>
                    <w:keepNext/>
                    <w:keepLines/>
                    <w:spacing w:before="0" w:after="0" w:line="240" w:lineRule="auto"/>
                    <w:rPr>
                      <w:sz w:val="20"/>
                      <w:szCs w:val="20"/>
                    </w:rPr>
                  </w:pPr>
                  <w:r w:rsidRPr="0012642A">
                    <w:rPr>
                      <w:sz w:val="20"/>
                      <w:szCs w:val="20"/>
                    </w:rPr>
                    <w:t>)</w:t>
                  </w:r>
                </w:p>
                <w:p w14:paraId="0FF6F8B4" w14:textId="77777777" w:rsidR="0067177B" w:rsidRPr="0012642A" w:rsidRDefault="0067177B" w:rsidP="00482664">
                  <w:pPr>
                    <w:keepNext/>
                    <w:keepLines/>
                    <w:spacing w:before="0" w:after="0" w:line="240" w:lineRule="auto"/>
                    <w:rPr>
                      <w:sz w:val="20"/>
                      <w:szCs w:val="20"/>
                    </w:rPr>
                  </w:pPr>
                  <w:r w:rsidRPr="0012642A">
                    <w:rPr>
                      <w:sz w:val="20"/>
                      <w:szCs w:val="20"/>
                    </w:rPr>
                    <w:t>)</w:t>
                  </w:r>
                </w:p>
                <w:p w14:paraId="10AFC578" w14:textId="77777777" w:rsidR="0067177B" w:rsidRPr="0012642A" w:rsidRDefault="0067177B" w:rsidP="00482664">
                  <w:pPr>
                    <w:keepNext/>
                    <w:keepLines/>
                    <w:spacing w:before="0" w:after="0" w:line="240" w:lineRule="auto"/>
                    <w:rPr>
                      <w:sz w:val="20"/>
                      <w:szCs w:val="20"/>
                    </w:rPr>
                  </w:pPr>
                  <w:r w:rsidRPr="0012642A">
                    <w:rPr>
                      <w:sz w:val="20"/>
                      <w:szCs w:val="20"/>
                    </w:rPr>
                    <w:t>)</w:t>
                  </w:r>
                </w:p>
                <w:p w14:paraId="42374949" w14:textId="77777777" w:rsidR="0067177B" w:rsidRPr="0012642A" w:rsidRDefault="0067177B" w:rsidP="00482664">
                  <w:pPr>
                    <w:keepNext/>
                    <w:keepLines/>
                    <w:spacing w:before="0" w:after="0" w:line="240" w:lineRule="auto"/>
                    <w:rPr>
                      <w:sz w:val="20"/>
                      <w:szCs w:val="20"/>
                    </w:rPr>
                  </w:pPr>
                  <w:r w:rsidRPr="0012642A">
                    <w:rPr>
                      <w:sz w:val="20"/>
                      <w:szCs w:val="20"/>
                    </w:rPr>
                    <w:t>)</w:t>
                  </w:r>
                </w:p>
                <w:p w14:paraId="5E03544D" w14:textId="77777777" w:rsidR="0067177B" w:rsidRPr="0012642A" w:rsidRDefault="0067177B" w:rsidP="00482664">
                  <w:pPr>
                    <w:keepNext/>
                    <w:keepLines/>
                    <w:spacing w:before="0" w:after="0" w:line="240" w:lineRule="auto"/>
                    <w:rPr>
                      <w:sz w:val="20"/>
                      <w:szCs w:val="20"/>
                    </w:rPr>
                  </w:pPr>
                  <w:r w:rsidRPr="0012642A">
                    <w:rPr>
                      <w:sz w:val="20"/>
                      <w:szCs w:val="20"/>
                    </w:rPr>
                    <w:t>)</w:t>
                  </w:r>
                </w:p>
                <w:p w14:paraId="40C6058F" w14:textId="77777777" w:rsidR="0067177B" w:rsidRPr="0012642A" w:rsidRDefault="0067177B" w:rsidP="00482664">
                  <w:pPr>
                    <w:keepNext/>
                    <w:keepLines/>
                    <w:spacing w:before="0" w:after="0" w:line="240" w:lineRule="auto"/>
                    <w:rPr>
                      <w:sz w:val="20"/>
                      <w:szCs w:val="20"/>
                    </w:rPr>
                  </w:pPr>
                  <w:r w:rsidRPr="0012642A">
                    <w:rPr>
                      <w:sz w:val="20"/>
                      <w:szCs w:val="20"/>
                    </w:rPr>
                    <w:t>)</w:t>
                  </w:r>
                </w:p>
                <w:p w14:paraId="07D014E5" w14:textId="77777777" w:rsidR="0067177B" w:rsidRPr="0012642A" w:rsidRDefault="0067177B" w:rsidP="00482664">
                  <w:pPr>
                    <w:keepNext/>
                    <w:keepLines/>
                    <w:spacing w:before="0" w:after="0" w:line="240" w:lineRule="auto"/>
                    <w:rPr>
                      <w:sz w:val="20"/>
                      <w:szCs w:val="20"/>
                    </w:rPr>
                  </w:pPr>
                  <w:r w:rsidRPr="0012642A">
                    <w:rPr>
                      <w:sz w:val="20"/>
                      <w:szCs w:val="20"/>
                    </w:rPr>
                    <w:t>)</w:t>
                  </w:r>
                </w:p>
                <w:p w14:paraId="54BE55C7" w14:textId="77777777" w:rsidR="0067177B" w:rsidRPr="0012642A" w:rsidRDefault="0067177B" w:rsidP="00482664">
                  <w:pPr>
                    <w:keepNext/>
                    <w:keepLines/>
                    <w:spacing w:before="0" w:after="0" w:line="240" w:lineRule="auto"/>
                    <w:rPr>
                      <w:sz w:val="20"/>
                      <w:szCs w:val="20"/>
                    </w:rPr>
                  </w:pPr>
                  <w:r w:rsidRPr="0012642A">
                    <w:rPr>
                      <w:sz w:val="20"/>
                      <w:szCs w:val="20"/>
                    </w:rPr>
                    <w:t>)</w:t>
                  </w:r>
                </w:p>
                <w:p w14:paraId="24EDA32A" w14:textId="77777777" w:rsidR="0067177B" w:rsidRPr="0012642A" w:rsidRDefault="0067177B" w:rsidP="00482664">
                  <w:pPr>
                    <w:keepNext/>
                    <w:keepLines/>
                    <w:spacing w:before="0" w:after="0" w:line="240" w:lineRule="auto"/>
                    <w:rPr>
                      <w:sz w:val="20"/>
                      <w:szCs w:val="20"/>
                    </w:rPr>
                  </w:pPr>
                  <w:r w:rsidRPr="0012642A">
                    <w:rPr>
                      <w:sz w:val="20"/>
                      <w:szCs w:val="20"/>
                    </w:rPr>
                    <w:t>)</w:t>
                  </w:r>
                </w:p>
                <w:p w14:paraId="4B993D00" w14:textId="77777777" w:rsidR="0067177B" w:rsidRPr="0012642A" w:rsidRDefault="0067177B" w:rsidP="00482664">
                  <w:pPr>
                    <w:keepNext/>
                    <w:keepLines/>
                    <w:spacing w:before="0" w:after="0" w:line="240" w:lineRule="auto"/>
                    <w:rPr>
                      <w:sz w:val="20"/>
                      <w:szCs w:val="20"/>
                    </w:rPr>
                  </w:pPr>
                  <w:r w:rsidRPr="0012642A">
                    <w:rPr>
                      <w:sz w:val="20"/>
                      <w:szCs w:val="20"/>
                    </w:rPr>
                    <w:t>)</w:t>
                  </w:r>
                </w:p>
                <w:p w14:paraId="50C6126C" w14:textId="77777777" w:rsidR="0067177B" w:rsidRPr="0012642A" w:rsidRDefault="0067177B" w:rsidP="00482664">
                  <w:pPr>
                    <w:keepNext/>
                    <w:keepLines/>
                    <w:spacing w:before="0" w:after="0" w:line="240" w:lineRule="auto"/>
                    <w:rPr>
                      <w:sz w:val="20"/>
                      <w:szCs w:val="20"/>
                    </w:rPr>
                  </w:pPr>
                  <w:r w:rsidRPr="0012642A">
                    <w:rPr>
                      <w:sz w:val="20"/>
                      <w:szCs w:val="20"/>
                    </w:rPr>
                    <w:t>)</w:t>
                  </w:r>
                </w:p>
                <w:p w14:paraId="59BDA8E0" w14:textId="77777777" w:rsidR="0067177B" w:rsidRPr="0012642A" w:rsidRDefault="0067177B" w:rsidP="00482664">
                  <w:pPr>
                    <w:keepNext/>
                    <w:keepLines/>
                    <w:spacing w:before="0" w:after="0" w:line="240" w:lineRule="auto"/>
                    <w:rPr>
                      <w:sz w:val="20"/>
                      <w:szCs w:val="20"/>
                    </w:rPr>
                  </w:pPr>
                  <w:r w:rsidRPr="0012642A">
                    <w:rPr>
                      <w:sz w:val="20"/>
                      <w:szCs w:val="20"/>
                    </w:rPr>
                    <w:t>)</w:t>
                  </w:r>
                </w:p>
                <w:p w14:paraId="5C048BF0" w14:textId="77777777" w:rsidR="0067177B" w:rsidRPr="0012642A" w:rsidRDefault="0067177B" w:rsidP="00482664">
                  <w:pPr>
                    <w:keepNext/>
                    <w:keepLines/>
                    <w:spacing w:before="0" w:after="0" w:line="240" w:lineRule="auto"/>
                    <w:rPr>
                      <w:sz w:val="20"/>
                      <w:szCs w:val="20"/>
                    </w:rPr>
                  </w:pPr>
                  <w:r w:rsidRPr="0012642A">
                    <w:rPr>
                      <w:sz w:val="20"/>
                      <w:szCs w:val="20"/>
                    </w:rPr>
                    <w:t>)</w:t>
                  </w:r>
                </w:p>
                <w:p w14:paraId="35796BFA" w14:textId="77777777" w:rsidR="0067177B" w:rsidRDefault="0067177B" w:rsidP="00482664">
                  <w:pPr>
                    <w:keepNext/>
                    <w:keepLines/>
                    <w:spacing w:before="0" w:after="0" w:line="240" w:lineRule="auto"/>
                    <w:rPr>
                      <w:sz w:val="20"/>
                      <w:szCs w:val="20"/>
                    </w:rPr>
                  </w:pPr>
                  <w:r w:rsidRPr="0012642A">
                    <w:rPr>
                      <w:sz w:val="20"/>
                      <w:szCs w:val="20"/>
                    </w:rPr>
                    <w:t>)</w:t>
                  </w:r>
                </w:p>
                <w:p w14:paraId="0E301DFB" w14:textId="77777777" w:rsidR="0067177B" w:rsidRDefault="0067177B" w:rsidP="00482664">
                  <w:pPr>
                    <w:keepNext/>
                    <w:keepLines/>
                    <w:spacing w:before="0" w:after="0" w:line="240" w:lineRule="auto"/>
                    <w:rPr>
                      <w:sz w:val="20"/>
                      <w:szCs w:val="20"/>
                    </w:rPr>
                  </w:pPr>
                  <w:r>
                    <w:rPr>
                      <w:sz w:val="20"/>
                      <w:szCs w:val="20"/>
                    </w:rPr>
                    <w:t>)</w:t>
                  </w:r>
                </w:p>
                <w:p w14:paraId="66FAD696" w14:textId="77777777" w:rsidR="0067177B" w:rsidRDefault="0067177B" w:rsidP="00482664">
                  <w:pPr>
                    <w:keepNext/>
                    <w:keepLines/>
                    <w:spacing w:before="0" w:after="0" w:line="240" w:lineRule="auto"/>
                    <w:rPr>
                      <w:sz w:val="20"/>
                      <w:szCs w:val="20"/>
                    </w:rPr>
                  </w:pPr>
                  <w:r>
                    <w:rPr>
                      <w:sz w:val="20"/>
                      <w:szCs w:val="20"/>
                    </w:rPr>
                    <w:t>)</w:t>
                  </w:r>
                </w:p>
                <w:p w14:paraId="40071F5E" w14:textId="77777777" w:rsidR="0067177B" w:rsidRDefault="0067177B" w:rsidP="00482664">
                  <w:pPr>
                    <w:keepNext/>
                    <w:keepLines/>
                    <w:spacing w:before="0" w:after="0" w:line="240" w:lineRule="auto"/>
                    <w:rPr>
                      <w:sz w:val="20"/>
                      <w:szCs w:val="20"/>
                    </w:rPr>
                  </w:pPr>
                  <w:r>
                    <w:rPr>
                      <w:sz w:val="20"/>
                      <w:szCs w:val="20"/>
                    </w:rPr>
                    <w:t>)</w:t>
                  </w:r>
                </w:p>
                <w:p w14:paraId="6C4B420C" w14:textId="77777777" w:rsidR="0067177B" w:rsidRDefault="0067177B" w:rsidP="00482664">
                  <w:pPr>
                    <w:keepNext/>
                    <w:keepLines/>
                    <w:spacing w:before="0" w:after="0" w:line="240" w:lineRule="auto"/>
                    <w:rPr>
                      <w:sz w:val="20"/>
                      <w:szCs w:val="20"/>
                    </w:rPr>
                  </w:pPr>
                  <w:r>
                    <w:rPr>
                      <w:sz w:val="20"/>
                      <w:szCs w:val="20"/>
                    </w:rPr>
                    <w:t>)</w:t>
                  </w:r>
                </w:p>
                <w:p w14:paraId="1E31AB97" w14:textId="77777777" w:rsidR="0067177B" w:rsidRDefault="0067177B" w:rsidP="00482664">
                  <w:pPr>
                    <w:keepNext/>
                    <w:keepLines/>
                    <w:spacing w:before="0" w:after="0" w:line="240" w:lineRule="auto"/>
                    <w:rPr>
                      <w:sz w:val="20"/>
                      <w:szCs w:val="20"/>
                    </w:rPr>
                  </w:pPr>
                  <w:r>
                    <w:rPr>
                      <w:sz w:val="20"/>
                      <w:szCs w:val="20"/>
                    </w:rPr>
                    <w:t>)</w:t>
                  </w:r>
                </w:p>
                <w:p w14:paraId="7290829D" w14:textId="77777777" w:rsidR="0067177B" w:rsidRDefault="0067177B" w:rsidP="00482664">
                  <w:pPr>
                    <w:keepNext/>
                    <w:keepLines/>
                    <w:spacing w:before="0" w:after="0" w:line="240" w:lineRule="auto"/>
                    <w:rPr>
                      <w:sz w:val="20"/>
                      <w:szCs w:val="20"/>
                    </w:rPr>
                  </w:pPr>
                  <w:r>
                    <w:rPr>
                      <w:sz w:val="20"/>
                      <w:szCs w:val="20"/>
                    </w:rPr>
                    <w:t>)</w:t>
                  </w:r>
                </w:p>
                <w:p w14:paraId="2CEFBB2B" w14:textId="77777777" w:rsidR="0067177B" w:rsidRDefault="0067177B" w:rsidP="00482664">
                  <w:pPr>
                    <w:keepNext/>
                    <w:keepLines/>
                    <w:spacing w:before="0" w:after="0" w:line="240" w:lineRule="auto"/>
                    <w:rPr>
                      <w:sz w:val="20"/>
                      <w:szCs w:val="20"/>
                    </w:rPr>
                  </w:pPr>
                  <w:r>
                    <w:rPr>
                      <w:sz w:val="20"/>
                      <w:szCs w:val="20"/>
                    </w:rPr>
                    <w:t>)</w:t>
                  </w:r>
                </w:p>
                <w:p w14:paraId="03EC3D76" w14:textId="77777777" w:rsidR="0067177B" w:rsidRPr="0012642A" w:rsidRDefault="0067177B" w:rsidP="00482664">
                  <w:pPr>
                    <w:keepNext/>
                    <w:keepLines/>
                    <w:spacing w:before="0" w:after="0" w:line="240" w:lineRule="auto"/>
                    <w:rPr>
                      <w:sz w:val="20"/>
                      <w:szCs w:val="20"/>
                    </w:rPr>
                  </w:pPr>
                </w:p>
              </w:tc>
              <w:tc>
                <w:tcPr>
                  <w:tcW w:w="2428" w:type="pct"/>
                  <w:shd w:val="clear" w:color="auto" w:fill="auto"/>
                </w:tcPr>
                <w:p w14:paraId="18FE8D5E" w14:textId="77777777" w:rsidR="0067177B" w:rsidRPr="0012642A" w:rsidRDefault="0067177B" w:rsidP="00482664">
                  <w:pPr>
                    <w:keepNext/>
                    <w:keepLines/>
                    <w:spacing w:before="0" w:after="0" w:line="240" w:lineRule="auto"/>
                    <w:rPr>
                      <w:sz w:val="20"/>
                      <w:szCs w:val="20"/>
                    </w:rPr>
                  </w:pPr>
                </w:p>
                <w:p w14:paraId="78821D25" w14:textId="77777777" w:rsidR="0067177B" w:rsidRPr="0012642A" w:rsidRDefault="0067177B" w:rsidP="00482664">
                  <w:pPr>
                    <w:keepNext/>
                    <w:keepLines/>
                    <w:spacing w:before="0" w:after="0" w:line="240" w:lineRule="auto"/>
                    <w:rPr>
                      <w:sz w:val="20"/>
                      <w:szCs w:val="20"/>
                    </w:rPr>
                  </w:pPr>
                </w:p>
                <w:p w14:paraId="029729CC" w14:textId="77777777" w:rsidR="0067177B" w:rsidRDefault="0067177B" w:rsidP="00482664">
                  <w:pPr>
                    <w:keepNext/>
                    <w:keepLines/>
                    <w:spacing w:before="0" w:after="0" w:line="240" w:lineRule="auto"/>
                    <w:rPr>
                      <w:sz w:val="20"/>
                      <w:szCs w:val="20"/>
                    </w:rPr>
                  </w:pPr>
                </w:p>
                <w:p w14:paraId="7C2B3080" w14:textId="5C123853" w:rsidR="0067177B" w:rsidRDefault="0067177B" w:rsidP="00482664">
                  <w:pPr>
                    <w:keepNext/>
                    <w:keepLines/>
                    <w:spacing w:before="0" w:after="0" w:line="240" w:lineRule="auto"/>
                    <w:rPr>
                      <w:sz w:val="20"/>
                      <w:szCs w:val="20"/>
                    </w:rPr>
                  </w:pPr>
                </w:p>
                <w:p w14:paraId="4207AB0F" w14:textId="77777777" w:rsidR="0067177B" w:rsidRPr="0012642A" w:rsidRDefault="0067177B" w:rsidP="00482664">
                  <w:pPr>
                    <w:keepNext/>
                    <w:keepLines/>
                    <w:spacing w:before="0" w:after="0" w:line="240" w:lineRule="auto"/>
                    <w:rPr>
                      <w:sz w:val="20"/>
                      <w:szCs w:val="20"/>
                    </w:rPr>
                  </w:pPr>
                </w:p>
                <w:p w14:paraId="1FF0A3F4" w14:textId="77777777" w:rsidR="0067177B" w:rsidRPr="0012642A" w:rsidRDefault="0067177B" w:rsidP="00482664">
                  <w:pPr>
                    <w:keepNext/>
                    <w:keepLines/>
                    <w:spacing w:before="0" w:after="0" w:line="240" w:lineRule="auto"/>
                    <w:rPr>
                      <w:sz w:val="20"/>
                      <w:szCs w:val="20"/>
                    </w:rPr>
                  </w:pPr>
                </w:p>
                <w:p w14:paraId="6DCE7F03" w14:textId="77777777" w:rsidR="0067177B" w:rsidRPr="0012642A" w:rsidRDefault="0067177B" w:rsidP="00482664">
                  <w:pPr>
                    <w:keepNext/>
                    <w:keepLines/>
                    <w:tabs>
                      <w:tab w:val="right" w:leader="dot" w:pos="3528"/>
                    </w:tabs>
                    <w:spacing w:before="0" w:after="0" w:line="240" w:lineRule="auto"/>
                    <w:rPr>
                      <w:sz w:val="20"/>
                      <w:szCs w:val="20"/>
                    </w:rPr>
                  </w:pPr>
                  <w:r>
                    <w:rPr>
                      <w:sz w:val="20"/>
                      <w:szCs w:val="20"/>
                    </w:rPr>
                    <w:t>……………………………………………………...</w:t>
                  </w:r>
                </w:p>
                <w:p w14:paraId="25EB78D9" w14:textId="77777777" w:rsidR="0067177B" w:rsidRPr="00482664" w:rsidRDefault="0067177B" w:rsidP="00482664">
                  <w:pPr>
                    <w:keepNext/>
                    <w:keepLines/>
                    <w:spacing w:before="0" w:after="0" w:line="240" w:lineRule="auto"/>
                    <w:rPr>
                      <w:b/>
                      <w:i/>
                      <w:color w:val="0070C0"/>
                      <w:sz w:val="20"/>
                      <w:szCs w:val="20"/>
                    </w:rPr>
                  </w:pPr>
                  <w:r w:rsidRPr="00482664">
                    <w:rPr>
                      <w:b/>
                      <w:i/>
                      <w:color w:val="0070C0"/>
                      <w:sz w:val="20"/>
                      <w:szCs w:val="20"/>
                    </w:rPr>
                    <w:t>Signature of authorised representative</w:t>
                  </w:r>
                </w:p>
                <w:p w14:paraId="5587DFE4" w14:textId="77777777" w:rsidR="0067177B" w:rsidRPr="0012642A" w:rsidRDefault="0067177B" w:rsidP="00482664">
                  <w:pPr>
                    <w:keepNext/>
                    <w:keepLines/>
                    <w:spacing w:before="0" w:after="0" w:line="240" w:lineRule="auto"/>
                    <w:rPr>
                      <w:caps/>
                      <w:sz w:val="20"/>
                      <w:szCs w:val="20"/>
                    </w:rPr>
                  </w:pPr>
                  <w:r w:rsidRPr="0012642A">
                    <w:rPr>
                      <w:sz w:val="20"/>
                      <w:szCs w:val="20"/>
                    </w:rPr>
                    <w:t xml:space="preserve">By executing this agreement the signatory warrants that the signatory is duly authorised to execute this agreement on behalf of the Supplier </w:t>
                  </w:r>
                </w:p>
                <w:p w14:paraId="58A51D78" w14:textId="77777777" w:rsidR="0067177B" w:rsidRDefault="0067177B" w:rsidP="00482664">
                  <w:pPr>
                    <w:keepNext/>
                    <w:keepLines/>
                    <w:spacing w:before="0" w:after="0" w:line="240" w:lineRule="auto"/>
                    <w:rPr>
                      <w:sz w:val="20"/>
                      <w:szCs w:val="20"/>
                    </w:rPr>
                  </w:pPr>
                </w:p>
                <w:p w14:paraId="2FB02F52" w14:textId="77777777" w:rsidR="0067177B" w:rsidRPr="0012642A" w:rsidRDefault="0067177B" w:rsidP="00482664">
                  <w:pPr>
                    <w:keepNext/>
                    <w:keepLines/>
                    <w:spacing w:before="0" w:after="0" w:line="240" w:lineRule="auto"/>
                    <w:rPr>
                      <w:sz w:val="20"/>
                      <w:szCs w:val="20"/>
                    </w:rPr>
                  </w:pPr>
                </w:p>
                <w:p w14:paraId="151424F3" w14:textId="77777777" w:rsidR="0067177B" w:rsidRPr="0012642A" w:rsidRDefault="0067177B" w:rsidP="00482664">
                  <w:pPr>
                    <w:keepNext/>
                    <w:keepLines/>
                    <w:tabs>
                      <w:tab w:val="right" w:leader="dot" w:pos="3528"/>
                    </w:tabs>
                    <w:spacing w:before="0" w:after="0" w:line="240" w:lineRule="auto"/>
                    <w:rPr>
                      <w:sz w:val="20"/>
                      <w:szCs w:val="20"/>
                    </w:rPr>
                  </w:pPr>
                  <w:r>
                    <w:rPr>
                      <w:sz w:val="20"/>
                      <w:szCs w:val="20"/>
                    </w:rPr>
                    <w:t>………………………………………………………</w:t>
                  </w:r>
                </w:p>
                <w:p w14:paraId="40DA2EAE" w14:textId="77777777" w:rsidR="0067177B" w:rsidRPr="0012642A" w:rsidRDefault="0067177B" w:rsidP="00482664">
                  <w:pPr>
                    <w:keepNext/>
                    <w:keepLines/>
                    <w:tabs>
                      <w:tab w:val="right" w:leader="dot" w:pos="6521"/>
                    </w:tabs>
                    <w:spacing w:before="0" w:after="0" w:line="240" w:lineRule="auto"/>
                    <w:rPr>
                      <w:sz w:val="20"/>
                      <w:szCs w:val="20"/>
                    </w:rPr>
                  </w:pPr>
                  <w:r w:rsidRPr="00482664">
                    <w:rPr>
                      <w:b/>
                      <w:i/>
                      <w:color w:val="0070C0"/>
                      <w:sz w:val="20"/>
                      <w:szCs w:val="20"/>
                    </w:rPr>
                    <w:t>Name of authorised representative</w:t>
                  </w:r>
                  <w:r w:rsidRPr="0012517B">
                    <w:rPr>
                      <w:color w:val="0070C0"/>
                      <w:sz w:val="20"/>
                      <w:szCs w:val="20"/>
                    </w:rPr>
                    <w:t xml:space="preserve"> </w:t>
                  </w:r>
                  <w:r w:rsidRPr="0012642A">
                    <w:rPr>
                      <w:sz w:val="20"/>
                      <w:szCs w:val="20"/>
                    </w:rPr>
                    <w:t>(block letters)</w:t>
                  </w:r>
                </w:p>
                <w:p w14:paraId="0D3DB017" w14:textId="77777777" w:rsidR="0067177B" w:rsidRDefault="0067177B" w:rsidP="00482664">
                  <w:pPr>
                    <w:keepNext/>
                    <w:keepLines/>
                    <w:tabs>
                      <w:tab w:val="right" w:leader="dot" w:pos="6521"/>
                    </w:tabs>
                    <w:spacing w:before="0" w:after="0" w:line="240" w:lineRule="auto"/>
                    <w:rPr>
                      <w:sz w:val="20"/>
                      <w:szCs w:val="20"/>
                    </w:rPr>
                  </w:pPr>
                </w:p>
                <w:p w14:paraId="129924E5" w14:textId="77777777" w:rsidR="0067177B" w:rsidRDefault="0067177B" w:rsidP="00482664">
                  <w:pPr>
                    <w:keepNext/>
                    <w:keepLines/>
                    <w:tabs>
                      <w:tab w:val="right" w:leader="dot" w:pos="6521"/>
                    </w:tabs>
                    <w:spacing w:before="0" w:after="0" w:line="240" w:lineRule="auto"/>
                    <w:rPr>
                      <w:sz w:val="20"/>
                      <w:szCs w:val="20"/>
                    </w:rPr>
                  </w:pPr>
                </w:p>
                <w:p w14:paraId="7D591622" w14:textId="77777777" w:rsidR="0067177B" w:rsidRPr="0012642A" w:rsidRDefault="0067177B" w:rsidP="00482664">
                  <w:pPr>
                    <w:keepNext/>
                    <w:keepLines/>
                    <w:tabs>
                      <w:tab w:val="right" w:leader="dot" w:pos="3528"/>
                    </w:tabs>
                    <w:spacing w:before="0" w:after="0" w:line="240" w:lineRule="auto"/>
                    <w:rPr>
                      <w:sz w:val="20"/>
                      <w:szCs w:val="20"/>
                    </w:rPr>
                  </w:pPr>
                  <w:r>
                    <w:rPr>
                      <w:sz w:val="20"/>
                      <w:szCs w:val="20"/>
                    </w:rPr>
                    <w:t>………………………………………………………</w:t>
                  </w:r>
                </w:p>
                <w:p w14:paraId="5DB30984" w14:textId="77777777" w:rsidR="0067177B" w:rsidRPr="00482664" w:rsidRDefault="0067177B" w:rsidP="00482664">
                  <w:pPr>
                    <w:keepNext/>
                    <w:keepLines/>
                    <w:tabs>
                      <w:tab w:val="right" w:leader="dot" w:pos="6521"/>
                    </w:tabs>
                    <w:spacing w:before="0" w:after="0" w:line="240" w:lineRule="auto"/>
                    <w:rPr>
                      <w:b/>
                      <w:i/>
                      <w:color w:val="0070C0"/>
                      <w:sz w:val="20"/>
                      <w:szCs w:val="20"/>
                    </w:rPr>
                  </w:pPr>
                  <w:r w:rsidRPr="00482664">
                    <w:rPr>
                      <w:b/>
                      <w:i/>
                      <w:color w:val="0070C0"/>
                      <w:sz w:val="20"/>
                      <w:szCs w:val="20"/>
                    </w:rPr>
                    <w:t>Position of authorised representative</w:t>
                  </w:r>
                </w:p>
                <w:p w14:paraId="3880EDD6" w14:textId="77777777" w:rsidR="0067177B" w:rsidRPr="0012642A" w:rsidRDefault="0067177B" w:rsidP="00482664">
                  <w:pPr>
                    <w:keepNext/>
                    <w:keepLines/>
                    <w:tabs>
                      <w:tab w:val="right" w:leader="dot" w:pos="6521"/>
                    </w:tabs>
                    <w:spacing w:before="0" w:after="0" w:line="240" w:lineRule="auto"/>
                    <w:rPr>
                      <w:sz w:val="20"/>
                      <w:szCs w:val="20"/>
                    </w:rPr>
                  </w:pPr>
                </w:p>
                <w:p w14:paraId="4530FF43" w14:textId="77777777" w:rsidR="0067177B" w:rsidRPr="0012642A" w:rsidRDefault="0067177B" w:rsidP="00482664">
                  <w:pPr>
                    <w:keepNext/>
                    <w:keepLines/>
                    <w:tabs>
                      <w:tab w:val="right" w:leader="dot" w:pos="6521"/>
                    </w:tabs>
                    <w:spacing w:before="0" w:after="0" w:line="240" w:lineRule="auto"/>
                    <w:rPr>
                      <w:sz w:val="20"/>
                      <w:szCs w:val="20"/>
                    </w:rPr>
                  </w:pPr>
                </w:p>
              </w:tc>
            </w:tr>
          </w:tbl>
          <w:p w14:paraId="1856C8A1" w14:textId="77777777" w:rsidR="0067177B" w:rsidRPr="00C25326" w:rsidRDefault="0067177B" w:rsidP="00482664">
            <w:pPr>
              <w:keepNext/>
              <w:keepLines/>
              <w:rPr>
                <w:sz w:val="20"/>
                <w:szCs w:val="20"/>
                <w:lang w:eastAsia="en-AU"/>
              </w:rPr>
            </w:pPr>
          </w:p>
        </w:tc>
      </w:tr>
    </w:tbl>
    <w:p w14:paraId="79FE1EB4" w14:textId="77777777" w:rsidR="007F078B" w:rsidRPr="00774819" w:rsidRDefault="007F078B" w:rsidP="0067177B">
      <w:pPr>
        <w:pStyle w:val="Heading2"/>
        <w:keepNext/>
        <w:keepLines/>
        <w:numPr>
          <w:ilvl w:val="1"/>
          <w:numId w:val="18"/>
        </w:numPr>
        <w:spacing w:before="240" w:after="120"/>
        <w:ind w:left="578" w:hanging="578"/>
        <w:rPr>
          <w:color w:val="808080" w:themeColor="background1" w:themeShade="80"/>
          <w:sz w:val="24"/>
          <w:szCs w:val="24"/>
        </w:rPr>
      </w:pPr>
      <w:bookmarkStart w:id="141" w:name="_Toc389408030"/>
      <w:bookmarkStart w:id="142" w:name="_Toc393371392"/>
      <w:bookmarkStart w:id="143" w:name="_Toc391057335"/>
      <w:bookmarkStart w:id="144" w:name="_Toc404951250"/>
      <w:bookmarkStart w:id="145" w:name="_Toc405886238"/>
      <w:r w:rsidRPr="00774819">
        <w:rPr>
          <w:color w:val="808080" w:themeColor="background1" w:themeShade="80"/>
          <w:sz w:val="24"/>
          <w:szCs w:val="24"/>
        </w:rPr>
        <w:t xml:space="preserve">Agreement by </w:t>
      </w:r>
      <w:bookmarkEnd w:id="141"/>
      <w:r w:rsidRPr="00774819">
        <w:rPr>
          <w:color w:val="808080" w:themeColor="background1" w:themeShade="80"/>
          <w:sz w:val="24"/>
          <w:szCs w:val="24"/>
        </w:rPr>
        <w:t>Principal</w:t>
      </w:r>
      <w:bookmarkEnd w:id="142"/>
      <w:bookmarkEnd w:id="143"/>
      <w:bookmarkEnd w:id="144"/>
      <w:bookmarkEnd w:id="145"/>
      <w:r w:rsidRPr="00774819">
        <w:rPr>
          <w:color w:val="808080" w:themeColor="background1" w:themeShade="80"/>
          <w:sz w:val="24"/>
          <w:szCs w:val="24"/>
        </w:rPr>
        <w:t xml:space="preserve"> </w:t>
      </w:r>
    </w:p>
    <w:p w14:paraId="24ECE5AA" w14:textId="5E3503BD" w:rsidR="00DC3008" w:rsidRDefault="00DC3008" w:rsidP="0067177B">
      <w:pPr>
        <w:spacing w:before="120" w:after="120"/>
        <w:rPr>
          <w:lang w:eastAsia="en-AU"/>
        </w:rPr>
      </w:pPr>
      <w:r w:rsidRPr="0067177B">
        <w:rPr>
          <w:sz w:val="20"/>
          <w:szCs w:val="20"/>
          <w:lang w:eastAsia="en-AU"/>
        </w:rPr>
        <w:t>The Principal may accept the Supplier’s offer either by signing in this section, or separately confirming to the Supplier in writing that the Principal accepts the Supplier’s offer.</w:t>
      </w:r>
      <w:r w:rsidR="00864530" w:rsidRPr="00D84B9A">
        <w:rPr>
          <w:lang w:eastAsia="en-AU"/>
        </w:rPr>
        <w:t xml:space="preserve"> </w:t>
      </w:r>
      <w:r w:rsidR="00864530" w:rsidRPr="00D84B9A">
        <w:rPr>
          <w:sz w:val="16"/>
          <w:szCs w:val="16"/>
          <w:highlight w:val="magenta"/>
        </w:rPr>
        <w:t>[See SOA Guidance Note #1</w:t>
      </w:r>
      <w:r w:rsidR="00E9205D">
        <w:rPr>
          <w:sz w:val="16"/>
          <w:szCs w:val="16"/>
          <w:highlight w:val="magenta"/>
        </w:rPr>
        <w:t>2</w:t>
      </w:r>
      <w:r w:rsidR="00864530" w:rsidRPr="00D84B9A">
        <w:rPr>
          <w:sz w:val="16"/>
          <w:szCs w:val="16"/>
          <w:highlight w:val="magenta"/>
        </w:rPr>
        <w:t>]</w:t>
      </w:r>
    </w:p>
    <w:tbl>
      <w:tblPr>
        <w:tblW w:w="5000" w:type="pct"/>
        <w:tblBorders>
          <w:top w:val="single" w:sz="2" w:space="0" w:color="auto"/>
          <w:left w:val="single" w:sz="2" w:space="0" w:color="auto"/>
          <w:bottom w:val="single" w:sz="2" w:space="0" w:color="auto"/>
          <w:right w:val="single" w:sz="2" w:space="0" w:color="auto"/>
        </w:tblBorders>
        <w:tblCellMar>
          <w:left w:w="107" w:type="dxa"/>
          <w:right w:w="107" w:type="dxa"/>
        </w:tblCellMar>
        <w:tblLook w:val="04A0" w:firstRow="1" w:lastRow="0" w:firstColumn="1" w:lastColumn="0" w:noHBand="0" w:noVBand="1"/>
      </w:tblPr>
      <w:tblGrid>
        <w:gridCol w:w="4676"/>
        <w:gridCol w:w="283"/>
        <w:gridCol w:w="4673"/>
      </w:tblGrid>
      <w:tr w:rsidR="0067177B" w:rsidRPr="009F7D87" w14:paraId="45B436D9" w14:textId="77777777" w:rsidTr="00482664">
        <w:trPr>
          <w:cantSplit/>
        </w:trPr>
        <w:tc>
          <w:tcPr>
            <w:tcW w:w="2427" w:type="pct"/>
            <w:shd w:val="clear" w:color="auto" w:fill="auto"/>
          </w:tcPr>
          <w:p w14:paraId="22DABC73" w14:textId="77777777" w:rsidR="0067177B" w:rsidRDefault="0067177B" w:rsidP="00482664">
            <w:pPr>
              <w:tabs>
                <w:tab w:val="right" w:leader="dot" w:pos="3528"/>
              </w:tabs>
              <w:spacing w:before="0" w:after="0" w:line="240" w:lineRule="auto"/>
              <w:rPr>
                <w:sz w:val="20"/>
                <w:szCs w:val="20"/>
              </w:rPr>
            </w:pPr>
          </w:p>
          <w:p w14:paraId="06670DDD" w14:textId="77777777" w:rsidR="0067177B" w:rsidRPr="009F7D87" w:rsidRDefault="0067177B" w:rsidP="00482664">
            <w:pPr>
              <w:tabs>
                <w:tab w:val="right" w:leader="dot" w:pos="3528"/>
              </w:tabs>
              <w:spacing w:before="0" w:after="0" w:line="240" w:lineRule="auto"/>
              <w:rPr>
                <w:sz w:val="20"/>
                <w:szCs w:val="20"/>
              </w:rPr>
            </w:pPr>
            <w:r>
              <w:rPr>
                <w:sz w:val="20"/>
                <w:szCs w:val="20"/>
              </w:rPr>
              <w:t>Date  …………………………………………………..</w:t>
            </w:r>
          </w:p>
          <w:p w14:paraId="3A8B9806" w14:textId="77777777" w:rsidR="0067177B" w:rsidRPr="009F7D87" w:rsidRDefault="0067177B" w:rsidP="00482664">
            <w:pPr>
              <w:tabs>
                <w:tab w:val="right" w:leader="dot" w:pos="3528"/>
              </w:tabs>
              <w:spacing w:before="0" w:after="0" w:line="240" w:lineRule="auto"/>
              <w:rPr>
                <w:sz w:val="20"/>
                <w:szCs w:val="20"/>
              </w:rPr>
            </w:pPr>
          </w:p>
          <w:p w14:paraId="1853F5A0" w14:textId="77777777" w:rsidR="0067177B" w:rsidRPr="009F7D87" w:rsidRDefault="0067177B" w:rsidP="00482664">
            <w:pPr>
              <w:tabs>
                <w:tab w:val="right" w:leader="dot" w:pos="3528"/>
              </w:tabs>
              <w:spacing w:before="0" w:after="0" w:line="240" w:lineRule="auto"/>
              <w:rPr>
                <w:sz w:val="20"/>
                <w:szCs w:val="20"/>
              </w:rPr>
            </w:pPr>
            <w:r w:rsidRPr="009F7D87">
              <w:rPr>
                <w:sz w:val="20"/>
                <w:szCs w:val="20"/>
              </w:rPr>
              <w:t>EXECUTED for and on behalf of:</w:t>
            </w:r>
          </w:p>
          <w:p w14:paraId="6802ADA0" w14:textId="77777777" w:rsidR="0067177B" w:rsidRDefault="0067177B" w:rsidP="00482664">
            <w:pPr>
              <w:tabs>
                <w:tab w:val="right" w:leader="dot" w:pos="3528"/>
              </w:tabs>
              <w:spacing w:before="0" w:after="0" w:line="240" w:lineRule="auto"/>
              <w:rPr>
                <w:sz w:val="20"/>
                <w:szCs w:val="20"/>
              </w:rPr>
            </w:pPr>
          </w:p>
          <w:p w14:paraId="49CBBD4C" w14:textId="77777777" w:rsidR="0067177B" w:rsidRPr="009F7D87" w:rsidRDefault="0067177B" w:rsidP="00482664">
            <w:pPr>
              <w:tabs>
                <w:tab w:val="right" w:leader="dot" w:pos="3528"/>
              </w:tabs>
              <w:spacing w:before="0" w:after="0" w:line="240" w:lineRule="auto"/>
              <w:rPr>
                <w:sz w:val="20"/>
                <w:szCs w:val="20"/>
              </w:rPr>
            </w:pPr>
          </w:p>
          <w:p w14:paraId="2829F536" w14:textId="77777777" w:rsidR="0067177B" w:rsidRPr="009F7D87" w:rsidRDefault="0067177B" w:rsidP="00482664">
            <w:pPr>
              <w:tabs>
                <w:tab w:val="right" w:leader="dot" w:pos="3528"/>
              </w:tabs>
              <w:spacing w:before="0" w:after="0" w:line="240" w:lineRule="auto"/>
              <w:rPr>
                <w:sz w:val="20"/>
                <w:szCs w:val="20"/>
              </w:rPr>
            </w:pPr>
            <w:r>
              <w:rPr>
                <w:sz w:val="20"/>
                <w:szCs w:val="20"/>
              </w:rPr>
              <w:t>………………………………………………………….</w:t>
            </w:r>
          </w:p>
          <w:p w14:paraId="6CB0E1F8" w14:textId="48394F8D" w:rsidR="0067177B" w:rsidRPr="0067177B" w:rsidRDefault="0067177B" w:rsidP="00482664">
            <w:pPr>
              <w:tabs>
                <w:tab w:val="right" w:leader="dot" w:pos="3528"/>
              </w:tabs>
              <w:spacing w:before="0" w:after="0" w:line="240" w:lineRule="auto"/>
              <w:rPr>
                <w:b/>
                <w:i/>
                <w:sz w:val="20"/>
                <w:szCs w:val="20"/>
              </w:rPr>
            </w:pPr>
            <w:r w:rsidRPr="0067177B">
              <w:rPr>
                <w:b/>
                <w:i/>
                <w:sz w:val="20"/>
                <w:szCs w:val="20"/>
              </w:rPr>
              <w:t>Name of Principal</w:t>
            </w:r>
          </w:p>
          <w:p w14:paraId="58D9E0A0" w14:textId="77777777" w:rsidR="0067177B" w:rsidRPr="009F7D87" w:rsidRDefault="0067177B" w:rsidP="00482664">
            <w:pPr>
              <w:tabs>
                <w:tab w:val="right" w:leader="dot" w:pos="3528"/>
              </w:tabs>
              <w:spacing w:before="0" w:after="0" w:line="240" w:lineRule="auto"/>
              <w:rPr>
                <w:sz w:val="20"/>
                <w:szCs w:val="20"/>
              </w:rPr>
            </w:pPr>
            <w:r w:rsidRPr="009F7D87">
              <w:rPr>
                <w:sz w:val="20"/>
                <w:szCs w:val="20"/>
              </w:rPr>
              <w:t>by its authorised representative, in the presence of:</w:t>
            </w:r>
          </w:p>
          <w:p w14:paraId="398B4BF1" w14:textId="77777777" w:rsidR="0067177B" w:rsidRDefault="0067177B" w:rsidP="00482664">
            <w:pPr>
              <w:tabs>
                <w:tab w:val="right" w:leader="dot" w:pos="3528"/>
              </w:tabs>
              <w:spacing w:before="0" w:after="0" w:line="240" w:lineRule="auto"/>
              <w:rPr>
                <w:sz w:val="20"/>
                <w:szCs w:val="20"/>
              </w:rPr>
            </w:pPr>
          </w:p>
          <w:p w14:paraId="2FED3305" w14:textId="77777777" w:rsidR="0067177B" w:rsidRPr="009F7D87" w:rsidRDefault="0067177B" w:rsidP="00482664">
            <w:pPr>
              <w:tabs>
                <w:tab w:val="right" w:leader="dot" w:pos="3528"/>
              </w:tabs>
              <w:spacing w:before="0" w:after="0" w:line="240" w:lineRule="auto"/>
              <w:rPr>
                <w:sz w:val="20"/>
                <w:szCs w:val="20"/>
              </w:rPr>
            </w:pPr>
          </w:p>
          <w:p w14:paraId="39CB11D2" w14:textId="77777777" w:rsidR="0067177B" w:rsidRPr="009F7D87" w:rsidRDefault="0067177B" w:rsidP="00482664">
            <w:pPr>
              <w:tabs>
                <w:tab w:val="right" w:leader="dot" w:pos="3528"/>
              </w:tabs>
              <w:spacing w:before="0" w:after="0" w:line="240" w:lineRule="auto"/>
              <w:rPr>
                <w:sz w:val="20"/>
                <w:szCs w:val="20"/>
              </w:rPr>
            </w:pPr>
            <w:r>
              <w:rPr>
                <w:sz w:val="20"/>
                <w:szCs w:val="20"/>
              </w:rPr>
              <w:t>………………………………………………………….</w:t>
            </w:r>
          </w:p>
          <w:p w14:paraId="3E77784F" w14:textId="77777777" w:rsidR="0067177B" w:rsidRPr="0067177B" w:rsidRDefault="0067177B" w:rsidP="00482664">
            <w:pPr>
              <w:tabs>
                <w:tab w:val="right" w:leader="dot" w:pos="3528"/>
              </w:tabs>
              <w:spacing w:before="0" w:after="0" w:line="240" w:lineRule="auto"/>
              <w:rPr>
                <w:b/>
                <w:i/>
                <w:sz w:val="20"/>
                <w:szCs w:val="20"/>
              </w:rPr>
            </w:pPr>
            <w:r w:rsidRPr="0067177B">
              <w:rPr>
                <w:b/>
                <w:i/>
                <w:sz w:val="20"/>
                <w:szCs w:val="20"/>
              </w:rPr>
              <w:t>Signature of witness</w:t>
            </w:r>
          </w:p>
          <w:p w14:paraId="084F526F" w14:textId="77777777" w:rsidR="0067177B" w:rsidRDefault="0067177B" w:rsidP="00482664">
            <w:pPr>
              <w:tabs>
                <w:tab w:val="right" w:leader="dot" w:pos="3528"/>
              </w:tabs>
              <w:spacing w:before="0" w:after="0" w:line="240" w:lineRule="auto"/>
              <w:rPr>
                <w:sz w:val="20"/>
                <w:szCs w:val="20"/>
              </w:rPr>
            </w:pPr>
          </w:p>
          <w:p w14:paraId="661A16BB" w14:textId="77777777" w:rsidR="0067177B" w:rsidRPr="009F7D87" w:rsidRDefault="0067177B" w:rsidP="00482664">
            <w:pPr>
              <w:tabs>
                <w:tab w:val="right" w:leader="dot" w:pos="3528"/>
              </w:tabs>
              <w:spacing w:before="0" w:after="0" w:line="240" w:lineRule="auto"/>
              <w:rPr>
                <w:sz w:val="20"/>
                <w:szCs w:val="20"/>
              </w:rPr>
            </w:pPr>
          </w:p>
          <w:p w14:paraId="11E6FCCC" w14:textId="77777777" w:rsidR="0067177B" w:rsidRPr="009F7D87" w:rsidRDefault="0067177B" w:rsidP="00482664">
            <w:pPr>
              <w:tabs>
                <w:tab w:val="right" w:leader="dot" w:pos="3528"/>
              </w:tabs>
              <w:spacing w:before="0" w:after="0" w:line="240" w:lineRule="auto"/>
              <w:rPr>
                <w:sz w:val="20"/>
                <w:szCs w:val="20"/>
              </w:rPr>
            </w:pPr>
            <w:r>
              <w:rPr>
                <w:sz w:val="20"/>
                <w:szCs w:val="20"/>
              </w:rPr>
              <w:t>………………………………………………………….</w:t>
            </w:r>
          </w:p>
          <w:p w14:paraId="657CD10F" w14:textId="77777777" w:rsidR="0067177B" w:rsidRDefault="0067177B" w:rsidP="00482664">
            <w:pPr>
              <w:tabs>
                <w:tab w:val="right" w:leader="dot" w:pos="3528"/>
              </w:tabs>
              <w:spacing w:before="0" w:after="0" w:line="240" w:lineRule="auto"/>
              <w:rPr>
                <w:sz w:val="20"/>
                <w:szCs w:val="20"/>
              </w:rPr>
            </w:pPr>
            <w:r w:rsidRPr="0067177B">
              <w:rPr>
                <w:b/>
                <w:i/>
                <w:sz w:val="20"/>
                <w:szCs w:val="20"/>
              </w:rPr>
              <w:t>Name of witness</w:t>
            </w:r>
            <w:r w:rsidRPr="009F7D87">
              <w:rPr>
                <w:sz w:val="20"/>
                <w:szCs w:val="20"/>
              </w:rPr>
              <w:t xml:space="preserve"> (block letters)</w:t>
            </w:r>
          </w:p>
          <w:p w14:paraId="006D1A13" w14:textId="77777777" w:rsidR="0067177B" w:rsidRDefault="0067177B" w:rsidP="00482664">
            <w:pPr>
              <w:tabs>
                <w:tab w:val="right" w:leader="dot" w:pos="3528"/>
              </w:tabs>
              <w:spacing w:before="0" w:after="0" w:line="240" w:lineRule="auto"/>
              <w:rPr>
                <w:sz w:val="20"/>
                <w:szCs w:val="20"/>
              </w:rPr>
            </w:pPr>
          </w:p>
          <w:p w14:paraId="748DF469" w14:textId="77777777" w:rsidR="0067177B" w:rsidRDefault="0067177B" w:rsidP="00482664">
            <w:pPr>
              <w:tabs>
                <w:tab w:val="right" w:leader="dot" w:pos="3528"/>
              </w:tabs>
              <w:spacing w:before="0" w:after="0" w:line="240" w:lineRule="auto"/>
              <w:rPr>
                <w:sz w:val="20"/>
                <w:szCs w:val="20"/>
              </w:rPr>
            </w:pPr>
          </w:p>
          <w:p w14:paraId="04E6521E" w14:textId="77777777" w:rsidR="0067177B" w:rsidRDefault="0067177B" w:rsidP="00482664">
            <w:pPr>
              <w:tabs>
                <w:tab w:val="right" w:leader="dot" w:pos="3528"/>
              </w:tabs>
              <w:spacing w:before="0" w:after="0" w:line="240" w:lineRule="auto"/>
              <w:rPr>
                <w:sz w:val="20"/>
                <w:szCs w:val="20"/>
              </w:rPr>
            </w:pPr>
            <w:r>
              <w:rPr>
                <w:sz w:val="20"/>
                <w:szCs w:val="20"/>
              </w:rPr>
              <w:t>………………………………………………………….</w:t>
            </w:r>
          </w:p>
          <w:p w14:paraId="12E8EC31" w14:textId="77777777" w:rsidR="0067177B" w:rsidRPr="009F7D87" w:rsidRDefault="0067177B" w:rsidP="00482664">
            <w:pPr>
              <w:tabs>
                <w:tab w:val="right" w:leader="dot" w:pos="3528"/>
              </w:tabs>
              <w:spacing w:before="0" w:after="0" w:line="240" w:lineRule="auto"/>
              <w:rPr>
                <w:sz w:val="20"/>
                <w:szCs w:val="20"/>
              </w:rPr>
            </w:pPr>
            <w:r w:rsidRPr="0067177B">
              <w:rPr>
                <w:b/>
                <w:i/>
                <w:sz w:val="20"/>
                <w:szCs w:val="20"/>
              </w:rPr>
              <w:t>Address of witness</w:t>
            </w:r>
            <w:r>
              <w:rPr>
                <w:sz w:val="20"/>
                <w:szCs w:val="20"/>
              </w:rPr>
              <w:t xml:space="preserve"> (block letters)</w:t>
            </w:r>
          </w:p>
          <w:p w14:paraId="0CB9DC7C" w14:textId="77777777" w:rsidR="0067177B" w:rsidRPr="009F7D87" w:rsidRDefault="0067177B" w:rsidP="00482664">
            <w:pPr>
              <w:tabs>
                <w:tab w:val="right" w:leader="dot" w:pos="3528"/>
              </w:tabs>
              <w:spacing w:before="0" w:after="0" w:line="240" w:lineRule="auto"/>
              <w:rPr>
                <w:sz w:val="20"/>
                <w:szCs w:val="20"/>
              </w:rPr>
            </w:pPr>
          </w:p>
        </w:tc>
        <w:tc>
          <w:tcPr>
            <w:tcW w:w="147" w:type="pct"/>
            <w:shd w:val="clear" w:color="auto" w:fill="auto"/>
            <w:hideMark/>
          </w:tcPr>
          <w:p w14:paraId="514C3BDD" w14:textId="77777777" w:rsidR="0067177B" w:rsidRPr="009F7D87" w:rsidRDefault="0067177B" w:rsidP="00482664">
            <w:pPr>
              <w:spacing w:before="0" w:after="0" w:line="240" w:lineRule="auto"/>
              <w:rPr>
                <w:sz w:val="20"/>
                <w:szCs w:val="20"/>
              </w:rPr>
            </w:pPr>
            <w:r>
              <w:rPr>
                <w:sz w:val="20"/>
                <w:szCs w:val="20"/>
              </w:rPr>
              <w:t>)</w:t>
            </w:r>
          </w:p>
          <w:p w14:paraId="74A17DAD" w14:textId="77777777" w:rsidR="0067177B" w:rsidRPr="009F7D87" w:rsidRDefault="0067177B" w:rsidP="00482664">
            <w:pPr>
              <w:spacing w:before="0" w:after="0" w:line="240" w:lineRule="auto"/>
              <w:rPr>
                <w:sz w:val="20"/>
                <w:szCs w:val="20"/>
              </w:rPr>
            </w:pPr>
            <w:r>
              <w:rPr>
                <w:sz w:val="20"/>
                <w:szCs w:val="20"/>
              </w:rPr>
              <w:t>)</w:t>
            </w:r>
          </w:p>
          <w:p w14:paraId="725F415E" w14:textId="77777777" w:rsidR="0067177B" w:rsidRPr="009F7D87" w:rsidRDefault="0067177B" w:rsidP="00482664">
            <w:pPr>
              <w:spacing w:before="0" w:after="0" w:line="240" w:lineRule="auto"/>
              <w:rPr>
                <w:sz w:val="20"/>
                <w:szCs w:val="20"/>
              </w:rPr>
            </w:pPr>
            <w:r>
              <w:rPr>
                <w:sz w:val="20"/>
                <w:szCs w:val="20"/>
              </w:rPr>
              <w:t>)</w:t>
            </w:r>
          </w:p>
          <w:p w14:paraId="4B5BA62A" w14:textId="77777777" w:rsidR="0067177B" w:rsidRPr="009F7D87" w:rsidRDefault="0067177B" w:rsidP="00482664">
            <w:pPr>
              <w:spacing w:before="0" w:after="0" w:line="240" w:lineRule="auto"/>
              <w:rPr>
                <w:sz w:val="20"/>
                <w:szCs w:val="20"/>
              </w:rPr>
            </w:pPr>
            <w:r w:rsidRPr="009F7D87">
              <w:rPr>
                <w:sz w:val="20"/>
                <w:szCs w:val="20"/>
              </w:rPr>
              <w:t>)</w:t>
            </w:r>
          </w:p>
          <w:p w14:paraId="16026C35" w14:textId="77777777" w:rsidR="0067177B" w:rsidRPr="009F7D87" w:rsidRDefault="0067177B" w:rsidP="00482664">
            <w:pPr>
              <w:spacing w:before="0" w:after="0" w:line="240" w:lineRule="auto"/>
              <w:rPr>
                <w:sz w:val="20"/>
                <w:szCs w:val="20"/>
              </w:rPr>
            </w:pPr>
            <w:r w:rsidRPr="009F7D87">
              <w:rPr>
                <w:sz w:val="20"/>
                <w:szCs w:val="20"/>
              </w:rPr>
              <w:t>)</w:t>
            </w:r>
          </w:p>
          <w:p w14:paraId="75FDE3A6" w14:textId="77777777" w:rsidR="0067177B" w:rsidRPr="009F7D87" w:rsidRDefault="0067177B" w:rsidP="00482664">
            <w:pPr>
              <w:spacing w:before="0" w:after="0" w:line="240" w:lineRule="auto"/>
              <w:rPr>
                <w:sz w:val="20"/>
                <w:szCs w:val="20"/>
              </w:rPr>
            </w:pPr>
            <w:r w:rsidRPr="009F7D87">
              <w:rPr>
                <w:sz w:val="20"/>
                <w:szCs w:val="20"/>
              </w:rPr>
              <w:t>)</w:t>
            </w:r>
          </w:p>
          <w:p w14:paraId="28135290" w14:textId="77777777" w:rsidR="0067177B" w:rsidRPr="009F7D87" w:rsidRDefault="0067177B" w:rsidP="00482664">
            <w:pPr>
              <w:spacing w:before="0" w:after="0" w:line="240" w:lineRule="auto"/>
              <w:rPr>
                <w:sz w:val="20"/>
                <w:szCs w:val="20"/>
              </w:rPr>
            </w:pPr>
            <w:r w:rsidRPr="009F7D87">
              <w:rPr>
                <w:sz w:val="20"/>
                <w:szCs w:val="20"/>
              </w:rPr>
              <w:t>)</w:t>
            </w:r>
          </w:p>
          <w:p w14:paraId="08533083" w14:textId="77777777" w:rsidR="0067177B" w:rsidRPr="009F7D87" w:rsidRDefault="0067177B" w:rsidP="00482664">
            <w:pPr>
              <w:spacing w:before="0" w:after="0" w:line="240" w:lineRule="auto"/>
              <w:rPr>
                <w:sz w:val="20"/>
                <w:szCs w:val="20"/>
              </w:rPr>
            </w:pPr>
            <w:r w:rsidRPr="009F7D87">
              <w:rPr>
                <w:sz w:val="20"/>
                <w:szCs w:val="20"/>
              </w:rPr>
              <w:t>)</w:t>
            </w:r>
          </w:p>
          <w:p w14:paraId="7A78CF07" w14:textId="77777777" w:rsidR="0067177B" w:rsidRPr="009F7D87" w:rsidRDefault="0067177B" w:rsidP="00482664">
            <w:pPr>
              <w:spacing w:before="0" w:after="0" w:line="240" w:lineRule="auto"/>
              <w:rPr>
                <w:sz w:val="20"/>
                <w:szCs w:val="20"/>
              </w:rPr>
            </w:pPr>
            <w:r w:rsidRPr="009F7D87">
              <w:rPr>
                <w:sz w:val="20"/>
                <w:szCs w:val="20"/>
              </w:rPr>
              <w:t>)</w:t>
            </w:r>
          </w:p>
          <w:p w14:paraId="07AB3DA7" w14:textId="77777777" w:rsidR="0067177B" w:rsidRPr="009F7D87" w:rsidRDefault="0067177B" w:rsidP="00482664">
            <w:pPr>
              <w:spacing w:before="0" w:after="0" w:line="240" w:lineRule="auto"/>
              <w:rPr>
                <w:sz w:val="20"/>
                <w:szCs w:val="20"/>
              </w:rPr>
            </w:pPr>
            <w:r w:rsidRPr="009F7D87">
              <w:rPr>
                <w:sz w:val="20"/>
                <w:szCs w:val="20"/>
              </w:rPr>
              <w:t>)</w:t>
            </w:r>
          </w:p>
          <w:p w14:paraId="4F68D7C1" w14:textId="77777777" w:rsidR="0067177B" w:rsidRPr="009F7D87" w:rsidRDefault="0067177B" w:rsidP="00482664">
            <w:pPr>
              <w:spacing w:before="0" w:after="0" w:line="240" w:lineRule="auto"/>
              <w:rPr>
                <w:sz w:val="20"/>
                <w:szCs w:val="20"/>
              </w:rPr>
            </w:pPr>
            <w:r w:rsidRPr="009F7D87">
              <w:rPr>
                <w:sz w:val="20"/>
                <w:szCs w:val="20"/>
              </w:rPr>
              <w:t>)</w:t>
            </w:r>
          </w:p>
          <w:p w14:paraId="0429E7C6" w14:textId="77777777" w:rsidR="0067177B" w:rsidRPr="009F7D87" w:rsidRDefault="0067177B" w:rsidP="00482664">
            <w:pPr>
              <w:spacing w:before="0" w:after="0" w:line="240" w:lineRule="auto"/>
              <w:rPr>
                <w:sz w:val="20"/>
                <w:szCs w:val="20"/>
              </w:rPr>
            </w:pPr>
            <w:r w:rsidRPr="009F7D87">
              <w:rPr>
                <w:sz w:val="20"/>
                <w:szCs w:val="20"/>
              </w:rPr>
              <w:t>)</w:t>
            </w:r>
          </w:p>
          <w:p w14:paraId="56AD568B" w14:textId="77777777" w:rsidR="0067177B" w:rsidRPr="009F7D87" w:rsidRDefault="0067177B" w:rsidP="00482664">
            <w:pPr>
              <w:spacing w:before="0" w:after="0" w:line="240" w:lineRule="auto"/>
              <w:rPr>
                <w:sz w:val="20"/>
                <w:szCs w:val="20"/>
              </w:rPr>
            </w:pPr>
            <w:r w:rsidRPr="009F7D87">
              <w:rPr>
                <w:sz w:val="20"/>
                <w:szCs w:val="20"/>
              </w:rPr>
              <w:t>)</w:t>
            </w:r>
          </w:p>
          <w:p w14:paraId="52DDF480" w14:textId="77777777" w:rsidR="0067177B" w:rsidRPr="009F7D87" w:rsidRDefault="0067177B" w:rsidP="00482664">
            <w:pPr>
              <w:spacing w:before="0" w:after="0" w:line="240" w:lineRule="auto"/>
              <w:rPr>
                <w:sz w:val="20"/>
                <w:szCs w:val="20"/>
              </w:rPr>
            </w:pPr>
            <w:r w:rsidRPr="009F7D87">
              <w:rPr>
                <w:sz w:val="20"/>
                <w:szCs w:val="20"/>
              </w:rPr>
              <w:t>)</w:t>
            </w:r>
          </w:p>
          <w:p w14:paraId="27F9C2D2" w14:textId="77777777" w:rsidR="0067177B" w:rsidRPr="009F7D87" w:rsidRDefault="0067177B" w:rsidP="00482664">
            <w:pPr>
              <w:spacing w:before="0" w:after="0" w:line="240" w:lineRule="auto"/>
              <w:rPr>
                <w:sz w:val="20"/>
                <w:szCs w:val="20"/>
              </w:rPr>
            </w:pPr>
            <w:r w:rsidRPr="009F7D87">
              <w:rPr>
                <w:sz w:val="20"/>
                <w:szCs w:val="20"/>
              </w:rPr>
              <w:t>)</w:t>
            </w:r>
          </w:p>
          <w:p w14:paraId="33B3B07B" w14:textId="77777777" w:rsidR="0067177B" w:rsidRPr="009F7D87" w:rsidRDefault="0067177B" w:rsidP="00482664">
            <w:pPr>
              <w:spacing w:before="0" w:after="0" w:line="240" w:lineRule="auto"/>
              <w:rPr>
                <w:sz w:val="20"/>
                <w:szCs w:val="20"/>
              </w:rPr>
            </w:pPr>
            <w:r w:rsidRPr="009F7D87">
              <w:rPr>
                <w:sz w:val="20"/>
                <w:szCs w:val="20"/>
              </w:rPr>
              <w:t>)</w:t>
            </w:r>
          </w:p>
          <w:p w14:paraId="0F862F62" w14:textId="77777777" w:rsidR="0067177B" w:rsidRDefault="0067177B" w:rsidP="00482664">
            <w:pPr>
              <w:spacing w:before="0" w:after="0" w:line="240" w:lineRule="auto"/>
              <w:rPr>
                <w:sz w:val="20"/>
                <w:szCs w:val="20"/>
              </w:rPr>
            </w:pPr>
            <w:r w:rsidRPr="009F7D87">
              <w:rPr>
                <w:sz w:val="20"/>
                <w:szCs w:val="20"/>
              </w:rPr>
              <w:t>)</w:t>
            </w:r>
          </w:p>
          <w:p w14:paraId="29D48E22" w14:textId="77777777" w:rsidR="0067177B" w:rsidRDefault="0067177B" w:rsidP="00482664">
            <w:pPr>
              <w:spacing w:before="0" w:after="0" w:line="240" w:lineRule="auto"/>
              <w:rPr>
                <w:sz w:val="20"/>
                <w:szCs w:val="20"/>
              </w:rPr>
            </w:pPr>
            <w:r>
              <w:rPr>
                <w:sz w:val="20"/>
                <w:szCs w:val="20"/>
              </w:rPr>
              <w:t>)</w:t>
            </w:r>
          </w:p>
          <w:p w14:paraId="5A5D656C" w14:textId="77777777" w:rsidR="0067177B" w:rsidRDefault="0067177B" w:rsidP="00482664">
            <w:pPr>
              <w:spacing w:before="0" w:after="0" w:line="240" w:lineRule="auto"/>
              <w:rPr>
                <w:sz w:val="20"/>
                <w:szCs w:val="20"/>
              </w:rPr>
            </w:pPr>
            <w:r>
              <w:rPr>
                <w:sz w:val="20"/>
                <w:szCs w:val="20"/>
              </w:rPr>
              <w:t>)</w:t>
            </w:r>
          </w:p>
          <w:p w14:paraId="4C08CD7B" w14:textId="77777777" w:rsidR="0067177B" w:rsidRDefault="0067177B" w:rsidP="00482664">
            <w:pPr>
              <w:spacing w:before="0" w:after="0" w:line="240" w:lineRule="auto"/>
              <w:rPr>
                <w:sz w:val="20"/>
                <w:szCs w:val="20"/>
              </w:rPr>
            </w:pPr>
            <w:r>
              <w:rPr>
                <w:sz w:val="20"/>
                <w:szCs w:val="20"/>
              </w:rPr>
              <w:t>)</w:t>
            </w:r>
          </w:p>
          <w:p w14:paraId="08BFBB15" w14:textId="77777777" w:rsidR="0067177B" w:rsidRDefault="0067177B" w:rsidP="00482664">
            <w:pPr>
              <w:spacing w:before="0" w:after="0" w:line="240" w:lineRule="auto"/>
              <w:rPr>
                <w:sz w:val="20"/>
                <w:szCs w:val="20"/>
              </w:rPr>
            </w:pPr>
            <w:r>
              <w:rPr>
                <w:sz w:val="20"/>
                <w:szCs w:val="20"/>
              </w:rPr>
              <w:t>)</w:t>
            </w:r>
          </w:p>
          <w:p w14:paraId="3E78CE79" w14:textId="77777777" w:rsidR="0067177B" w:rsidRDefault="0067177B" w:rsidP="00482664">
            <w:pPr>
              <w:spacing w:before="0" w:after="0" w:line="240" w:lineRule="auto"/>
              <w:rPr>
                <w:sz w:val="20"/>
                <w:szCs w:val="20"/>
              </w:rPr>
            </w:pPr>
            <w:r>
              <w:rPr>
                <w:sz w:val="20"/>
                <w:szCs w:val="20"/>
              </w:rPr>
              <w:t>)</w:t>
            </w:r>
          </w:p>
          <w:p w14:paraId="3B95DA7D" w14:textId="77777777" w:rsidR="0067177B" w:rsidRDefault="0067177B" w:rsidP="00482664">
            <w:pPr>
              <w:spacing w:before="0" w:after="0" w:line="240" w:lineRule="auto"/>
              <w:rPr>
                <w:sz w:val="20"/>
                <w:szCs w:val="20"/>
              </w:rPr>
            </w:pPr>
            <w:r>
              <w:rPr>
                <w:sz w:val="20"/>
                <w:szCs w:val="20"/>
              </w:rPr>
              <w:t>)</w:t>
            </w:r>
          </w:p>
          <w:p w14:paraId="7EEBC1C7" w14:textId="77777777" w:rsidR="0067177B" w:rsidRPr="009F7D87" w:rsidRDefault="0067177B" w:rsidP="00482664">
            <w:pPr>
              <w:spacing w:before="0" w:after="0" w:line="240" w:lineRule="auto"/>
              <w:rPr>
                <w:sz w:val="20"/>
                <w:szCs w:val="20"/>
              </w:rPr>
            </w:pPr>
          </w:p>
        </w:tc>
        <w:tc>
          <w:tcPr>
            <w:tcW w:w="2426" w:type="pct"/>
            <w:shd w:val="clear" w:color="auto" w:fill="auto"/>
          </w:tcPr>
          <w:p w14:paraId="3575DD5D" w14:textId="77777777" w:rsidR="0067177B" w:rsidRPr="009F7D87" w:rsidRDefault="0067177B" w:rsidP="00482664">
            <w:pPr>
              <w:spacing w:before="0" w:after="0" w:line="240" w:lineRule="auto"/>
              <w:rPr>
                <w:sz w:val="20"/>
                <w:szCs w:val="20"/>
              </w:rPr>
            </w:pPr>
          </w:p>
          <w:p w14:paraId="2E65B9E7" w14:textId="77777777" w:rsidR="0067177B" w:rsidRPr="009F7D87" w:rsidRDefault="0067177B" w:rsidP="00482664">
            <w:pPr>
              <w:spacing w:before="0" w:after="0" w:line="240" w:lineRule="auto"/>
              <w:rPr>
                <w:sz w:val="20"/>
                <w:szCs w:val="20"/>
              </w:rPr>
            </w:pPr>
          </w:p>
          <w:p w14:paraId="14B38998" w14:textId="59ADA96A" w:rsidR="0067177B" w:rsidRDefault="0067177B" w:rsidP="00482664">
            <w:pPr>
              <w:tabs>
                <w:tab w:val="right" w:leader="dot" w:pos="3528"/>
              </w:tabs>
              <w:spacing w:before="0" w:after="0" w:line="240" w:lineRule="auto"/>
              <w:rPr>
                <w:sz w:val="20"/>
                <w:szCs w:val="20"/>
              </w:rPr>
            </w:pPr>
          </w:p>
          <w:p w14:paraId="3142B56B" w14:textId="673690D3" w:rsidR="0067177B" w:rsidRDefault="0067177B" w:rsidP="00482664">
            <w:pPr>
              <w:tabs>
                <w:tab w:val="right" w:leader="dot" w:pos="3528"/>
              </w:tabs>
              <w:spacing w:before="0" w:after="0" w:line="240" w:lineRule="auto"/>
              <w:rPr>
                <w:sz w:val="20"/>
                <w:szCs w:val="20"/>
              </w:rPr>
            </w:pPr>
          </w:p>
          <w:p w14:paraId="335EEF61" w14:textId="77777777" w:rsidR="0067177B" w:rsidRDefault="0067177B" w:rsidP="00482664">
            <w:pPr>
              <w:tabs>
                <w:tab w:val="right" w:leader="dot" w:pos="3528"/>
              </w:tabs>
              <w:spacing w:before="0" w:after="0" w:line="240" w:lineRule="auto"/>
              <w:rPr>
                <w:sz w:val="20"/>
                <w:szCs w:val="20"/>
              </w:rPr>
            </w:pPr>
          </w:p>
          <w:p w14:paraId="46B2392D" w14:textId="77777777" w:rsidR="0067177B" w:rsidRDefault="0067177B" w:rsidP="00482664">
            <w:pPr>
              <w:tabs>
                <w:tab w:val="right" w:leader="dot" w:pos="3528"/>
              </w:tabs>
              <w:spacing w:before="0" w:after="0" w:line="240" w:lineRule="auto"/>
              <w:rPr>
                <w:sz w:val="20"/>
                <w:szCs w:val="20"/>
              </w:rPr>
            </w:pPr>
          </w:p>
          <w:p w14:paraId="3E484C96" w14:textId="77777777" w:rsidR="0067177B" w:rsidRPr="009F7D87" w:rsidRDefault="0067177B" w:rsidP="00482664">
            <w:pPr>
              <w:tabs>
                <w:tab w:val="right" w:leader="dot" w:pos="3528"/>
              </w:tabs>
              <w:spacing w:before="0" w:after="0" w:line="240" w:lineRule="auto"/>
              <w:rPr>
                <w:sz w:val="20"/>
                <w:szCs w:val="20"/>
              </w:rPr>
            </w:pPr>
            <w:r>
              <w:rPr>
                <w:sz w:val="20"/>
                <w:szCs w:val="20"/>
              </w:rPr>
              <w:t>……………………………………………………….</w:t>
            </w:r>
          </w:p>
          <w:p w14:paraId="76AEFD24" w14:textId="77777777" w:rsidR="0067177B" w:rsidRPr="0067177B" w:rsidRDefault="0067177B" w:rsidP="00482664">
            <w:pPr>
              <w:spacing w:before="0" w:after="0" w:line="240" w:lineRule="auto"/>
              <w:rPr>
                <w:b/>
                <w:i/>
                <w:sz w:val="20"/>
                <w:szCs w:val="20"/>
              </w:rPr>
            </w:pPr>
            <w:r w:rsidRPr="0067177B">
              <w:rPr>
                <w:b/>
                <w:i/>
                <w:sz w:val="20"/>
                <w:szCs w:val="20"/>
              </w:rPr>
              <w:t>Signature of authorised representative</w:t>
            </w:r>
          </w:p>
          <w:p w14:paraId="32324870" w14:textId="77777777" w:rsidR="0067177B" w:rsidRPr="009F7D87" w:rsidRDefault="0067177B" w:rsidP="00482664">
            <w:pPr>
              <w:spacing w:before="0" w:after="0" w:line="240" w:lineRule="auto"/>
              <w:rPr>
                <w:sz w:val="20"/>
                <w:szCs w:val="20"/>
              </w:rPr>
            </w:pPr>
            <w:r w:rsidRPr="009F7D87">
              <w:rPr>
                <w:sz w:val="20"/>
                <w:szCs w:val="20"/>
              </w:rPr>
              <w:t xml:space="preserve">By executing this </w:t>
            </w:r>
            <w:r>
              <w:rPr>
                <w:sz w:val="20"/>
                <w:szCs w:val="20"/>
              </w:rPr>
              <w:t xml:space="preserve">agreement </w:t>
            </w:r>
            <w:r w:rsidRPr="009F7D87">
              <w:rPr>
                <w:sz w:val="20"/>
                <w:szCs w:val="20"/>
              </w:rPr>
              <w:t xml:space="preserve">the signatory warrants that the signatory is duly authorised to </w:t>
            </w:r>
            <w:r>
              <w:rPr>
                <w:sz w:val="20"/>
                <w:szCs w:val="20"/>
              </w:rPr>
              <w:t xml:space="preserve">execute this agreement </w:t>
            </w:r>
            <w:r w:rsidRPr="009F7D87">
              <w:rPr>
                <w:sz w:val="20"/>
                <w:szCs w:val="20"/>
              </w:rPr>
              <w:t xml:space="preserve">on behalf of the </w:t>
            </w:r>
            <w:r>
              <w:rPr>
                <w:sz w:val="20"/>
                <w:szCs w:val="20"/>
              </w:rPr>
              <w:t>Customer</w:t>
            </w:r>
            <w:r w:rsidRPr="009F7D87">
              <w:rPr>
                <w:sz w:val="20"/>
                <w:szCs w:val="20"/>
              </w:rPr>
              <w:t xml:space="preserve"> </w:t>
            </w:r>
          </w:p>
          <w:p w14:paraId="4E11BBFD" w14:textId="77777777" w:rsidR="0067177B" w:rsidRDefault="0067177B" w:rsidP="00482664">
            <w:pPr>
              <w:spacing w:before="0" w:after="0" w:line="240" w:lineRule="auto"/>
              <w:rPr>
                <w:sz w:val="20"/>
                <w:szCs w:val="20"/>
              </w:rPr>
            </w:pPr>
          </w:p>
          <w:p w14:paraId="1965C7CF" w14:textId="77777777" w:rsidR="0067177B" w:rsidRDefault="0067177B" w:rsidP="00482664">
            <w:pPr>
              <w:spacing w:before="0" w:after="0" w:line="240" w:lineRule="auto"/>
              <w:rPr>
                <w:sz w:val="20"/>
                <w:szCs w:val="20"/>
              </w:rPr>
            </w:pPr>
          </w:p>
          <w:p w14:paraId="042FE0E7" w14:textId="77777777" w:rsidR="0067177B" w:rsidRPr="009F7D87" w:rsidRDefault="0067177B" w:rsidP="00482664">
            <w:pPr>
              <w:tabs>
                <w:tab w:val="right" w:leader="dot" w:pos="3528"/>
              </w:tabs>
              <w:spacing w:before="0" w:after="0" w:line="240" w:lineRule="auto"/>
              <w:rPr>
                <w:sz w:val="20"/>
                <w:szCs w:val="20"/>
              </w:rPr>
            </w:pPr>
            <w:r>
              <w:rPr>
                <w:sz w:val="20"/>
                <w:szCs w:val="20"/>
              </w:rPr>
              <w:t>……………………………………………………….</w:t>
            </w:r>
          </w:p>
          <w:p w14:paraId="3BD3C27A" w14:textId="77777777" w:rsidR="0067177B" w:rsidRPr="009F7D87" w:rsidRDefault="0067177B" w:rsidP="00482664">
            <w:pPr>
              <w:spacing w:before="0" w:after="0" w:line="240" w:lineRule="auto"/>
              <w:rPr>
                <w:sz w:val="20"/>
                <w:szCs w:val="20"/>
              </w:rPr>
            </w:pPr>
            <w:r w:rsidRPr="0067177B">
              <w:rPr>
                <w:b/>
                <w:i/>
                <w:sz w:val="20"/>
                <w:szCs w:val="20"/>
              </w:rPr>
              <w:t>Name of authorised representative</w:t>
            </w:r>
            <w:r w:rsidRPr="009F7D87">
              <w:rPr>
                <w:sz w:val="20"/>
                <w:szCs w:val="20"/>
              </w:rPr>
              <w:t xml:space="preserve"> (block letters)</w:t>
            </w:r>
          </w:p>
          <w:p w14:paraId="45D8A3E0" w14:textId="77777777" w:rsidR="0067177B" w:rsidRDefault="0067177B" w:rsidP="00482664">
            <w:pPr>
              <w:spacing w:before="0" w:after="0" w:line="240" w:lineRule="auto"/>
              <w:rPr>
                <w:sz w:val="20"/>
                <w:szCs w:val="20"/>
              </w:rPr>
            </w:pPr>
          </w:p>
          <w:p w14:paraId="2313B53F" w14:textId="77777777" w:rsidR="0067177B" w:rsidRDefault="0067177B" w:rsidP="00482664">
            <w:pPr>
              <w:spacing w:before="0" w:after="0" w:line="240" w:lineRule="auto"/>
              <w:rPr>
                <w:sz w:val="20"/>
                <w:szCs w:val="20"/>
              </w:rPr>
            </w:pPr>
          </w:p>
          <w:p w14:paraId="62E79549" w14:textId="77777777" w:rsidR="0067177B" w:rsidRDefault="0067177B" w:rsidP="00482664">
            <w:pPr>
              <w:spacing w:before="0" w:after="0" w:line="240" w:lineRule="auto"/>
              <w:rPr>
                <w:sz w:val="20"/>
                <w:szCs w:val="20"/>
              </w:rPr>
            </w:pPr>
            <w:r>
              <w:rPr>
                <w:sz w:val="20"/>
                <w:szCs w:val="20"/>
              </w:rPr>
              <w:t>……………………………………………………….</w:t>
            </w:r>
          </w:p>
          <w:p w14:paraId="6956F22D" w14:textId="77777777" w:rsidR="0067177B" w:rsidRPr="0067177B" w:rsidRDefault="0067177B" w:rsidP="00482664">
            <w:pPr>
              <w:spacing w:before="0" w:after="0" w:line="240" w:lineRule="auto"/>
              <w:rPr>
                <w:b/>
                <w:i/>
                <w:sz w:val="20"/>
                <w:szCs w:val="20"/>
              </w:rPr>
            </w:pPr>
            <w:r w:rsidRPr="0067177B">
              <w:rPr>
                <w:b/>
                <w:i/>
                <w:sz w:val="20"/>
                <w:szCs w:val="20"/>
              </w:rPr>
              <w:t>Position of authorised representative</w:t>
            </w:r>
          </w:p>
          <w:p w14:paraId="47958E53" w14:textId="77777777" w:rsidR="0067177B" w:rsidRPr="0067177B" w:rsidRDefault="0067177B" w:rsidP="00482664">
            <w:pPr>
              <w:spacing w:before="0" w:after="0" w:line="240" w:lineRule="auto"/>
              <w:rPr>
                <w:b/>
                <w:sz w:val="20"/>
                <w:szCs w:val="20"/>
              </w:rPr>
            </w:pPr>
          </w:p>
          <w:p w14:paraId="4F81E828" w14:textId="77777777" w:rsidR="0067177B" w:rsidRPr="009F7D87" w:rsidRDefault="0067177B" w:rsidP="00482664">
            <w:pPr>
              <w:spacing w:before="0" w:after="0" w:line="240" w:lineRule="auto"/>
              <w:rPr>
                <w:sz w:val="20"/>
                <w:szCs w:val="20"/>
              </w:rPr>
            </w:pPr>
          </w:p>
        </w:tc>
      </w:tr>
    </w:tbl>
    <w:p w14:paraId="009E1DD3" w14:textId="77777777" w:rsidR="007F078B" w:rsidRPr="00130679" w:rsidRDefault="007F078B" w:rsidP="007F078B">
      <w:pPr>
        <w:pStyle w:val="Heading1"/>
        <w:spacing w:before="0"/>
        <w:ind w:left="431" w:hanging="431"/>
        <w:rPr>
          <w:color w:val="A40243"/>
        </w:rPr>
      </w:pPr>
      <w:r>
        <w:rPr>
          <w:b w:val="0"/>
          <w:bCs w:val="0"/>
        </w:rPr>
        <w:br w:type="page"/>
      </w:r>
      <w:bookmarkStart w:id="146" w:name="_Ref390280957"/>
      <w:bookmarkStart w:id="147" w:name="_Toc405886239"/>
      <w:bookmarkEnd w:id="146"/>
      <w:r w:rsidRPr="00130679">
        <w:rPr>
          <w:color w:val="A40243"/>
        </w:rPr>
        <w:t>Schedule 1 – Requirements</w:t>
      </w:r>
      <w:bookmarkEnd w:id="147"/>
    </w:p>
    <w:p w14:paraId="4CEAC998" w14:textId="0BCB4348" w:rsidR="00DC3008" w:rsidRPr="0030632A" w:rsidRDefault="00DC3008" w:rsidP="00DC3008">
      <w:pPr>
        <w:rPr>
          <w:sz w:val="20"/>
          <w:szCs w:val="20"/>
          <w:lang w:eastAsia="en-AU"/>
        </w:rPr>
      </w:pPr>
      <w:r w:rsidRPr="0030632A">
        <w:rPr>
          <w:sz w:val="20"/>
          <w:szCs w:val="20"/>
          <w:lang w:eastAsia="en-AU"/>
        </w:rPr>
        <w:t xml:space="preserve">The Supplier must provide the </w:t>
      </w:r>
      <w:r w:rsidR="00B165CD" w:rsidRPr="0030632A">
        <w:rPr>
          <w:sz w:val="20"/>
          <w:szCs w:val="20"/>
          <w:lang w:eastAsia="en-AU"/>
        </w:rPr>
        <w:t>Deliverables</w:t>
      </w:r>
      <w:r w:rsidRPr="0030632A">
        <w:rPr>
          <w:sz w:val="20"/>
          <w:szCs w:val="20"/>
          <w:lang w:eastAsia="en-AU"/>
        </w:rPr>
        <w:t xml:space="preserve"> specified below to Customers, in accordance with the Requirements described in this Schedule. </w:t>
      </w:r>
    </w:p>
    <w:p w14:paraId="6644B0EC" w14:textId="77777777" w:rsidR="00DC3008" w:rsidRPr="0030632A" w:rsidRDefault="00DC3008" w:rsidP="00DC3008">
      <w:pPr>
        <w:rPr>
          <w:sz w:val="20"/>
          <w:szCs w:val="20"/>
          <w:lang w:eastAsia="en-AU"/>
        </w:rPr>
      </w:pPr>
      <w:r w:rsidRPr="0030632A">
        <w:rPr>
          <w:b/>
          <w:sz w:val="20"/>
          <w:szCs w:val="20"/>
          <w:highlight w:val="yellow"/>
          <w:lang w:eastAsia="en-AU"/>
        </w:rPr>
        <w:t>[Principal can delete any of the sections below if they are not applicable]</w:t>
      </w:r>
    </w:p>
    <w:p w14:paraId="744437D4" w14:textId="3C65457D" w:rsidR="00DC3008" w:rsidRDefault="004D05DA" w:rsidP="00774819">
      <w:pPr>
        <w:spacing w:before="240" w:after="120"/>
        <w:rPr>
          <w:b/>
          <w:lang w:eastAsia="en-AU"/>
        </w:rPr>
      </w:pPr>
      <w:r w:rsidRPr="00774819">
        <w:rPr>
          <w:b/>
          <w:color w:val="808080" w:themeColor="background1" w:themeShade="80"/>
          <w:sz w:val="24"/>
          <w:lang w:eastAsia="en-AU"/>
        </w:rPr>
        <w:t xml:space="preserve">Description of </w:t>
      </w:r>
      <w:r w:rsidR="00DC3008" w:rsidRPr="00774819">
        <w:rPr>
          <w:b/>
          <w:color w:val="808080" w:themeColor="background1" w:themeShade="80"/>
          <w:sz w:val="24"/>
          <w:lang w:eastAsia="en-AU"/>
        </w:rPr>
        <w:t>Goods</w:t>
      </w:r>
      <w:r w:rsidR="00DC3008" w:rsidRPr="00774819">
        <w:rPr>
          <w:b/>
          <w:color w:val="808080" w:themeColor="background1" w:themeShade="80"/>
          <w:lang w:eastAsia="en-AU"/>
        </w:rPr>
        <w:t xml:space="preserve"> </w:t>
      </w:r>
      <w:r w:rsidR="00DC3008" w:rsidRPr="00E95496">
        <w:rPr>
          <w:sz w:val="16"/>
          <w:szCs w:val="16"/>
          <w:highlight w:val="magenta"/>
        </w:rPr>
        <w:t>[See SOA Guidance Note #</w:t>
      </w:r>
      <w:r w:rsidR="009A0FD1" w:rsidRPr="00E95496">
        <w:rPr>
          <w:sz w:val="16"/>
          <w:szCs w:val="16"/>
          <w:highlight w:val="magenta"/>
        </w:rPr>
        <w:t>1</w:t>
      </w:r>
      <w:r w:rsidR="00E9205D" w:rsidRPr="00E95496">
        <w:rPr>
          <w:sz w:val="16"/>
          <w:szCs w:val="16"/>
          <w:highlight w:val="magenta"/>
        </w:rPr>
        <w:t>3</w:t>
      </w:r>
      <w:r w:rsidR="00DC3008" w:rsidRPr="00E95496">
        <w:rPr>
          <w:sz w:val="16"/>
          <w:szCs w:val="16"/>
          <w:highlight w:val="magenta"/>
        </w:rPr>
        <w:t>]</w:t>
      </w:r>
    </w:p>
    <w:p w14:paraId="3C5E3B80" w14:textId="77777777" w:rsidR="00512AA7" w:rsidRPr="001662CE" w:rsidRDefault="00DC3008" w:rsidP="00774819">
      <w:pPr>
        <w:spacing w:before="120" w:after="0"/>
        <w:rPr>
          <w:sz w:val="20"/>
          <w:szCs w:val="20"/>
          <w:highlight w:val="yellow"/>
          <w:lang w:eastAsia="en-AU"/>
        </w:rPr>
      </w:pPr>
      <w:r w:rsidRPr="001662CE">
        <w:rPr>
          <w:sz w:val="20"/>
          <w:szCs w:val="20"/>
          <w:highlight w:val="yellow"/>
          <w:lang w:eastAsia="en-AU"/>
        </w:rPr>
        <w:t xml:space="preserve">&lt;&lt;Principal to insert details/description of </w:t>
      </w:r>
      <w:r w:rsidR="00512AA7" w:rsidRPr="001662CE">
        <w:rPr>
          <w:sz w:val="20"/>
          <w:szCs w:val="20"/>
          <w:highlight w:val="yellow"/>
          <w:lang w:eastAsia="en-AU"/>
        </w:rPr>
        <w:t>G</w:t>
      </w:r>
      <w:r w:rsidRPr="001662CE">
        <w:rPr>
          <w:sz w:val="20"/>
          <w:szCs w:val="20"/>
          <w:highlight w:val="yellow"/>
          <w:lang w:eastAsia="en-AU"/>
        </w:rPr>
        <w:t xml:space="preserve">oods that will be supplied under the SOA. </w:t>
      </w:r>
    </w:p>
    <w:p w14:paraId="781EC802" w14:textId="03D3E497" w:rsidR="00DC3008" w:rsidRPr="001662CE" w:rsidRDefault="00512AA7" w:rsidP="00774819">
      <w:pPr>
        <w:spacing w:before="60" w:after="0"/>
        <w:rPr>
          <w:sz w:val="20"/>
          <w:szCs w:val="20"/>
          <w:lang w:eastAsia="en-AU"/>
        </w:rPr>
      </w:pPr>
      <w:r w:rsidRPr="001662CE">
        <w:rPr>
          <w:sz w:val="20"/>
          <w:szCs w:val="20"/>
          <w:highlight w:val="yellow"/>
          <w:lang w:eastAsia="en-AU"/>
        </w:rPr>
        <w:t>C</w:t>
      </w:r>
      <w:r w:rsidR="00DC3008" w:rsidRPr="001662CE">
        <w:rPr>
          <w:rFonts w:cs="Arial"/>
          <w:sz w:val="20"/>
          <w:szCs w:val="20"/>
          <w:highlight w:val="yellow"/>
          <w:lang w:eastAsia="en-AU"/>
        </w:rPr>
        <w:t xml:space="preserve">learly describe the Goods that may be purchased, including any applicable specifications, standards, acceptance criteria or other requirements (including requirements for documents the Supplier must provide) to ensure that the Supplier has a legally binding obligation to meet those requirements. This section may be a combination of content from the Principal (e.g. describing the requirements), and the Supplier (e.g. describing the </w:t>
      </w:r>
      <w:r w:rsidRPr="001662CE">
        <w:rPr>
          <w:rFonts w:cs="Arial"/>
          <w:sz w:val="20"/>
          <w:szCs w:val="20"/>
          <w:highlight w:val="yellow"/>
          <w:lang w:eastAsia="en-AU"/>
        </w:rPr>
        <w:t>G</w:t>
      </w:r>
      <w:r w:rsidR="00DC3008" w:rsidRPr="001662CE">
        <w:rPr>
          <w:rFonts w:cs="Arial"/>
          <w:sz w:val="20"/>
          <w:szCs w:val="20"/>
          <w:highlight w:val="yellow"/>
          <w:lang w:eastAsia="en-AU"/>
        </w:rPr>
        <w:t>oods that will be supplied).&gt;&gt;</w:t>
      </w:r>
    </w:p>
    <w:p w14:paraId="4FEBE8A4" w14:textId="77777777" w:rsidR="00DC3008" w:rsidRPr="00482664" w:rsidRDefault="00DC3008" w:rsidP="00774819">
      <w:pPr>
        <w:pStyle w:val="Tabletext"/>
        <w:spacing w:before="120" w:after="0"/>
        <w:rPr>
          <w:i/>
          <w:color w:val="0070C0"/>
        </w:rPr>
      </w:pPr>
      <w:r w:rsidRPr="00482664">
        <w:rPr>
          <w:i/>
          <w:color w:val="0070C0"/>
        </w:rPr>
        <w:t>The Supplier is to consider the description of the Goods and applicable Requirements set out by the Principal, confirm that thes</w:t>
      </w:r>
      <w:r w:rsidR="00250CA6" w:rsidRPr="00482664">
        <w:rPr>
          <w:i/>
          <w:color w:val="0070C0"/>
        </w:rPr>
        <w:t>e details are accurate (or mark-</w:t>
      </w:r>
      <w:r w:rsidRPr="00482664">
        <w:rPr>
          <w:i/>
          <w:color w:val="0070C0"/>
        </w:rPr>
        <w:t>up suggested changes), and include any other relevant information.</w:t>
      </w:r>
    </w:p>
    <w:p w14:paraId="2848B56B" w14:textId="4CF71B64" w:rsidR="00DC3008" w:rsidRDefault="00DC3008" w:rsidP="00774819">
      <w:pPr>
        <w:spacing w:before="240" w:after="0"/>
        <w:rPr>
          <w:b/>
          <w:lang w:eastAsia="en-AU"/>
        </w:rPr>
      </w:pPr>
      <w:r w:rsidRPr="00774819">
        <w:rPr>
          <w:b/>
          <w:color w:val="808080" w:themeColor="background1" w:themeShade="80"/>
          <w:sz w:val="24"/>
          <w:lang w:eastAsia="en-AU"/>
        </w:rPr>
        <w:t>Description of Services</w:t>
      </w:r>
      <w:r w:rsidRPr="00774819">
        <w:rPr>
          <w:b/>
          <w:color w:val="808080" w:themeColor="background1" w:themeShade="80"/>
          <w:lang w:eastAsia="en-AU"/>
        </w:rPr>
        <w:t xml:space="preserve"> </w:t>
      </w:r>
      <w:r w:rsidRPr="00E95496">
        <w:rPr>
          <w:sz w:val="16"/>
          <w:szCs w:val="16"/>
          <w:highlight w:val="magenta"/>
        </w:rPr>
        <w:t>[See SOA Guidance Note #1</w:t>
      </w:r>
      <w:r w:rsidR="00E9205D" w:rsidRPr="00E95496">
        <w:rPr>
          <w:sz w:val="16"/>
          <w:szCs w:val="16"/>
          <w:highlight w:val="magenta"/>
        </w:rPr>
        <w:t>4</w:t>
      </w:r>
      <w:r w:rsidRPr="00E95496">
        <w:rPr>
          <w:sz w:val="16"/>
          <w:szCs w:val="16"/>
          <w:highlight w:val="magenta"/>
        </w:rPr>
        <w:t>]</w:t>
      </w:r>
    </w:p>
    <w:p w14:paraId="08649B8C" w14:textId="77777777" w:rsidR="00DC3008" w:rsidRPr="004D05DA" w:rsidRDefault="00DC3008" w:rsidP="00774819">
      <w:pPr>
        <w:spacing w:before="120" w:after="0"/>
        <w:rPr>
          <w:sz w:val="20"/>
          <w:szCs w:val="20"/>
          <w:highlight w:val="yellow"/>
          <w:lang w:eastAsia="en-AU"/>
        </w:rPr>
      </w:pPr>
      <w:r w:rsidRPr="004D05DA">
        <w:rPr>
          <w:color w:val="000000"/>
          <w:sz w:val="20"/>
          <w:szCs w:val="20"/>
          <w:lang w:eastAsia="en-AU"/>
        </w:rPr>
        <w:t>The Customer and Supplier may agree additional Requirements for Services in the Contract.</w:t>
      </w:r>
    </w:p>
    <w:p w14:paraId="16AFFCE3" w14:textId="63AE7A52" w:rsidR="00DC3008" w:rsidRPr="004D05DA" w:rsidRDefault="00DC3008" w:rsidP="00774819">
      <w:pPr>
        <w:spacing w:before="120" w:after="0"/>
        <w:rPr>
          <w:sz w:val="20"/>
          <w:szCs w:val="20"/>
          <w:lang w:eastAsia="en-AU"/>
        </w:rPr>
      </w:pPr>
      <w:r w:rsidRPr="004D05DA">
        <w:rPr>
          <w:sz w:val="20"/>
          <w:szCs w:val="20"/>
          <w:highlight w:val="yellow"/>
          <w:lang w:eastAsia="en-AU"/>
        </w:rPr>
        <w:t xml:space="preserve">&lt;&lt;Principal to insert details of the </w:t>
      </w:r>
      <w:r w:rsidR="00512AA7" w:rsidRPr="004D05DA">
        <w:rPr>
          <w:sz w:val="20"/>
          <w:szCs w:val="20"/>
          <w:highlight w:val="yellow"/>
          <w:lang w:eastAsia="en-AU"/>
        </w:rPr>
        <w:t>S</w:t>
      </w:r>
      <w:r w:rsidRPr="004D05DA">
        <w:rPr>
          <w:sz w:val="20"/>
          <w:szCs w:val="20"/>
          <w:highlight w:val="yellow"/>
          <w:lang w:eastAsia="en-AU"/>
        </w:rPr>
        <w:t>ervices to be supplied under the SOA. For example, a SOA for professional services will contain a general description of the professional services, and each Customer will specify their particular requirements for the services in their Order. Include as much detail as possible</w:t>
      </w:r>
      <w:r w:rsidRPr="004D05DA">
        <w:rPr>
          <w:rFonts w:cs="Arial"/>
          <w:sz w:val="20"/>
          <w:szCs w:val="20"/>
          <w:highlight w:val="yellow"/>
          <w:lang w:eastAsia="en-AU"/>
        </w:rPr>
        <w:t xml:space="preserve"> to clearly describe the Services that may be purchased, including any applicable specifications, performance standards, acceptance criteria or other requirements (including requirements for documents the Supplier must provide) to ensure that the Supplier has a legally binding obligation to meet those requirements. This section may be a combination of content from the Principal (e.g. describing the requirements), and the Supplier (e.g. describing the actual services that will be performed).&gt;&gt;</w:t>
      </w:r>
    </w:p>
    <w:p w14:paraId="78855EB0" w14:textId="77777777" w:rsidR="007F078B" w:rsidRPr="00482664" w:rsidRDefault="00DC3008" w:rsidP="00774819">
      <w:pPr>
        <w:spacing w:before="120" w:after="0"/>
        <w:rPr>
          <w:i/>
          <w:color w:val="0070C0"/>
          <w:sz w:val="20"/>
          <w:szCs w:val="20"/>
        </w:rPr>
      </w:pPr>
      <w:r w:rsidRPr="00482664">
        <w:rPr>
          <w:i/>
          <w:color w:val="0070C0"/>
          <w:sz w:val="20"/>
          <w:szCs w:val="20"/>
        </w:rPr>
        <w:t>The Supplier is to consider the description of the Services and applicable Requirements set out by the Principal, confirm that these details are accurate (or mark</w:t>
      </w:r>
      <w:r w:rsidR="00250CA6" w:rsidRPr="00482664">
        <w:rPr>
          <w:i/>
          <w:color w:val="0070C0"/>
          <w:sz w:val="20"/>
          <w:szCs w:val="20"/>
        </w:rPr>
        <w:t>-</w:t>
      </w:r>
      <w:r w:rsidRPr="00482664">
        <w:rPr>
          <w:i/>
          <w:color w:val="0070C0"/>
          <w:sz w:val="20"/>
          <w:szCs w:val="20"/>
        </w:rPr>
        <w:t>up suggested changes), and include any other relevant information</w:t>
      </w:r>
      <w:r w:rsidR="00837172" w:rsidRPr="00482664">
        <w:rPr>
          <w:i/>
          <w:color w:val="0070C0"/>
          <w:sz w:val="20"/>
          <w:szCs w:val="20"/>
        </w:rPr>
        <w:t>.</w:t>
      </w:r>
    </w:p>
    <w:p w14:paraId="53BE4330" w14:textId="0E42D1DC" w:rsidR="004D05DA" w:rsidRPr="00067FF2" w:rsidRDefault="004D05DA" w:rsidP="00774819">
      <w:pPr>
        <w:spacing w:before="240" w:after="0"/>
        <w:rPr>
          <w:b/>
          <w:sz w:val="21"/>
          <w:szCs w:val="21"/>
          <w:lang w:eastAsia="en-AU"/>
        </w:rPr>
      </w:pPr>
      <w:r w:rsidRPr="00774819">
        <w:rPr>
          <w:b/>
          <w:color w:val="808080" w:themeColor="background1" w:themeShade="80"/>
          <w:sz w:val="24"/>
          <w:lang w:eastAsia="en-AU"/>
        </w:rPr>
        <w:t>Transition Out Services</w:t>
      </w:r>
      <w:r w:rsidRPr="00774819">
        <w:rPr>
          <w:b/>
          <w:color w:val="808080" w:themeColor="background1" w:themeShade="80"/>
          <w:sz w:val="21"/>
          <w:szCs w:val="21"/>
          <w:lang w:eastAsia="en-AU"/>
        </w:rPr>
        <w:t xml:space="preserve"> </w:t>
      </w:r>
      <w:r w:rsidRPr="0056538D">
        <w:rPr>
          <w:b/>
          <w:sz w:val="21"/>
          <w:szCs w:val="21"/>
          <w:highlight w:val="yellow"/>
          <w:lang w:eastAsia="en-AU"/>
        </w:rPr>
        <w:t>[delete if not applicable]</w:t>
      </w:r>
      <w:r w:rsidRPr="00067FF2">
        <w:rPr>
          <w:b/>
          <w:sz w:val="21"/>
          <w:szCs w:val="21"/>
          <w:lang w:eastAsia="en-AU"/>
        </w:rPr>
        <w:t xml:space="preserve"> </w:t>
      </w:r>
      <w:r w:rsidRPr="00E95496">
        <w:rPr>
          <w:sz w:val="16"/>
          <w:szCs w:val="16"/>
          <w:highlight w:val="magenta"/>
        </w:rPr>
        <w:t>[See Guidance Note #1</w:t>
      </w:r>
      <w:r w:rsidR="00E95496" w:rsidRPr="00E95496">
        <w:rPr>
          <w:sz w:val="16"/>
          <w:szCs w:val="16"/>
          <w:highlight w:val="magenta"/>
        </w:rPr>
        <w:t>5</w:t>
      </w:r>
      <w:r w:rsidRPr="00E95496">
        <w:rPr>
          <w:sz w:val="16"/>
          <w:szCs w:val="16"/>
          <w:highlight w:val="magenta"/>
        </w:rPr>
        <w:t>]</w:t>
      </w:r>
      <w:r w:rsidRPr="00067FF2">
        <w:rPr>
          <w:sz w:val="16"/>
          <w:szCs w:val="16"/>
        </w:rPr>
        <w:t xml:space="preserve">  </w:t>
      </w:r>
      <w:r w:rsidRPr="00067FF2">
        <w:rPr>
          <w:b/>
          <w:sz w:val="21"/>
          <w:szCs w:val="21"/>
          <w:lang w:eastAsia="en-AU"/>
        </w:rPr>
        <w:t xml:space="preserve"> </w:t>
      </w:r>
    </w:p>
    <w:p w14:paraId="45245BAF" w14:textId="773F06D7" w:rsidR="004D05DA" w:rsidRPr="004D05DA" w:rsidRDefault="004D05DA" w:rsidP="00774819">
      <w:pPr>
        <w:spacing w:before="120" w:after="0"/>
        <w:rPr>
          <w:b/>
          <w:sz w:val="20"/>
          <w:szCs w:val="20"/>
          <w:highlight w:val="yellow"/>
          <w:lang w:eastAsia="en-AU"/>
        </w:rPr>
      </w:pPr>
      <w:r w:rsidRPr="004D05DA">
        <w:rPr>
          <w:sz w:val="20"/>
          <w:szCs w:val="20"/>
          <w:highlight w:val="yellow"/>
          <w:lang w:eastAsia="en-AU"/>
        </w:rPr>
        <w:t>&lt;&lt;The Principal is to specify the scope of the transition-out services, if the Supplier is to provide them.  If you do not know this scope at the time of entering into the SOA, then describe how and when the parties will determine the detailed scope of transition-out services and seek legal advice for assistance on drafting this clause if necessary.&gt;&gt;</w:t>
      </w:r>
    </w:p>
    <w:p w14:paraId="07A07D24" w14:textId="778AEFB7" w:rsidR="00B165CD" w:rsidRPr="00774819" w:rsidRDefault="00B165CD" w:rsidP="00774819">
      <w:pPr>
        <w:spacing w:before="240" w:after="0"/>
        <w:rPr>
          <w:bCs/>
          <w:color w:val="808080" w:themeColor="background1" w:themeShade="80"/>
          <w:sz w:val="24"/>
          <w:highlight w:val="yellow"/>
          <w:lang w:eastAsia="en-AU"/>
        </w:rPr>
      </w:pPr>
      <w:r w:rsidRPr="00774819">
        <w:rPr>
          <w:b/>
          <w:color w:val="808080" w:themeColor="background1" w:themeShade="80"/>
          <w:sz w:val="24"/>
          <w:lang w:eastAsia="en-AU"/>
        </w:rPr>
        <w:t xml:space="preserve">Other Requirements </w:t>
      </w:r>
    </w:p>
    <w:p w14:paraId="32ED8F91" w14:textId="77777777" w:rsidR="00B165CD" w:rsidRPr="004D05DA" w:rsidRDefault="00B165CD" w:rsidP="00774819">
      <w:pPr>
        <w:spacing w:before="120" w:after="0"/>
        <w:rPr>
          <w:b/>
          <w:i/>
          <w:color w:val="4F81BD"/>
          <w:sz w:val="20"/>
          <w:szCs w:val="20"/>
        </w:rPr>
      </w:pPr>
      <w:r w:rsidRPr="004D05DA">
        <w:rPr>
          <w:bCs/>
          <w:sz w:val="20"/>
          <w:szCs w:val="20"/>
          <w:highlight w:val="yellow"/>
          <w:lang w:eastAsia="en-AU"/>
        </w:rPr>
        <w:t>&lt;&lt;Insert if there are other Requirements, including requirements for Documents. If there are no other Requirements, either delete this section or insert “Not applicable.”&gt;&gt;</w:t>
      </w:r>
    </w:p>
    <w:p w14:paraId="5EA97E13" w14:textId="77777777" w:rsidR="007F078B" w:rsidRPr="004D05DA" w:rsidRDefault="007F078B" w:rsidP="00774819">
      <w:pPr>
        <w:spacing w:before="120" w:after="0"/>
        <w:rPr>
          <w:rFonts w:cs="Arial"/>
          <w:b/>
          <w:color w:val="70AD47"/>
          <w:sz w:val="20"/>
          <w:szCs w:val="20"/>
        </w:rPr>
        <w:sectPr w:rsidR="007F078B" w:rsidRPr="004D05DA" w:rsidSect="003862C9">
          <w:pgSz w:w="11906" w:h="16838"/>
          <w:pgMar w:top="1418" w:right="1134" w:bottom="1418" w:left="1134" w:header="482" w:footer="382" w:gutter="0"/>
          <w:cols w:space="720"/>
        </w:sectPr>
      </w:pPr>
    </w:p>
    <w:p w14:paraId="275674EC" w14:textId="77777777" w:rsidR="007F078B" w:rsidRPr="00D45BB6" w:rsidRDefault="007F078B" w:rsidP="007F078B">
      <w:pPr>
        <w:pStyle w:val="Heading1"/>
        <w:spacing w:before="0"/>
        <w:ind w:left="431" w:hanging="431"/>
        <w:rPr>
          <w:color w:val="A40243"/>
        </w:rPr>
      </w:pPr>
      <w:bookmarkStart w:id="148" w:name="_Toc405886240"/>
      <w:r w:rsidRPr="00D45BB6">
        <w:rPr>
          <w:color w:val="A40243"/>
        </w:rPr>
        <w:t xml:space="preserve">Schedule 2 – </w:t>
      </w:r>
      <w:r w:rsidR="00FB2B01" w:rsidRPr="00D45BB6">
        <w:rPr>
          <w:color w:val="A40243"/>
        </w:rPr>
        <w:t>Price</w:t>
      </w:r>
      <w:r w:rsidRPr="00D45BB6">
        <w:rPr>
          <w:color w:val="A40243"/>
        </w:rPr>
        <w:t xml:space="preserve"> and Payment </w:t>
      </w:r>
      <w:r w:rsidR="00785A8C" w:rsidRPr="00D45BB6">
        <w:rPr>
          <w:color w:val="A40243"/>
        </w:rPr>
        <w:t>t</w:t>
      </w:r>
      <w:r w:rsidRPr="00D45BB6">
        <w:rPr>
          <w:color w:val="A40243"/>
        </w:rPr>
        <w:t>erms</w:t>
      </w:r>
      <w:bookmarkEnd w:id="148"/>
    </w:p>
    <w:p w14:paraId="3AD0494B" w14:textId="36CCEDBD" w:rsidR="00DC3008" w:rsidRDefault="00DC3008" w:rsidP="00684DB8">
      <w:pPr>
        <w:spacing w:before="120" w:after="0"/>
        <w:rPr>
          <w:highlight w:val="yellow"/>
          <w:lang w:eastAsia="en-AU"/>
        </w:rPr>
      </w:pPr>
      <w:r w:rsidRPr="00980C59">
        <w:rPr>
          <w:sz w:val="20"/>
          <w:szCs w:val="20"/>
          <w:highlight w:val="yellow"/>
          <w:lang w:eastAsia="en-AU"/>
        </w:rPr>
        <w:t>&lt;&lt;If the Principal has specific requirements in the way it wants Suppliers to submit pricing (e.g. by completing a table, or a pricing template in Excel format) then attach the pricing schedule or insert the table the Supplier is to complete. The Principal should amend this section to set out any other Pricing requirements not already addressed.&gt;&gt;</w:t>
      </w:r>
      <w:r>
        <w:rPr>
          <w:highlight w:val="yellow"/>
          <w:lang w:eastAsia="en-AU"/>
        </w:rPr>
        <w:t xml:space="preserve"> </w:t>
      </w:r>
      <w:r>
        <w:rPr>
          <w:sz w:val="16"/>
          <w:szCs w:val="16"/>
          <w:highlight w:val="magenta"/>
        </w:rPr>
        <w:t>[See SOA Guidance Note #1</w:t>
      </w:r>
      <w:r w:rsidR="00E95496">
        <w:rPr>
          <w:sz w:val="16"/>
          <w:szCs w:val="16"/>
          <w:highlight w:val="magenta"/>
        </w:rPr>
        <w:t>6</w:t>
      </w:r>
      <w:r>
        <w:rPr>
          <w:sz w:val="16"/>
          <w:szCs w:val="16"/>
          <w:highlight w:val="magenta"/>
        </w:rPr>
        <w:t>]</w:t>
      </w:r>
    </w:p>
    <w:p w14:paraId="639887A1" w14:textId="77777777" w:rsidR="00B165CD" w:rsidRPr="00684DB8" w:rsidRDefault="00DC3008" w:rsidP="00684DB8">
      <w:pPr>
        <w:spacing w:before="120" w:after="0"/>
        <w:rPr>
          <w:i/>
          <w:color w:val="0070C0"/>
          <w:sz w:val="20"/>
          <w:szCs w:val="20"/>
          <w:lang w:eastAsia="en-AU"/>
        </w:rPr>
      </w:pPr>
      <w:r w:rsidRPr="00684DB8">
        <w:rPr>
          <w:i/>
          <w:color w:val="0070C0"/>
          <w:sz w:val="20"/>
          <w:szCs w:val="20"/>
          <w:lang w:eastAsia="en-AU"/>
        </w:rPr>
        <w:t>If the Principal has provided a specific document/template for the Supplier to use to submit pricing information (e.g. Excel spreadsheet), then the Supplier must submit pricing details in the required format. If not otherwise specified, Suppliers may complete this section in any appropriate format, but Suppliers must address all items.</w:t>
      </w:r>
    </w:p>
    <w:p w14:paraId="6D980CF8" w14:textId="77777777" w:rsidR="00DC3008" w:rsidRPr="00684DB8" w:rsidRDefault="00DC3008" w:rsidP="00684DB8">
      <w:pPr>
        <w:spacing w:before="120" w:after="0"/>
        <w:rPr>
          <w:sz w:val="20"/>
          <w:szCs w:val="20"/>
          <w:lang w:eastAsia="en-AU"/>
        </w:rPr>
      </w:pPr>
      <w:r w:rsidRPr="00684DB8">
        <w:rPr>
          <w:sz w:val="20"/>
          <w:szCs w:val="20"/>
          <w:lang w:eastAsia="en-AU"/>
        </w:rPr>
        <w:t>The Customer and Supplier may not amend this section in a Contract but may agree additional Pricing details in a particular Contract.</w:t>
      </w:r>
    </w:p>
    <w:p w14:paraId="7D366BFE" w14:textId="77777777" w:rsidR="00DC3008" w:rsidRPr="00684DB8" w:rsidRDefault="00DC3008" w:rsidP="00684DB8">
      <w:pPr>
        <w:spacing w:before="240" w:after="0"/>
        <w:rPr>
          <w:b/>
          <w:color w:val="808080" w:themeColor="background1" w:themeShade="80"/>
          <w:sz w:val="24"/>
          <w:lang w:eastAsia="en-AU"/>
        </w:rPr>
      </w:pPr>
      <w:r w:rsidRPr="00684DB8">
        <w:rPr>
          <w:b/>
          <w:color w:val="808080" w:themeColor="background1" w:themeShade="80"/>
          <w:sz w:val="24"/>
          <w:lang w:eastAsia="en-AU"/>
        </w:rPr>
        <w:t>2.1</w:t>
      </w:r>
      <w:r w:rsidRPr="00684DB8">
        <w:rPr>
          <w:b/>
          <w:color w:val="808080" w:themeColor="background1" w:themeShade="80"/>
          <w:sz w:val="24"/>
          <w:lang w:eastAsia="en-AU"/>
        </w:rPr>
        <w:tab/>
        <w:t>Price</w:t>
      </w:r>
    </w:p>
    <w:p w14:paraId="2BD9F0AD" w14:textId="77777777" w:rsidR="00DC3008" w:rsidRPr="00684DB8" w:rsidRDefault="00DC3008" w:rsidP="00684DB8">
      <w:pPr>
        <w:spacing w:before="120" w:after="0"/>
        <w:rPr>
          <w:i/>
          <w:color w:val="0070C0"/>
          <w:sz w:val="20"/>
          <w:lang w:eastAsia="en-AU"/>
        </w:rPr>
      </w:pPr>
      <w:r w:rsidRPr="00684DB8">
        <w:rPr>
          <w:i/>
          <w:color w:val="0070C0"/>
          <w:sz w:val="20"/>
          <w:lang w:eastAsia="en-AU"/>
        </w:rPr>
        <w:t>The Supplier must itemise all amounts that the Customer is to pay in relation to any Contract, as well as totals. The Supplier is to identify the Pricing method (e</w:t>
      </w:r>
      <w:r w:rsidR="00250CA6" w:rsidRPr="00684DB8">
        <w:rPr>
          <w:i/>
          <w:color w:val="0070C0"/>
          <w:sz w:val="20"/>
          <w:lang w:eastAsia="en-AU"/>
        </w:rPr>
        <w:t>.</w:t>
      </w:r>
      <w:r w:rsidRPr="00684DB8">
        <w:rPr>
          <w:i/>
          <w:color w:val="0070C0"/>
          <w:sz w:val="20"/>
          <w:lang w:eastAsia="en-AU"/>
        </w:rPr>
        <w:t>g</w:t>
      </w:r>
      <w:r w:rsidR="00250CA6" w:rsidRPr="00684DB8">
        <w:rPr>
          <w:i/>
          <w:color w:val="0070C0"/>
          <w:sz w:val="20"/>
          <w:lang w:eastAsia="en-AU"/>
        </w:rPr>
        <w:t>.</w:t>
      </w:r>
      <w:r w:rsidRPr="00684DB8">
        <w:rPr>
          <w:i/>
          <w:color w:val="0070C0"/>
          <w:sz w:val="20"/>
          <w:lang w:eastAsia="en-AU"/>
        </w:rPr>
        <w:t xml:space="preserve"> lump sum, fixed price, time and materials including rate card). The GST component is to be separately identified.</w:t>
      </w:r>
    </w:p>
    <w:p w14:paraId="62F2EAFF" w14:textId="77777777" w:rsidR="00DC3008" w:rsidRPr="00684DB8" w:rsidRDefault="00DC3008" w:rsidP="00684DB8">
      <w:pPr>
        <w:spacing w:before="120" w:after="0"/>
        <w:rPr>
          <w:i/>
          <w:color w:val="0070C0"/>
          <w:sz w:val="20"/>
          <w:lang w:eastAsia="en-AU"/>
        </w:rPr>
      </w:pPr>
      <w:r w:rsidRPr="00684DB8">
        <w:rPr>
          <w:i/>
          <w:color w:val="0070C0"/>
          <w:sz w:val="20"/>
          <w:lang w:eastAsia="en-AU"/>
        </w:rPr>
        <w:t xml:space="preserve">The Supplier must provide details of what expenses are chargeable to the Customer (not included in the Price), and the basis on which they will be charged. </w:t>
      </w:r>
    </w:p>
    <w:p w14:paraId="1C2E23C9" w14:textId="77777777" w:rsidR="00DC3008" w:rsidRPr="00684DB8" w:rsidRDefault="00DC3008" w:rsidP="00684DB8">
      <w:pPr>
        <w:spacing w:before="240" w:after="0"/>
        <w:rPr>
          <w:b/>
          <w:color w:val="808080" w:themeColor="background1" w:themeShade="80"/>
          <w:sz w:val="24"/>
          <w:lang w:eastAsia="en-AU"/>
        </w:rPr>
      </w:pPr>
      <w:r w:rsidRPr="00684DB8">
        <w:rPr>
          <w:b/>
          <w:color w:val="808080" w:themeColor="background1" w:themeShade="80"/>
          <w:sz w:val="24"/>
          <w:lang w:eastAsia="en-AU"/>
        </w:rPr>
        <w:t>2.2</w:t>
      </w:r>
      <w:r w:rsidRPr="00684DB8">
        <w:rPr>
          <w:b/>
          <w:color w:val="808080" w:themeColor="background1" w:themeShade="80"/>
          <w:sz w:val="24"/>
          <w:lang w:eastAsia="en-AU"/>
        </w:rPr>
        <w:tab/>
        <w:t xml:space="preserve">Price </w:t>
      </w:r>
      <w:r w:rsidR="00250CA6" w:rsidRPr="00684DB8">
        <w:rPr>
          <w:b/>
          <w:color w:val="808080" w:themeColor="background1" w:themeShade="80"/>
          <w:sz w:val="24"/>
          <w:lang w:eastAsia="en-AU"/>
        </w:rPr>
        <w:t>r</w:t>
      </w:r>
      <w:r w:rsidRPr="00684DB8">
        <w:rPr>
          <w:b/>
          <w:color w:val="808080" w:themeColor="background1" w:themeShade="80"/>
          <w:sz w:val="24"/>
          <w:lang w:eastAsia="en-AU"/>
        </w:rPr>
        <w:t>eviews</w:t>
      </w:r>
    </w:p>
    <w:p w14:paraId="311FA61E" w14:textId="77777777" w:rsidR="00DC3008" w:rsidRPr="00684DB8" w:rsidRDefault="00DC3008" w:rsidP="00684DB8">
      <w:pPr>
        <w:spacing w:before="120" w:after="0"/>
        <w:rPr>
          <w:i/>
          <w:color w:val="0070C0"/>
          <w:sz w:val="20"/>
          <w:lang w:eastAsia="en-AU"/>
        </w:rPr>
      </w:pPr>
      <w:r w:rsidRPr="00684DB8">
        <w:rPr>
          <w:i/>
          <w:color w:val="0070C0"/>
          <w:sz w:val="20"/>
          <w:lang w:eastAsia="en-AU"/>
        </w:rPr>
        <w:t>If the Supplier proposes that the Prices will be changed during the SOA term or Contract term, the Supplier must clearly set out the times that the review will occur and the Price review mechanism.</w:t>
      </w:r>
    </w:p>
    <w:p w14:paraId="2634AD68" w14:textId="77777777" w:rsidR="00D8206E" w:rsidRPr="00684DB8" w:rsidRDefault="00D8206E" w:rsidP="00684DB8">
      <w:pPr>
        <w:spacing w:before="240" w:after="0"/>
        <w:rPr>
          <w:b/>
          <w:color w:val="808080" w:themeColor="background1" w:themeShade="80"/>
          <w:sz w:val="24"/>
          <w:lang w:eastAsia="en-AU"/>
        </w:rPr>
      </w:pPr>
      <w:r w:rsidRPr="00684DB8">
        <w:rPr>
          <w:b/>
          <w:color w:val="808080" w:themeColor="background1" w:themeShade="80"/>
          <w:sz w:val="24"/>
          <w:lang w:eastAsia="en-AU"/>
        </w:rPr>
        <w:t>2.3</w:t>
      </w:r>
      <w:r w:rsidRPr="00684DB8">
        <w:rPr>
          <w:b/>
          <w:color w:val="808080" w:themeColor="background1" w:themeShade="80"/>
          <w:sz w:val="24"/>
          <w:lang w:eastAsia="en-AU"/>
        </w:rPr>
        <w:tab/>
        <w:t>Payment plan/milestones</w:t>
      </w:r>
    </w:p>
    <w:p w14:paraId="4DED46D2" w14:textId="0FE0E9EA" w:rsidR="00D8206E" w:rsidRPr="00684DB8" w:rsidRDefault="00D8206E" w:rsidP="00684DB8">
      <w:pPr>
        <w:spacing w:before="120" w:after="0"/>
        <w:rPr>
          <w:color w:val="0070C0"/>
          <w:lang w:eastAsia="en-AU"/>
        </w:rPr>
      </w:pPr>
      <w:r w:rsidRPr="00684DB8">
        <w:rPr>
          <w:i/>
          <w:color w:val="0070C0"/>
          <w:sz w:val="20"/>
          <w:lang w:eastAsia="en-AU"/>
        </w:rPr>
        <w:t xml:space="preserve">The Supplier is to describe when Customers will be invoiced for </w:t>
      </w:r>
      <w:r w:rsidR="00B165CD" w:rsidRPr="00684DB8">
        <w:rPr>
          <w:i/>
          <w:color w:val="0070C0"/>
          <w:sz w:val="20"/>
          <w:lang w:eastAsia="en-AU"/>
        </w:rPr>
        <w:t>Deliverables</w:t>
      </w:r>
      <w:r w:rsidRPr="00684DB8">
        <w:rPr>
          <w:i/>
          <w:color w:val="0070C0"/>
          <w:sz w:val="20"/>
          <w:lang w:eastAsia="en-AU"/>
        </w:rPr>
        <w:t xml:space="preserve"> provided to Customers.</w:t>
      </w:r>
    </w:p>
    <w:p w14:paraId="22C2D08A" w14:textId="77777777" w:rsidR="00DC3008" w:rsidRPr="00684DB8" w:rsidRDefault="00DC3008" w:rsidP="00684DB8">
      <w:pPr>
        <w:spacing w:before="240" w:after="0"/>
        <w:rPr>
          <w:b/>
          <w:color w:val="808080" w:themeColor="background1" w:themeShade="80"/>
          <w:sz w:val="24"/>
          <w:lang w:eastAsia="en-AU"/>
        </w:rPr>
      </w:pPr>
      <w:r w:rsidRPr="00684DB8">
        <w:rPr>
          <w:b/>
          <w:color w:val="808080" w:themeColor="background1" w:themeShade="80"/>
          <w:sz w:val="24"/>
          <w:lang w:eastAsia="en-AU"/>
        </w:rPr>
        <w:t>2.</w:t>
      </w:r>
      <w:r w:rsidR="00D8206E" w:rsidRPr="00684DB8">
        <w:rPr>
          <w:b/>
          <w:color w:val="808080" w:themeColor="background1" w:themeShade="80"/>
          <w:sz w:val="24"/>
          <w:lang w:eastAsia="en-AU"/>
        </w:rPr>
        <w:t>4</w:t>
      </w:r>
      <w:r w:rsidRPr="00684DB8">
        <w:rPr>
          <w:b/>
          <w:color w:val="808080" w:themeColor="background1" w:themeShade="80"/>
          <w:sz w:val="24"/>
          <w:lang w:eastAsia="en-AU"/>
        </w:rPr>
        <w:tab/>
        <w:t>Payment methods</w:t>
      </w:r>
    </w:p>
    <w:p w14:paraId="26C70757" w14:textId="77777777" w:rsidR="00DC3008" w:rsidRPr="00684DB8" w:rsidRDefault="00DC3008" w:rsidP="00684DB8">
      <w:pPr>
        <w:spacing w:before="120" w:after="0"/>
        <w:rPr>
          <w:i/>
          <w:color w:val="0070C0"/>
          <w:sz w:val="20"/>
          <w:lang w:eastAsia="en-AU"/>
        </w:rPr>
      </w:pPr>
      <w:r w:rsidRPr="00684DB8">
        <w:rPr>
          <w:i/>
          <w:color w:val="0070C0"/>
          <w:sz w:val="20"/>
          <w:lang w:eastAsia="en-AU"/>
        </w:rPr>
        <w:t>The Supplier is to describe how the Customer can make payment (including whether corporate credit card is accepted).</w:t>
      </w:r>
    </w:p>
    <w:p w14:paraId="3C7159D7" w14:textId="77777777" w:rsidR="00DC3008" w:rsidRPr="00684DB8" w:rsidRDefault="00DC3008" w:rsidP="00684DB8">
      <w:pPr>
        <w:spacing w:before="240" w:after="0"/>
        <w:rPr>
          <w:b/>
          <w:color w:val="808080" w:themeColor="background1" w:themeShade="80"/>
          <w:sz w:val="24"/>
          <w:lang w:eastAsia="en-AU"/>
        </w:rPr>
      </w:pPr>
      <w:r w:rsidRPr="00684DB8">
        <w:rPr>
          <w:b/>
          <w:color w:val="808080" w:themeColor="background1" w:themeShade="80"/>
          <w:sz w:val="24"/>
          <w:lang w:eastAsia="en-AU"/>
        </w:rPr>
        <w:t>2.</w:t>
      </w:r>
      <w:r w:rsidR="00D8206E" w:rsidRPr="00684DB8">
        <w:rPr>
          <w:b/>
          <w:color w:val="808080" w:themeColor="background1" w:themeShade="80"/>
          <w:sz w:val="24"/>
          <w:lang w:eastAsia="en-AU"/>
        </w:rPr>
        <w:t>5</w:t>
      </w:r>
      <w:r w:rsidRPr="00684DB8">
        <w:rPr>
          <w:b/>
          <w:color w:val="808080" w:themeColor="background1" w:themeShade="80"/>
          <w:sz w:val="24"/>
          <w:lang w:eastAsia="en-AU"/>
        </w:rPr>
        <w:tab/>
        <w:t>Discounts or rebates</w:t>
      </w:r>
    </w:p>
    <w:p w14:paraId="639060A6" w14:textId="77777777" w:rsidR="00DC3008" w:rsidRPr="00684DB8" w:rsidRDefault="00DC3008" w:rsidP="00684DB8">
      <w:pPr>
        <w:spacing w:before="120" w:after="0"/>
        <w:rPr>
          <w:i/>
          <w:color w:val="0070C0"/>
          <w:sz w:val="20"/>
          <w:lang w:eastAsia="en-AU"/>
        </w:rPr>
      </w:pPr>
      <w:r w:rsidRPr="00684DB8">
        <w:rPr>
          <w:i/>
          <w:color w:val="0070C0"/>
          <w:sz w:val="20"/>
          <w:lang w:eastAsia="en-AU"/>
        </w:rPr>
        <w:t>The Supplier is to set out details of any applicable discounts (e.g. trade discounts, early payment discounts, volume discounts) or rebates.</w:t>
      </w:r>
    </w:p>
    <w:p w14:paraId="34D8AE73" w14:textId="77777777" w:rsidR="00DC3008" w:rsidRPr="00684DB8" w:rsidRDefault="00DC3008" w:rsidP="00684DB8">
      <w:pPr>
        <w:spacing w:before="240" w:after="0"/>
        <w:rPr>
          <w:b/>
          <w:color w:val="808080" w:themeColor="background1" w:themeShade="80"/>
          <w:sz w:val="24"/>
          <w:lang w:eastAsia="en-AU"/>
        </w:rPr>
      </w:pPr>
      <w:r w:rsidRPr="00684DB8">
        <w:rPr>
          <w:b/>
          <w:color w:val="808080" w:themeColor="background1" w:themeShade="80"/>
          <w:sz w:val="24"/>
          <w:lang w:eastAsia="en-AU"/>
        </w:rPr>
        <w:t>2.</w:t>
      </w:r>
      <w:r w:rsidR="00D8206E" w:rsidRPr="00684DB8">
        <w:rPr>
          <w:b/>
          <w:color w:val="808080" w:themeColor="background1" w:themeShade="80"/>
          <w:sz w:val="24"/>
          <w:lang w:eastAsia="en-AU"/>
        </w:rPr>
        <w:t>6</w:t>
      </w:r>
      <w:r w:rsidRPr="00684DB8">
        <w:rPr>
          <w:b/>
          <w:color w:val="808080" w:themeColor="background1" w:themeShade="80"/>
          <w:sz w:val="24"/>
          <w:lang w:eastAsia="en-AU"/>
        </w:rPr>
        <w:tab/>
        <w:t>Other pricing information</w:t>
      </w:r>
    </w:p>
    <w:p w14:paraId="77A94C10" w14:textId="77777777" w:rsidR="00DC3008" w:rsidRPr="00684DB8" w:rsidRDefault="00DC3008" w:rsidP="00684DB8">
      <w:pPr>
        <w:spacing w:before="120" w:after="0"/>
        <w:rPr>
          <w:color w:val="0070C0"/>
          <w:lang w:eastAsia="en-AU"/>
        </w:rPr>
      </w:pPr>
      <w:r w:rsidRPr="00684DB8">
        <w:rPr>
          <w:i/>
          <w:color w:val="0070C0"/>
          <w:sz w:val="20"/>
          <w:lang w:eastAsia="en-AU"/>
        </w:rPr>
        <w:t>The Supplier must set out any other matters which may affect the Prices. The Prices will not be changed in response to any event which is not described here.</w:t>
      </w:r>
    </w:p>
    <w:p w14:paraId="34D7FD4C" w14:textId="77777777" w:rsidR="007F078B" w:rsidRDefault="007F078B" w:rsidP="007F078B">
      <w:pPr>
        <w:rPr>
          <w:lang w:eastAsia="en-AU"/>
        </w:rPr>
      </w:pPr>
    </w:p>
    <w:p w14:paraId="5D1D0D45" w14:textId="77777777" w:rsidR="007F078B" w:rsidRDefault="007F078B" w:rsidP="007F078B">
      <w:pPr>
        <w:spacing w:before="0" w:after="0"/>
        <w:rPr>
          <w:rFonts w:cs="Arial"/>
          <w:b/>
          <w:color w:val="85C446"/>
          <w:sz w:val="40"/>
        </w:rPr>
        <w:sectPr w:rsidR="007F078B">
          <w:pgSz w:w="11906" w:h="16838"/>
          <w:pgMar w:top="1418" w:right="1134" w:bottom="1418" w:left="1134" w:header="482" w:footer="482" w:gutter="0"/>
          <w:cols w:space="720"/>
        </w:sectPr>
      </w:pPr>
    </w:p>
    <w:p w14:paraId="3E9306E7" w14:textId="77777777" w:rsidR="007F078B" w:rsidRPr="00D45BB6" w:rsidRDefault="007F078B" w:rsidP="007F078B">
      <w:pPr>
        <w:pStyle w:val="Heading1"/>
        <w:spacing w:before="0"/>
        <w:ind w:left="431" w:hanging="431"/>
        <w:rPr>
          <w:color w:val="A40243"/>
        </w:rPr>
      </w:pPr>
      <w:bookmarkStart w:id="149" w:name="_Toc405886241"/>
      <w:r w:rsidRPr="00D45BB6">
        <w:rPr>
          <w:color w:val="A40243"/>
        </w:rPr>
        <w:t xml:space="preserve">Schedule 3 – Performance </w:t>
      </w:r>
      <w:r w:rsidR="00C80EA4" w:rsidRPr="00D45BB6">
        <w:rPr>
          <w:color w:val="A40243"/>
        </w:rPr>
        <w:t>m</w:t>
      </w:r>
      <w:r w:rsidRPr="00D45BB6">
        <w:rPr>
          <w:color w:val="A40243"/>
        </w:rPr>
        <w:t>easurement</w:t>
      </w:r>
      <w:bookmarkEnd w:id="149"/>
    </w:p>
    <w:p w14:paraId="297CA8E8" w14:textId="77777777" w:rsidR="00DC3008" w:rsidRPr="00176067" w:rsidRDefault="00DC3008" w:rsidP="00FB3ED7">
      <w:pPr>
        <w:spacing w:before="120" w:after="0"/>
        <w:rPr>
          <w:sz w:val="20"/>
          <w:szCs w:val="20"/>
          <w:lang w:eastAsia="en-AU"/>
        </w:rPr>
      </w:pPr>
      <w:r w:rsidRPr="00176067">
        <w:rPr>
          <w:sz w:val="20"/>
          <w:szCs w:val="20"/>
          <w:lang w:eastAsia="en-AU"/>
        </w:rPr>
        <w:t>This Schedule describes how the Supplier’s performance will be measured under the SOA, including:</w:t>
      </w:r>
    </w:p>
    <w:p w14:paraId="2E688FB8" w14:textId="77777777" w:rsidR="00DC3008" w:rsidRPr="00176067" w:rsidRDefault="00DC3008" w:rsidP="00FB3ED7">
      <w:pPr>
        <w:numPr>
          <w:ilvl w:val="0"/>
          <w:numId w:val="9"/>
        </w:numPr>
        <w:spacing w:before="120" w:after="0"/>
        <w:rPr>
          <w:sz w:val="20"/>
          <w:szCs w:val="20"/>
          <w:lang w:eastAsia="en-AU"/>
        </w:rPr>
      </w:pPr>
      <w:r w:rsidRPr="00176067">
        <w:rPr>
          <w:sz w:val="20"/>
          <w:szCs w:val="20"/>
          <w:lang w:eastAsia="en-AU"/>
        </w:rPr>
        <w:t xml:space="preserve">Key </w:t>
      </w:r>
      <w:r w:rsidR="00250CA6" w:rsidRPr="00176067">
        <w:rPr>
          <w:sz w:val="20"/>
          <w:szCs w:val="20"/>
          <w:lang w:eastAsia="en-AU"/>
        </w:rPr>
        <w:t>P</w:t>
      </w:r>
      <w:r w:rsidRPr="00176067">
        <w:rPr>
          <w:sz w:val="20"/>
          <w:szCs w:val="20"/>
          <w:lang w:eastAsia="en-AU"/>
        </w:rPr>
        <w:t xml:space="preserve">erformance </w:t>
      </w:r>
      <w:r w:rsidR="00250CA6" w:rsidRPr="00176067">
        <w:rPr>
          <w:sz w:val="20"/>
          <w:szCs w:val="20"/>
          <w:lang w:eastAsia="en-AU"/>
        </w:rPr>
        <w:t>I</w:t>
      </w:r>
      <w:r w:rsidRPr="00176067">
        <w:rPr>
          <w:sz w:val="20"/>
          <w:szCs w:val="20"/>
          <w:lang w:eastAsia="en-AU"/>
        </w:rPr>
        <w:t>ndicators</w:t>
      </w:r>
      <w:r w:rsidR="00250CA6" w:rsidRPr="00176067">
        <w:rPr>
          <w:sz w:val="20"/>
          <w:szCs w:val="20"/>
          <w:lang w:eastAsia="en-AU"/>
        </w:rPr>
        <w:t xml:space="preserve"> (KPIs)</w:t>
      </w:r>
      <w:r w:rsidRPr="00176067">
        <w:rPr>
          <w:sz w:val="20"/>
          <w:szCs w:val="20"/>
          <w:lang w:eastAsia="en-AU"/>
        </w:rPr>
        <w:t>, minimum service level requirements, acceptance criteria or other performance measures proposed by the Principal</w:t>
      </w:r>
    </w:p>
    <w:p w14:paraId="7C5E4B99" w14:textId="77777777" w:rsidR="00DC3008" w:rsidRPr="00176067" w:rsidRDefault="00DC3008" w:rsidP="00FB3ED7">
      <w:pPr>
        <w:numPr>
          <w:ilvl w:val="0"/>
          <w:numId w:val="9"/>
        </w:numPr>
        <w:spacing w:before="120" w:after="0"/>
        <w:rPr>
          <w:sz w:val="20"/>
          <w:szCs w:val="20"/>
          <w:lang w:eastAsia="en-AU"/>
        </w:rPr>
      </w:pPr>
      <w:r w:rsidRPr="00176067">
        <w:rPr>
          <w:sz w:val="20"/>
          <w:szCs w:val="20"/>
          <w:lang w:eastAsia="en-AU"/>
        </w:rPr>
        <w:t xml:space="preserve">Details of how KPIs will be measured (e.g. identify reports) </w:t>
      </w:r>
    </w:p>
    <w:p w14:paraId="488730E8" w14:textId="77777777" w:rsidR="00DC3008" w:rsidRPr="00176067" w:rsidRDefault="00DC3008" w:rsidP="00FB3ED7">
      <w:pPr>
        <w:numPr>
          <w:ilvl w:val="0"/>
          <w:numId w:val="9"/>
        </w:numPr>
        <w:spacing w:before="120" w:after="0"/>
        <w:rPr>
          <w:sz w:val="20"/>
          <w:szCs w:val="20"/>
          <w:lang w:eastAsia="en-AU"/>
        </w:rPr>
      </w:pPr>
      <w:r w:rsidRPr="00176067">
        <w:rPr>
          <w:sz w:val="20"/>
          <w:szCs w:val="20"/>
          <w:lang w:eastAsia="en-AU"/>
        </w:rPr>
        <w:t>Consequences if performance is unsatisfactory.</w:t>
      </w:r>
    </w:p>
    <w:p w14:paraId="056C05BB" w14:textId="77777777" w:rsidR="00DC3008" w:rsidRPr="00FB3ED7" w:rsidRDefault="00DC3008" w:rsidP="00FB3ED7">
      <w:pPr>
        <w:spacing w:before="120" w:after="0"/>
        <w:rPr>
          <w:i/>
          <w:color w:val="0070C0"/>
          <w:sz w:val="20"/>
          <w:lang w:eastAsia="en-AU"/>
        </w:rPr>
      </w:pPr>
      <w:r w:rsidRPr="00FB3ED7">
        <w:rPr>
          <w:i/>
          <w:color w:val="0070C0"/>
          <w:sz w:val="20"/>
          <w:lang w:eastAsia="en-AU"/>
        </w:rPr>
        <w:t>The Supplier must respond to the performance measures proposed by the Principal in this Schedule. The Supplier can also suggest additional or alternative performance measures.</w:t>
      </w:r>
    </w:p>
    <w:p w14:paraId="1C249B6C" w14:textId="3A202C50" w:rsidR="00DC3008" w:rsidRDefault="00DC3008" w:rsidP="00FB3ED7">
      <w:pPr>
        <w:spacing w:before="120" w:after="0"/>
        <w:rPr>
          <w:sz w:val="16"/>
          <w:szCs w:val="16"/>
          <w:highlight w:val="magenta"/>
        </w:rPr>
      </w:pPr>
      <w:r w:rsidRPr="00FB3ED7">
        <w:rPr>
          <w:sz w:val="20"/>
          <w:szCs w:val="20"/>
          <w:highlight w:val="yellow"/>
          <w:lang w:eastAsia="en-AU"/>
        </w:rPr>
        <w:t>&lt;&lt;Principal to insert details of performance measurement requirements. Example table provided below:&gt;&gt;</w:t>
      </w:r>
      <w:r>
        <w:rPr>
          <w:sz w:val="21"/>
          <w:szCs w:val="21"/>
          <w:lang w:eastAsia="en-AU"/>
        </w:rPr>
        <w:t xml:space="preserve"> </w:t>
      </w:r>
      <w:r>
        <w:rPr>
          <w:sz w:val="16"/>
          <w:szCs w:val="16"/>
          <w:highlight w:val="magenta"/>
        </w:rPr>
        <w:t>[See SOA Guidance Note #1</w:t>
      </w:r>
      <w:r w:rsidR="00E95496">
        <w:rPr>
          <w:sz w:val="16"/>
          <w:szCs w:val="16"/>
          <w:highlight w:val="magenta"/>
        </w:rPr>
        <w:t>7</w:t>
      </w:r>
      <w:r>
        <w:rPr>
          <w:sz w:val="16"/>
          <w:szCs w:val="16"/>
          <w:highlight w:val="magenta"/>
        </w:rPr>
        <w:t>]</w:t>
      </w:r>
    </w:p>
    <w:p w14:paraId="4A0DADEC" w14:textId="77777777" w:rsidR="00FB3ED7" w:rsidRPr="00F633A6" w:rsidRDefault="00FB3ED7" w:rsidP="00FB3ED7">
      <w:pPr>
        <w:spacing w:before="240" w:after="240"/>
        <w:rPr>
          <w:sz w:val="21"/>
          <w:szCs w:val="21"/>
        </w:rPr>
      </w:pPr>
      <w:r w:rsidRPr="00EE32FE">
        <w:rPr>
          <w:b/>
          <w:color w:val="808080" w:themeColor="background1" w:themeShade="80"/>
          <w:sz w:val="24"/>
          <w:lang w:eastAsia="en-AU"/>
        </w:rPr>
        <w:t>Key Performance Indicators / Service Levels</w:t>
      </w:r>
    </w:p>
    <w:tbl>
      <w:tblPr>
        <w:tblW w:w="10196" w:type="dxa"/>
        <w:tblBorders>
          <w:top w:val="single" w:sz="12" w:space="0" w:color="A70240"/>
          <w:left w:val="single" w:sz="12" w:space="0" w:color="A70240"/>
          <w:bottom w:val="single" w:sz="12" w:space="0" w:color="A70240"/>
          <w:right w:val="single" w:sz="12" w:space="0" w:color="A70240"/>
          <w:insideH w:val="single" w:sz="12" w:space="0" w:color="A70240"/>
          <w:insideV w:val="single" w:sz="8" w:space="0" w:color="auto"/>
        </w:tblBorders>
        <w:tblLayout w:type="fixed"/>
        <w:tblCellMar>
          <w:left w:w="0" w:type="dxa"/>
          <w:right w:w="0" w:type="dxa"/>
        </w:tblCellMar>
        <w:tblLook w:val="04A0" w:firstRow="1" w:lastRow="0" w:firstColumn="1" w:lastColumn="0" w:noHBand="0" w:noVBand="1"/>
      </w:tblPr>
      <w:tblGrid>
        <w:gridCol w:w="1318"/>
        <w:gridCol w:w="1151"/>
        <w:gridCol w:w="1039"/>
        <w:gridCol w:w="1137"/>
        <w:gridCol w:w="1022"/>
        <w:gridCol w:w="1007"/>
        <w:gridCol w:w="1272"/>
        <w:gridCol w:w="1087"/>
        <w:gridCol w:w="1163"/>
      </w:tblGrid>
      <w:tr w:rsidR="00FB3ED7" w:rsidRPr="00EE32FE" w14:paraId="1E68A39E" w14:textId="77777777" w:rsidTr="00245CE7">
        <w:trPr>
          <w:cantSplit/>
          <w:trHeight w:val="1667"/>
        </w:trPr>
        <w:tc>
          <w:tcPr>
            <w:tcW w:w="2469" w:type="dxa"/>
            <w:gridSpan w:val="2"/>
            <w:tcBorders>
              <w:top w:val="single" w:sz="12" w:space="0" w:color="auto"/>
              <w:left w:val="single" w:sz="12" w:space="0" w:color="auto"/>
              <w:bottom w:val="single" w:sz="12" w:space="0" w:color="auto"/>
            </w:tcBorders>
            <w:shd w:val="clear" w:color="auto" w:fill="auto"/>
            <w:tcMar>
              <w:top w:w="0" w:type="dxa"/>
              <w:left w:w="108" w:type="dxa"/>
              <w:bottom w:w="0" w:type="dxa"/>
              <w:right w:w="108" w:type="dxa"/>
            </w:tcMar>
            <w:textDirection w:val="btLr"/>
            <w:vAlign w:val="center"/>
            <w:hideMark/>
          </w:tcPr>
          <w:p w14:paraId="4AB1CA96" w14:textId="77777777" w:rsidR="00FB3ED7" w:rsidRPr="00EE32FE" w:rsidRDefault="00FB3ED7" w:rsidP="00AC5F79">
            <w:pPr>
              <w:pStyle w:val="Default"/>
              <w:ind w:left="113" w:right="113"/>
              <w:rPr>
                <w:b/>
                <w:color w:val="A70240"/>
                <w:sz w:val="20"/>
                <w:szCs w:val="20"/>
              </w:rPr>
            </w:pPr>
            <w:r w:rsidRPr="00EE32FE">
              <w:rPr>
                <w:b/>
                <w:color w:val="A70240"/>
                <w:sz w:val="20"/>
                <w:szCs w:val="20"/>
              </w:rPr>
              <w:t>Measure</w:t>
            </w:r>
          </w:p>
        </w:tc>
        <w:tc>
          <w:tcPr>
            <w:tcW w:w="1039" w:type="dxa"/>
            <w:tcBorders>
              <w:top w:val="single" w:sz="12" w:space="0" w:color="auto"/>
              <w:bottom w:val="single" w:sz="12" w:space="0" w:color="auto"/>
            </w:tcBorders>
            <w:shd w:val="clear" w:color="auto" w:fill="auto"/>
            <w:tcMar>
              <w:top w:w="0" w:type="dxa"/>
              <w:left w:w="108" w:type="dxa"/>
              <w:bottom w:w="0" w:type="dxa"/>
              <w:right w:w="108" w:type="dxa"/>
            </w:tcMar>
            <w:textDirection w:val="btLr"/>
            <w:vAlign w:val="center"/>
            <w:hideMark/>
          </w:tcPr>
          <w:p w14:paraId="21B5C9AA" w14:textId="77777777" w:rsidR="00FB3ED7" w:rsidRPr="00EE32FE" w:rsidRDefault="00FB3ED7" w:rsidP="00AC5F79">
            <w:pPr>
              <w:pStyle w:val="Default"/>
              <w:ind w:left="113" w:right="113"/>
              <w:rPr>
                <w:b/>
                <w:color w:val="A70240"/>
                <w:sz w:val="20"/>
                <w:szCs w:val="20"/>
              </w:rPr>
            </w:pPr>
            <w:r w:rsidRPr="00EE32FE">
              <w:rPr>
                <w:b/>
                <w:color w:val="A70240"/>
                <w:sz w:val="20"/>
                <w:szCs w:val="20"/>
              </w:rPr>
              <w:t>Purpose</w:t>
            </w:r>
          </w:p>
        </w:tc>
        <w:tc>
          <w:tcPr>
            <w:tcW w:w="1137" w:type="dxa"/>
            <w:tcBorders>
              <w:top w:val="single" w:sz="12" w:space="0" w:color="auto"/>
              <w:bottom w:val="single" w:sz="12" w:space="0" w:color="auto"/>
            </w:tcBorders>
            <w:shd w:val="clear" w:color="auto" w:fill="auto"/>
            <w:tcMar>
              <w:top w:w="0" w:type="dxa"/>
              <w:left w:w="108" w:type="dxa"/>
              <w:bottom w:w="0" w:type="dxa"/>
              <w:right w:w="108" w:type="dxa"/>
            </w:tcMar>
            <w:textDirection w:val="btLr"/>
            <w:vAlign w:val="center"/>
            <w:hideMark/>
          </w:tcPr>
          <w:p w14:paraId="56064B2F" w14:textId="77777777" w:rsidR="00FB3ED7" w:rsidRPr="00EE32FE" w:rsidRDefault="00FB3ED7" w:rsidP="00AC5F79">
            <w:pPr>
              <w:pStyle w:val="Default"/>
              <w:ind w:left="113" w:right="113"/>
              <w:rPr>
                <w:b/>
                <w:color w:val="A70240"/>
                <w:sz w:val="20"/>
                <w:szCs w:val="20"/>
              </w:rPr>
            </w:pPr>
            <w:r w:rsidRPr="00EE32FE">
              <w:rPr>
                <w:b/>
                <w:color w:val="A70240"/>
                <w:sz w:val="20"/>
                <w:szCs w:val="20"/>
              </w:rPr>
              <w:t>Performance Target</w:t>
            </w:r>
          </w:p>
        </w:tc>
        <w:tc>
          <w:tcPr>
            <w:tcW w:w="1022" w:type="dxa"/>
            <w:tcBorders>
              <w:top w:val="single" w:sz="12" w:space="0" w:color="auto"/>
              <w:bottom w:val="single" w:sz="12" w:space="0" w:color="auto"/>
            </w:tcBorders>
            <w:shd w:val="clear" w:color="auto" w:fill="auto"/>
            <w:tcMar>
              <w:top w:w="0" w:type="dxa"/>
              <w:left w:w="108" w:type="dxa"/>
              <w:bottom w:w="0" w:type="dxa"/>
              <w:right w:w="108" w:type="dxa"/>
            </w:tcMar>
            <w:textDirection w:val="btLr"/>
            <w:vAlign w:val="center"/>
            <w:hideMark/>
          </w:tcPr>
          <w:p w14:paraId="4A7F2E67" w14:textId="77777777" w:rsidR="00FB3ED7" w:rsidRPr="00EE32FE" w:rsidRDefault="00FB3ED7" w:rsidP="00AC5F79">
            <w:pPr>
              <w:pStyle w:val="Default"/>
              <w:ind w:left="113" w:right="113"/>
              <w:rPr>
                <w:b/>
                <w:color w:val="A70240"/>
                <w:sz w:val="20"/>
                <w:szCs w:val="20"/>
              </w:rPr>
            </w:pPr>
            <w:r w:rsidRPr="00EE32FE">
              <w:rPr>
                <w:b/>
                <w:color w:val="A70240"/>
                <w:sz w:val="20"/>
                <w:szCs w:val="20"/>
              </w:rPr>
              <w:t>Measurement Calculation</w:t>
            </w:r>
          </w:p>
        </w:tc>
        <w:tc>
          <w:tcPr>
            <w:tcW w:w="1007" w:type="dxa"/>
            <w:tcBorders>
              <w:top w:val="single" w:sz="12" w:space="0" w:color="auto"/>
              <w:bottom w:val="single" w:sz="12" w:space="0" w:color="auto"/>
            </w:tcBorders>
            <w:shd w:val="clear" w:color="auto" w:fill="auto"/>
            <w:tcMar>
              <w:top w:w="0" w:type="dxa"/>
              <w:left w:w="108" w:type="dxa"/>
              <w:bottom w:w="0" w:type="dxa"/>
              <w:right w:w="108" w:type="dxa"/>
            </w:tcMar>
            <w:textDirection w:val="btLr"/>
            <w:vAlign w:val="center"/>
            <w:hideMark/>
          </w:tcPr>
          <w:p w14:paraId="0C240794" w14:textId="77777777" w:rsidR="00FB3ED7" w:rsidRPr="00EE32FE" w:rsidRDefault="00FB3ED7" w:rsidP="00AC5F79">
            <w:pPr>
              <w:pStyle w:val="Default"/>
              <w:ind w:left="113" w:right="113"/>
              <w:rPr>
                <w:b/>
                <w:color w:val="A70240"/>
                <w:sz w:val="20"/>
                <w:szCs w:val="20"/>
              </w:rPr>
            </w:pPr>
            <w:r w:rsidRPr="00EE32FE">
              <w:rPr>
                <w:b/>
                <w:color w:val="A70240"/>
                <w:sz w:val="20"/>
                <w:szCs w:val="20"/>
              </w:rPr>
              <w:t>Frequency of Measurement</w:t>
            </w:r>
          </w:p>
        </w:tc>
        <w:tc>
          <w:tcPr>
            <w:tcW w:w="1272" w:type="dxa"/>
            <w:tcBorders>
              <w:top w:val="single" w:sz="12" w:space="0" w:color="auto"/>
              <w:bottom w:val="single" w:sz="12" w:space="0" w:color="auto"/>
            </w:tcBorders>
            <w:shd w:val="clear" w:color="auto" w:fill="auto"/>
            <w:tcMar>
              <w:top w:w="0" w:type="dxa"/>
              <w:left w:w="108" w:type="dxa"/>
              <w:bottom w:w="0" w:type="dxa"/>
              <w:right w:w="108" w:type="dxa"/>
            </w:tcMar>
            <w:textDirection w:val="btLr"/>
            <w:vAlign w:val="center"/>
            <w:hideMark/>
          </w:tcPr>
          <w:p w14:paraId="5D436A4B" w14:textId="77777777" w:rsidR="00FB3ED7" w:rsidRPr="00EE32FE" w:rsidRDefault="00FB3ED7" w:rsidP="00AC5F79">
            <w:pPr>
              <w:pStyle w:val="Default"/>
              <w:ind w:left="113" w:right="113"/>
              <w:rPr>
                <w:b/>
                <w:color w:val="A70240"/>
                <w:sz w:val="20"/>
                <w:szCs w:val="20"/>
              </w:rPr>
            </w:pPr>
            <w:r w:rsidRPr="00EE32FE">
              <w:rPr>
                <w:b/>
                <w:color w:val="A70240"/>
                <w:sz w:val="20"/>
                <w:szCs w:val="20"/>
              </w:rPr>
              <w:t>Responsibility</w:t>
            </w:r>
          </w:p>
        </w:tc>
        <w:tc>
          <w:tcPr>
            <w:tcW w:w="1087" w:type="dxa"/>
            <w:tcBorders>
              <w:top w:val="single" w:sz="12" w:space="0" w:color="auto"/>
              <w:bottom w:val="single" w:sz="12" w:space="0" w:color="auto"/>
            </w:tcBorders>
            <w:shd w:val="clear" w:color="auto" w:fill="auto"/>
            <w:tcMar>
              <w:top w:w="0" w:type="dxa"/>
              <w:left w:w="108" w:type="dxa"/>
              <w:bottom w:w="0" w:type="dxa"/>
              <w:right w:w="108" w:type="dxa"/>
            </w:tcMar>
            <w:textDirection w:val="btLr"/>
            <w:vAlign w:val="center"/>
            <w:hideMark/>
          </w:tcPr>
          <w:p w14:paraId="7E519B8E" w14:textId="77777777" w:rsidR="00FB3ED7" w:rsidRPr="00EE32FE" w:rsidRDefault="00FB3ED7" w:rsidP="00AC5F79">
            <w:pPr>
              <w:pStyle w:val="Default"/>
              <w:ind w:left="113" w:right="113"/>
              <w:rPr>
                <w:b/>
                <w:color w:val="A70240"/>
                <w:sz w:val="20"/>
                <w:szCs w:val="20"/>
              </w:rPr>
            </w:pPr>
            <w:r w:rsidRPr="00EE32FE">
              <w:rPr>
                <w:b/>
                <w:color w:val="A70240"/>
                <w:sz w:val="20"/>
                <w:szCs w:val="20"/>
              </w:rPr>
              <w:t>Minimum score</w:t>
            </w:r>
          </w:p>
        </w:tc>
        <w:tc>
          <w:tcPr>
            <w:tcW w:w="1163" w:type="dxa"/>
            <w:tcBorders>
              <w:top w:val="single" w:sz="12" w:space="0" w:color="auto"/>
              <w:bottom w:val="single" w:sz="12" w:space="0" w:color="auto"/>
              <w:right w:val="single" w:sz="12" w:space="0" w:color="auto"/>
            </w:tcBorders>
            <w:shd w:val="clear" w:color="auto" w:fill="auto"/>
            <w:tcMar>
              <w:top w:w="0" w:type="dxa"/>
              <w:left w:w="108" w:type="dxa"/>
              <w:bottom w:w="0" w:type="dxa"/>
              <w:right w:w="108" w:type="dxa"/>
            </w:tcMar>
            <w:textDirection w:val="btLr"/>
            <w:vAlign w:val="center"/>
            <w:hideMark/>
          </w:tcPr>
          <w:p w14:paraId="1BC98E66" w14:textId="77777777" w:rsidR="00FB3ED7" w:rsidRPr="00EE32FE" w:rsidRDefault="00FB3ED7" w:rsidP="00AC5F79">
            <w:pPr>
              <w:pStyle w:val="Default"/>
              <w:ind w:left="113" w:right="113"/>
              <w:rPr>
                <w:b/>
                <w:color w:val="A70240"/>
                <w:sz w:val="20"/>
                <w:szCs w:val="20"/>
              </w:rPr>
            </w:pPr>
            <w:r w:rsidRPr="00EE32FE">
              <w:rPr>
                <w:b/>
                <w:color w:val="A70240"/>
                <w:sz w:val="20"/>
                <w:szCs w:val="20"/>
              </w:rPr>
              <w:t>Consequence of Failure</w:t>
            </w:r>
          </w:p>
        </w:tc>
      </w:tr>
      <w:tr w:rsidR="00FB3ED7" w:rsidRPr="00EE32FE" w14:paraId="6CD5DCDC" w14:textId="77777777" w:rsidTr="00245CE7">
        <w:trPr>
          <w:cantSplit/>
          <w:trHeight w:val="1792"/>
        </w:trPr>
        <w:tc>
          <w:tcPr>
            <w:tcW w:w="1318" w:type="dxa"/>
            <w:tcBorders>
              <w:top w:val="single" w:sz="12" w:space="0" w:color="auto"/>
              <w:left w:val="single" w:sz="12" w:space="0" w:color="auto"/>
              <w:bottom w:val="single" w:sz="12" w:space="0" w:color="auto"/>
            </w:tcBorders>
            <w:shd w:val="clear" w:color="auto" w:fill="F2F2F2" w:themeFill="background1" w:themeFillShade="F2"/>
            <w:tcMar>
              <w:top w:w="0" w:type="dxa"/>
              <w:left w:w="108" w:type="dxa"/>
              <w:bottom w:w="0" w:type="dxa"/>
              <w:right w:w="108" w:type="dxa"/>
            </w:tcMar>
            <w:vAlign w:val="center"/>
            <w:hideMark/>
          </w:tcPr>
          <w:p w14:paraId="2F599F98" w14:textId="77777777" w:rsidR="00FB3ED7" w:rsidRPr="00EE32FE" w:rsidRDefault="00FB3ED7" w:rsidP="00AC5F79">
            <w:pPr>
              <w:pStyle w:val="Default"/>
              <w:jc w:val="center"/>
              <w:rPr>
                <w:sz w:val="18"/>
                <w:szCs w:val="18"/>
              </w:rPr>
            </w:pPr>
            <w:r w:rsidRPr="00EE32FE">
              <w:rPr>
                <w:sz w:val="18"/>
                <w:szCs w:val="18"/>
              </w:rPr>
              <w:t>Measurement Number</w:t>
            </w:r>
          </w:p>
        </w:tc>
        <w:tc>
          <w:tcPr>
            <w:tcW w:w="1151" w:type="dxa"/>
            <w:tcBorders>
              <w:top w:val="single" w:sz="12" w:space="0" w:color="auto"/>
              <w:bottom w:val="single" w:sz="12" w:space="0" w:color="auto"/>
            </w:tcBorders>
            <w:shd w:val="clear" w:color="auto" w:fill="F2F2F2" w:themeFill="background1" w:themeFillShade="F2"/>
            <w:tcMar>
              <w:top w:w="0" w:type="dxa"/>
              <w:left w:w="108" w:type="dxa"/>
              <w:bottom w:w="0" w:type="dxa"/>
              <w:right w:w="108" w:type="dxa"/>
            </w:tcMar>
            <w:vAlign w:val="center"/>
            <w:hideMark/>
          </w:tcPr>
          <w:p w14:paraId="1C4C50BB" w14:textId="77777777" w:rsidR="00FB3ED7" w:rsidRPr="00EE32FE" w:rsidRDefault="00FB3ED7" w:rsidP="00AC5F79">
            <w:pPr>
              <w:pStyle w:val="Default"/>
              <w:jc w:val="center"/>
              <w:rPr>
                <w:sz w:val="18"/>
                <w:szCs w:val="18"/>
              </w:rPr>
            </w:pPr>
            <w:r w:rsidRPr="00EE32FE">
              <w:rPr>
                <w:sz w:val="18"/>
                <w:szCs w:val="18"/>
              </w:rPr>
              <w:t>Measure Description</w:t>
            </w:r>
          </w:p>
        </w:tc>
        <w:tc>
          <w:tcPr>
            <w:tcW w:w="1039" w:type="dxa"/>
            <w:tcBorders>
              <w:top w:val="single" w:sz="12" w:space="0" w:color="auto"/>
              <w:bottom w:val="single" w:sz="12" w:space="0" w:color="auto"/>
            </w:tcBorders>
            <w:shd w:val="clear" w:color="auto" w:fill="F2F2F2" w:themeFill="background1" w:themeFillShade="F2"/>
            <w:tcMar>
              <w:top w:w="0" w:type="dxa"/>
              <w:left w:w="108" w:type="dxa"/>
              <w:bottom w:w="0" w:type="dxa"/>
              <w:right w:w="108" w:type="dxa"/>
            </w:tcMar>
            <w:vAlign w:val="center"/>
            <w:hideMark/>
          </w:tcPr>
          <w:p w14:paraId="36C1C67D" w14:textId="77777777" w:rsidR="00FB3ED7" w:rsidRPr="00EE32FE" w:rsidRDefault="00FB3ED7" w:rsidP="00AC5F79">
            <w:pPr>
              <w:pStyle w:val="Default"/>
              <w:jc w:val="center"/>
              <w:rPr>
                <w:sz w:val="18"/>
                <w:szCs w:val="18"/>
              </w:rPr>
            </w:pPr>
            <w:r w:rsidRPr="00EE32FE">
              <w:rPr>
                <w:sz w:val="18"/>
                <w:szCs w:val="18"/>
              </w:rPr>
              <w:t>Why being measured</w:t>
            </w:r>
          </w:p>
        </w:tc>
        <w:tc>
          <w:tcPr>
            <w:tcW w:w="1137" w:type="dxa"/>
            <w:tcBorders>
              <w:top w:val="single" w:sz="12" w:space="0" w:color="auto"/>
              <w:bottom w:val="single" w:sz="12" w:space="0" w:color="auto"/>
            </w:tcBorders>
            <w:shd w:val="clear" w:color="auto" w:fill="F2F2F2" w:themeFill="background1" w:themeFillShade="F2"/>
            <w:tcMar>
              <w:top w:w="0" w:type="dxa"/>
              <w:left w:w="108" w:type="dxa"/>
              <w:bottom w:w="0" w:type="dxa"/>
              <w:right w:w="108" w:type="dxa"/>
            </w:tcMar>
            <w:vAlign w:val="center"/>
            <w:hideMark/>
          </w:tcPr>
          <w:p w14:paraId="42E877DC" w14:textId="77777777" w:rsidR="00FB3ED7" w:rsidRPr="00EE32FE" w:rsidRDefault="00FB3ED7" w:rsidP="00AC5F79">
            <w:pPr>
              <w:pStyle w:val="Default"/>
              <w:jc w:val="center"/>
              <w:rPr>
                <w:sz w:val="18"/>
                <w:szCs w:val="18"/>
              </w:rPr>
            </w:pPr>
            <w:r w:rsidRPr="00EE32FE">
              <w:rPr>
                <w:sz w:val="18"/>
                <w:szCs w:val="18"/>
              </w:rPr>
              <w:t>What is being measured</w:t>
            </w:r>
            <w:r>
              <w:rPr>
                <w:sz w:val="18"/>
                <w:szCs w:val="18"/>
              </w:rPr>
              <w:t xml:space="preserve"> – this m</w:t>
            </w:r>
            <w:r w:rsidRPr="00EE32FE">
              <w:rPr>
                <w:sz w:val="18"/>
                <w:szCs w:val="18"/>
              </w:rPr>
              <w:t>ust be objective and quantifiable</w:t>
            </w:r>
          </w:p>
        </w:tc>
        <w:tc>
          <w:tcPr>
            <w:tcW w:w="1022" w:type="dxa"/>
            <w:tcBorders>
              <w:top w:val="single" w:sz="12" w:space="0" w:color="auto"/>
              <w:bottom w:val="single" w:sz="12" w:space="0" w:color="auto"/>
            </w:tcBorders>
            <w:shd w:val="clear" w:color="auto" w:fill="F2F2F2" w:themeFill="background1" w:themeFillShade="F2"/>
            <w:tcMar>
              <w:top w:w="0" w:type="dxa"/>
              <w:left w:w="108" w:type="dxa"/>
              <w:bottom w:w="0" w:type="dxa"/>
              <w:right w:w="108" w:type="dxa"/>
            </w:tcMar>
            <w:vAlign w:val="center"/>
            <w:hideMark/>
          </w:tcPr>
          <w:p w14:paraId="6B4B1394" w14:textId="77777777" w:rsidR="00FB3ED7" w:rsidRPr="00EE32FE" w:rsidRDefault="00FB3ED7" w:rsidP="00AC5F79">
            <w:pPr>
              <w:pStyle w:val="Default"/>
              <w:jc w:val="center"/>
              <w:rPr>
                <w:sz w:val="18"/>
                <w:szCs w:val="18"/>
              </w:rPr>
            </w:pPr>
            <w:r w:rsidRPr="00EE32FE">
              <w:rPr>
                <w:sz w:val="18"/>
                <w:szCs w:val="18"/>
              </w:rPr>
              <w:t>How will it be measured (e.g. monthly reports)</w:t>
            </w:r>
          </w:p>
        </w:tc>
        <w:tc>
          <w:tcPr>
            <w:tcW w:w="1007" w:type="dxa"/>
            <w:tcBorders>
              <w:top w:val="single" w:sz="12" w:space="0" w:color="auto"/>
              <w:bottom w:val="single" w:sz="12" w:space="0" w:color="auto"/>
            </w:tcBorders>
            <w:shd w:val="clear" w:color="auto" w:fill="F2F2F2" w:themeFill="background1" w:themeFillShade="F2"/>
            <w:tcMar>
              <w:top w:w="0" w:type="dxa"/>
              <w:left w:w="108" w:type="dxa"/>
              <w:bottom w:w="0" w:type="dxa"/>
              <w:right w:w="108" w:type="dxa"/>
            </w:tcMar>
            <w:vAlign w:val="center"/>
            <w:hideMark/>
          </w:tcPr>
          <w:p w14:paraId="3A3AFABE" w14:textId="77777777" w:rsidR="00FB3ED7" w:rsidRPr="00EE32FE" w:rsidRDefault="00FB3ED7" w:rsidP="00AC5F79">
            <w:pPr>
              <w:pStyle w:val="Default"/>
              <w:jc w:val="center"/>
              <w:rPr>
                <w:sz w:val="18"/>
                <w:szCs w:val="18"/>
              </w:rPr>
            </w:pPr>
            <w:r w:rsidRPr="00EE32FE">
              <w:rPr>
                <w:sz w:val="18"/>
                <w:szCs w:val="18"/>
              </w:rPr>
              <w:t>Weekly/ Monthly/ Quarterly/ Half yearly/ Yearly</w:t>
            </w:r>
          </w:p>
        </w:tc>
        <w:tc>
          <w:tcPr>
            <w:tcW w:w="1272" w:type="dxa"/>
            <w:tcBorders>
              <w:top w:val="single" w:sz="12" w:space="0" w:color="auto"/>
              <w:bottom w:val="single" w:sz="12" w:space="0" w:color="auto"/>
            </w:tcBorders>
            <w:shd w:val="clear" w:color="auto" w:fill="F2F2F2" w:themeFill="background1" w:themeFillShade="F2"/>
            <w:tcMar>
              <w:top w:w="0" w:type="dxa"/>
              <w:left w:w="108" w:type="dxa"/>
              <w:bottom w:w="0" w:type="dxa"/>
              <w:right w:w="108" w:type="dxa"/>
            </w:tcMar>
            <w:vAlign w:val="center"/>
            <w:hideMark/>
          </w:tcPr>
          <w:p w14:paraId="03B22D1C" w14:textId="77777777" w:rsidR="00FB3ED7" w:rsidRPr="00EE32FE" w:rsidRDefault="00FB3ED7" w:rsidP="00AC5F79">
            <w:pPr>
              <w:pStyle w:val="Default"/>
              <w:jc w:val="center"/>
              <w:rPr>
                <w:sz w:val="18"/>
                <w:szCs w:val="18"/>
              </w:rPr>
            </w:pPr>
            <w:r w:rsidRPr="00EE32FE">
              <w:rPr>
                <w:sz w:val="18"/>
                <w:szCs w:val="18"/>
              </w:rPr>
              <w:t>Who will measure compliance?</w:t>
            </w:r>
          </w:p>
          <w:p w14:paraId="657935BB" w14:textId="77777777" w:rsidR="00FB3ED7" w:rsidRPr="00EE32FE" w:rsidRDefault="00FB3ED7" w:rsidP="00AC5F79">
            <w:pPr>
              <w:pStyle w:val="Default"/>
              <w:jc w:val="center"/>
              <w:rPr>
                <w:sz w:val="18"/>
                <w:szCs w:val="18"/>
              </w:rPr>
            </w:pPr>
            <w:r w:rsidRPr="00EE32FE">
              <w:rPr>
                <w:sz w:val="18"/>
                <w:szCs w:val="18"/>
              </w:rPr>
              <w:t>Where will the data come from to measure compliance?</w:t>
            </w:r>
          </w:p>
        </w:tc>
        <w:tc>
          <w:tcPr>
            <w:tcW w:w="1087" w:type="dxa"/>
            <w:tcBorders>
              <w:top w:val="single" w:sz="12" w:space="0" w:color="auto"/>
              <w:bottom w:val="single" w:sz="12" w:space="0" w:color="auto"/>
            </w:tcBorders>
            <w:shd w:val="clear" w:color="auto" w:fill="F2F2F2" w:themeFill="background1" w:themeFillShade="F2"/>
            <w:tcMar>
              <w:top w:w="0" w:type="dxa"/>
              <w:left w:w="108" w:type="dxa"/>
              <w:bottom w:w="0" w:type="dxa"/>
              <w:right w:w="108" w:type="dxa"/>
            </w:tcMar>
            <w:vAlign w:val="center"/>
            <w:hideMark/>
          </w:tcPr>
          <w:p w14:paraId="760F275D" w14:textId="77777777" w:rsidR="00FB3ED7" w:rsidRPr="00EE32FE" w:rsidRDefault="00FB3ED7" w:rsidP="00AC5F79">
            <w:pPr>
              <w:pStyle w:val="Default"/>
              <w:jc w:val="center"/>
              <w:rPr>
                <w:sz w:val="18"/>
                <w:szCs w:val="18"/>
              </w:rPr>
            </w:pPr>
            <w:r w:rsidRPr="00EE32FE">
              <w:rPr>
                <w:sz w:val="18"/>
                <w:szCs w:val="18"/>
              </w:rPr>
              <w:t>Minimum acceptable score</w:t>
            </w:r>
          </w:p>
        </w:tc>
        <w:tc>
          <w:tcPr>
            <w:tcW w:w="1163" w:type="dxa"/>
            <w:tcBorders>
              <w:top w:val="single" w:sz="12" w:space="0" w:color="auto"/>
              <w:bottom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3E661239" w14:textId="77777777" w:rsidR="00FB3ED7" w:rsidRPr="00EE32FE" w:rsidRDefault="00FB3ED7" w:rsidP="00AC5F79">
            <w:pPr>
              <w:pStyle w:val="Default"/>
              <w:jc w:val="center"/>
              <w:rPr>
                <w:sz w:val="18"/>
                <w:szCs w:val="18"/>
              </w:rPr>
            </w:pPr>
            <w:r w:rsidRPr="00EE32FE">
              <w:rPr>
                <w:sz w:val="18"/>
                <w:szCs w:val="18"/>
              </w:rPr>
              <w:t xml:space="preserve">What happens if minimum acceptable score is not met? </w:t>
            </w:r>
            <w:r>
              <w:rPr>
                <w:sz w:val="18"/>
                <w:szCs w:val="18"/>
              </w:rPr>
              <w:t>(e.g. c</w:t>
            </w:r>
            <w:r w:rsidRPr="00EE32FE">
              <w:rPr>
                <w:sz w:val="18"/>
                <w:szCs w:val="18"/>
              </w:rPr>
              <w:t>redit rebate, discount, other consequence</w:t>
            </w:r>
            <w:r>
              <w:rPr>
                <w:sz w:val="18"/>
                <w:szCs w:val="18"/>
              </w:rPr>
              <w:t>)</w:t>
            </w:r>
          </w:p>
        </w:tc>
      </w:tr>
      <w:tr w:rsidR="00FB3ED7" w:rsidRPr="00EE32FE" w14:paraId="5654C467" w14:textId="77777777" w:rsidTr="00245CE7">
        <w:trPr>
          <w:trHeight w:val="409"/>
        </w:trPr>
        <w:tc>
          <w:tcPr>
            <w:tcW w:w="1318" w:type="dxa"/>
            <w:tcBorders>
              <w:top w:val="single" w:sz="12" w:space="0" w:color="auto"/>
              <w:left w:val="single" w:sz="12" w:space="0" w:color="auto"/>
              <w:bottom w:val="single" w:sz="4" w:space="0" w:color="auto"/>
            </w:tcBorders>
            <w:tcMar>
              <w:top w:w="0" w:type="dxa"/>
              <w:left w:w="108" w:type="dxa"/>
              <w:bottom w:w="0" w:type="dxa"/>
              <w:right w:w="108" w:type="dxa"/>
            </w:tcMar>
          </w:tcPr>
          <w:p w14:paraId="6386E10D" w14:textId="77777777" w:rsidR="00FB3ED7" w:rsidRPr="00EE32FE" w:rsidRDefault="00FB3ED7" w:rsidP="00AC5F79">
            <w:pPr>
              <w:pStyle w:val="Default"/>
              <w:rPr>
                <w:sz w:val="20"/>
                <w:szCs w:val="20"/>
              </w:rPr>
            </w:pPr>
          </w:p>
        </w:tc>
        <w:tc>
          <w:tcPr>
            <w:tcW w:w="1151" w:type="dxa"/>
            <w:tcBorders>
              <w:top w:val="single" w:sz="12" w:space="0" w:color="auto"/>
              <w:bottom w:val="single" w:sz="4" w:space="0" w:color="auto"/>
            </w:tcBorders>
            <w:tcMar>
              <w:top w:w="0" w:type="dxa"/>
              <w:left w:w="108" w:type="dxa"/>
              <w:bottom w:w="0" w:type="dxa"/>
              <w:right w:w="108" w:type="dxa"/>
            </w:tcMar>
          </w:tcPr>
          <w:p w14:paraId="487496C0" w14:textId="77777777" w:rsidR="00FB3ED7" w:rsidRPr="00EE32FE" w:rsidRDefault="00FB3ED7" w:rsidP="00AC5F79">
            <w:pPr>
              <w:pStyle w:val="Default"/>
              <w:rPr>
                <w:sz w:val="20"/>
                <w:szCs w:val="20"/>
              </w:rPr>
            </w:pPr>
          </w:p>
        </w:tc>
        <w:tc>
          <w:tcPr>
            <w:tcW w:w="1039" w:type="dxa"/>
            <w:tcBorders>
              <w:top w:val="single" w:sz="12" w:space="0" w:color="auto"/>
              <w:bottom w:val="single" w:sz="4" w:space="0" w:color="auto"/>
            </w:tcBorders>
            <w:tcMar>
              <w:top w:w="0" w:type="dxa"/>
              <w:left w:w="108" w:type="dxa"/>
              <w:bottom w:w="0" w:type="dxa"/>
              <w:right w:w="108" w:type="dxa"/>
            </w:tcMar>
          </w:tcPr>
          <w:p w14:paraId="3BC81439" w14:textId="77777777" w:rsidR="00FB3ED7" w:rsidRPr="00EE32FE" w:rsidRDefault="00FB3ED7" w:rsidP="00AC5F79">
            <w:pPr>
              <w:pStyle w:val="Default"/>
              <w:rPr>
                <w:sz w:val="20"/>
                <w:szCs w:val="20"/>
              </w:rPr>
            </w:pPr>
          </w:p>
        </w:tc>
        <w:tc>
          <w:tcPr>
            <w:tcW w:w="1137" w:type="dxa"/>
            <w:tcBorders>
              <w:top w:val="single" w:sz="12" w:space="0" w:color="auto"/>
              <w:bottom w:val="single" w:sz="4" w:space="0" w:color="auto"/>
            </w:tcBorders>
            <w:tcMar>
              <w:top w:w="0" w:type="dxa"/>
              <w:left w:w="108" w:type="dxa"/>
              <w:bottom w:w="0" w:type="dxa"/>
              <w:right w:w="108" w:type="dxa"/>
            </w:tcMar>
          </w:tcPr>
          <w:p w14:paraId="05BCABB2" w14:textId="77777777" w:rsidR="00FB3ED7" w:rsidRPr="00EE32FE" w:rsidRDefault="00FB3ED7" w:rsidP="00AC5F79">
            <w:pPr>
              <w:pStyle w:val="Default"/>
              <w:rPr>
                <w:sz w:val="20"/>
                <w:szCs w:val="20"/>
              </w:rPr>
            </w:pPr>
          </w:p>
        </w:tc>
        <w:tc>
          <w:tcPr>
            <w:tcW w:w="1022" w:type="dxa"/>
            <w:tcBorders>
              <w:top w:val="single" w:sz="12" w:space="0" w:color="auto"/>
              <w:bottom w:val="single" w:sz="4" w:space="0" w:color="auto"/>
            </w:tcBorders>
            <w:tcMar>
              <w:top w:w="0" w:type="dxa"/>
              <w:left w:w="108" w:type="dxa"/>
              <w:bottom w:w="0" w:type="dxa"/>
              <w:right w:w="108" w:type="dxa"/>
            </w:tcMar>
          </w:tcPr>
          <w:p w14:paraId="32138F1A" w14:textId="77777777" w:rsidR="00FB3ED7" w:rsidRPr="00EE32FE" w:rsidRDefault="00FB3ED7" w:rsidP="00AC5F79">
            <w:pPr>
              <w:pStyle w:val="Default"/>
              <w:rPr>
                <w:sz w:val="20"/>
                <w:szCs w:val="20"/>
              </w:rPr>
            </w:pPr>
          </w:p>
        </w:tc>
        <w:tc>
          <w:tcPr>
            <w:tcW w:w="1007" w:type="dxa"/>
            <w:tcBorders>
              <w:top w:val="single" w:sz="12" w:space="0" w:color="auto"/>
              <w:bottom w:val="single" w:sz="4" w:space="0" w:color="auto"/>
            </w:tcBorders>
            <w:tcMar>
              <w:top w:w="0" w:type="dxa"/>
              <w:left w:w="108" w:type="dxa"/>
              <w:bottom w:w="0" w:type="dxa"/>
              <w:right w:w="108" w:type="dxa"/>
            </w:tcMar>
          </w:tcPr>
          <w:p w14:paraId="33659E34" w14:textId="77777777" w:rsidR="00FB3ED7" w:rsidRPr="00EE32FE" w:rsidRDefault="00FB3ED7" w:rsidP="00AC5F79">
            <w:pPr>
              <w:pStyle w:val="Default"/>
              <w:rPr>
                <w:sz w:val="20"/>
                <w:szCs w:val="20"/>
              </w:rPr>
            </w:pPr>
          </w:p>
        </w:tc>
        <w:tc>
          <w:tcPr>
            <w:tcW w:w="1272" w:type="dxa"/>
            <w:tcBorders>
              <w:top w:val="single" w:sz="12" w:space="0" w:color="auto"/>
              <w:bottom w:val="single" w:sz="4" w:space="0" w:color="auto"/>
            </w:tcBorders>
            <w:tcMar>
              <w:top w:w="0" w:type="dxa"/>
              <w:left w:w="108" w:type="dxa"/>
              <w:bottom w:w="0" w:type="dxa"/>
              <w:right w:w="108" w:type="dxa"/>
            </w:tcMar>
          </w:tcPr>
          <w:p w14:paraId="5C730ED9" w14:textId="77777777" w:rsidR="00FB3ED7" w:rsidRPr="00EE32FE" w:rsidRDefault="00FB3ED7" w:rsidP="00AC5F79">
            <w:pPr>
              <w:pStyle w:val="Default"/>
              <w:rPr>
                <w:sz w:val="20"/>
                <w:szCs w:val="20"/>
              </w:rPr>
            </w:pPr>
          </w:p>
        </w:tc>
        <w:tc>
          <w:tcPr>
            <w:tcW w:w="1087" w:type="dxa"/>
            <w:tcBorders>
              <w:top w:val="single" w:sz="12" w:space="0" w:color="auto"/>
              <w:bottom w:val="single" w:sz="4" w:space="0" w:color="auto"/>
            </w:tcBorders>
            <w:tcMar>
              <w:top w:w="0" w:type="dxa"/>
              <w:left w:w="108" w:type="dxa"/>
              <w:bottom w:w="0" w:type="dxa"/>
              <w:right w:w="108" w:type="dxa"/>
            </w:tcMar>
          </w:tcPr>
          <w:p w14:paraId="450D927E" w14:textId="77777777" w:rsidR="00FB3ED7" w:rsidRPr="00EE32FE" w:rsidRDefault="00FB3ED7" w:rsidP="00AC5F79">
            <w:pPr>
              <w:pStyle w:val="Default"/>
              <w:rPr>
                <w:sz w:val="20"/>
                <w:szCs w:val="20"/>
              </w:rPr>
            </w:pPr>
          </w:p>
        </w:tc>
        <w:tc>
          <w:tcPr>
            <w:tcW w:w="1163" w:type="dxa"/>
            <w:tcBorders>
              <w:top w:val="single" w:sz="12" w:space="0" w:color="auto"/>
              <w:bottom w:val="single" w:sz="4" w:space="0" w:color="auto"/>
              <w:right w:val="single" w:sz="12" w:space="0" w:color="auto"/>
            </w:tcBorders>
            <w:tcMar>
              <w:top w:w="0" w:type="dxa"/>
              <w:left w:w="108" w:type="dxa"/>
              <w:bottom w:w="0" w:type="dxa"/>
              <w:right w:w="108" w:type="dxa"/>
            </w:tcMar>
          </w:tcPr>
          <w:p w14:paraId="34B9C8AF" w14:textId="77777777" w:rsidR="00FB3ED7" w:rsidRPr="00EE32FE" w:rsidRDefault="00FB3ED7" w:rsidP="00AC5F79">
            <w:pPr>
              <w:pStyle w:val="Default"/>
              <w:rPr>
                <w:sz w:val="20"/>
                <w:szCs w:val="20"/>
              </w:rPr>
            </w:pPr>
          </w:p>
        </w:tc>
      </w:tr>
      <w:tr w:rsidR="00FB3ED7" w:rsidRPr="00EE32FE" w14:paraId="204E5FEC" w14:textId="77777777" w:rsidTr="00245CE7">
        <w:trPr>
          <w:trHeight w:val="409"/>
        </w:trPr>
        <w:tc>
          <w:tcPr>
            <w:tcW w:w="1318" w:type="dxa"/>
            <w:tcBorders>
              <w:top w:val="single" w:sz="4" w:space="0" w:color="auto"/>
              <w:left w:val="single" w:sz="12" w:space="0" w:color="auto"/>
              <w:bottom w:val="single" w:sz="12" w:space="0" w:color="auto"/>
            </w:tcBorders>
            <w:tcMar>
              <w:top w:w="0" w:type="dxa"/>
              <w:left w:w="108" w:type="dxa"/>
              <w:bottom w:w="0" w:type="dxa"/>
              <w:right w:w="108" w:type="dxa"/>
            </w:tcMar>
          </w:tcPr>
          <w:p w14:paraId="0CFF93AA" w14:textId="77777777" w:rsidR="00FB3ED7" w:rsidRPr="00EE32FE" w:rsidRDefault="00FB3ED7" w:rsidP="00AC5F79">
            <w:pPr>
              <w:pStyle w:val="Default"/>
              <w:rPr>
                <w:sz w:val="20"/>
                <w:szCs w:val="20"/>
              </w:rPr>
            </w:pPr>
          </w:p>
        </w:tc>
        <w:tc>
          <w:tcPr>
            <w:tcW w:w="1151" w:type="dxa"/>
            <w:tcBorders>
              <w:top w:val="single" w:sz="4" w:space="0" w:color="auto"/>
              <w:bottom w:val="single" w:sz="12" w:space="0" w:color="auto"/>
            </w:tcBorders>
            <w:tcMar>
              <w:top w:w="0" w:type="dxa"/>
              <w:left w:w="108" w:type="dxa"/>
              <w:bottom w:w="0" w:type="dxa"/>
              <w:right w:w="108" w:type="dxa"/>
            </w:tcMar>
          </w:tcPr>
          <w:p w14:paraId="43D097FB" w14:textId="77777777" w:rsidR="00FB3ED7" w:rsidRPr="00EE32FE" w:rsidRDefault="00FB3ED7" w:rsidP="00AC5F79">
            <w:pPr>
              <w:pStyle w:val="Default"/>
              <w:rPr>
                <w:sz w:val="20"/>
                <w:szCs w:val="20"/>
              </w:rPr>
            </w:pPr>
          </w:p>
        </w:tc>
        <w:tc>
          <w:tcPr>
            <w:tcW w:w="1039" w:type="dxa"/>
            <w:tcBorders>
              <w:top w:val="single" w:sz="4" w:space="0" w:color="auto"/>
              <w:bottom w:val="single" w:sz="12" w:space="0" w:color="auto"/>
            </w:tcBorders>
            <w:tcMar>
              <w:top w:w="0" w:type="dxa"/>
              <w:left w:w="108" w:type="dxa"/>
              <w:bottom w:w="0" w:type="dxa"/>
              <w:right w:w="108" w:type="dxa"/>
            </w:tcMar>
          </w:tcPr>
          <w:p w14:paraId="34634D01" w14:textId="77777777" w:rsidR="00FB3ED7" w:rsidRPr="00EE32FE" w:rsidRDefault="00FB3ED7" w:rsidP="00AC5F79">
            <w:pPr>
              <w:pStyle w:val="Default"/>
              <w:rPr>
                <w:sz w:val="20"/>
                <w:szCs w:val="20"/>
              </w:rPr>
            </w:pPr>
          </w:p>
        </w:tc>
        <w:tc>
          <w:tcPr>
            <w:tcW w:w="1137" w:type="dxa"/>
            <w:tcBorders>
              <w:top w:val="single" w:sz="4" w:space="0" w:color="auto"/>
              <w:bottom w:val="single" w:sz="12" w:space="0" w:color="auto"/>
            </w:tcBorders>
            <w:tcMar>
              <w:top w:w="0" w:type="dxa"/>
              <w:left w:w="108" w:type="dxa"/>
              <w:bottom w:w="0" w:type="dxa"/>
              <w:right w:w="108" w:type="dxa"/>
            </w:tcMar>
          </w:tcPr>
          <w:p w14:paraId="608DEA84" w14:textId="77777777" w:rsidR="00FB3ED7" w:rsidRPr="00EE32FE" w:rsidRDefault="00FB3ED7" w:rsidP="00AC5F79">
            <w:pPr>
              <w:pStyle w:val="Default"/>
              <w:rPr>
                <w:sz w:val="20"/>
                <w:szCs w:val="20"/>
              </w:rPr>
            </w:pPr>
          </w:p>
        </w:tc>
        <w:tc>
          <w:tcPr>
            <w:tcW w:w="1022" w:type="dxa"/>
            <w:tcBorders>
              <w:top w:val="single" w:sz="4" w:space="0" w:color="auto"/>
              <w:bottom w:val="single" w:sz="12" w:space="0" w:color="auto"/>
            </w:tcBorders>
            <w:tcMar>
              <w:top w:w="0" w:type="dxa"/>
              <w:left w:w="108" w:type="dxa"/>
              <w:bottom w:w="0" w:type="dxa"/>
              <w:right w:w="108" w:type="dxa"/>
            </w:tcMar>
          </w:tcPr>
          <w:p w14:paraId="3F6AAAE9" w14:textId="77777777" w:rsidR="00FB3ED7" w:rsidRPr="00EE32FE" w:rsidRDefault="00FB3ED7" w:rsidP="00AC5F79">
            <w:pPr>
              <w:pStyle w:val="Default"/>
              <w:rPr>
                <w:sz w:val="20"/>
                <w:szCs w:val="20"/>
              </w:rPr>
            </w:pPr>
          </w:p>
        </w:tc>
        <w:tc>
          <w:tcPr>
            <w:tcW w:w="1007" w:type="dxa"/>
            <w:tcBorders>
              <w:top w:val="single" w:sz="4" w:space="0" w:color="auto"/>
              <w:bottom w:val="single" w:sz="12" w:space="0" w:color="auto"/>
            </w:tcBorders>
            <w:tcMar>
              <w:top w:w="0" w:type="dxa"/>
              <w:left w:w="108" w:type="dxa"/>
              <w:bottom w:w="0" w:type="dxa"/>
              <w:right w:w="108" w:type="dxa"/>
            </w:tcMar>
          </w:tcPr>
          <w:p w14:paraId="7A2B8821" w14:textId="77777777" w:rsidR="00FB3ED7" w:rsidRPr="00EE32FE" w:rsidRDefault="00FB3ED7" w:rsidP="00AC5F79">
            <w:pPr>
              <w:pStyle w:val="Default"/>
              <w:rPr>
                <w:sz w:val="20"/>
                <w:szCs w:val="20"/>
              </w:rPr>
            </w:pPr>
          </w:p>
        </w:tc>
        <w:tc>
          <w:tcPr>
            <w:tcW w:w="1272" w:type="dxa"/>
            <w:tcBorders>
              <w:top w:val="single" w:sz="4" w:space="0" w:color="auto"/>
              <w:bottom w:val="single" w:sz="12" w:space="0" w:color="auto"/>
            </w:tcBorders>
            <w:tcMar>
              <w:top w:w="0" w:type="dxa"/>
              <w:left w:w="108" w:type="dxa"/>
              <w:bottom w:w="0" w:type="dxa"/>
              <w:right w:w="108" w:type="dxa"/>
            </w:tcMar>
          </w:tcPr>
          <w:p w14:paraId="731251DF" w14:textId="77777777" w:rsidR="00FB3ED7" w:rsidRPr="00EE32FE" w:rsidRDefault="00FB3ED7" w:rsidP="00AC5F79">
            <w:pPr>
              <w:pStyle w:val="Default"/>
              <w:rPr>
                <w:sz w:val="20"/>
                <w:szCs w:val="20"/>
              </w:rPr>
            </w:pPr>
          </w:p>
        </w:tc>
        <w:tc>
          <w:tcPr>
            <w:tcW w:w="1087" w:type="dxa"/>
            <w:tcBorders>
              <w:top w:val="single" w:sz="4" w:space="0" w:color="auto"/>
              <w:bottom w:val="single" w:sz="12" w:space="0" w:color="auto"/>
            </w:tcBorders>
            <w:tcMar>
              <w:top w:w="0" w:type="dxa"/>
              <w:left w:w="108" w:type="dxa"/>
              <w:bottom w:w="0" w:type="dxa"/>
              <w:right w:w="108" w:type="dxa"/>
            </w:tcMar>
          </w:tcPr>
          <w:p w14:paraId="20DBC9D4" w14:textId="77777777" w:rsidR="00FB3ED7" w:rsidRPr="00EE32FE" w:rsidRDefault="00FB3ED7" w:rsidP="00AC5F79">
            <w:pPr>
              <w:pStyle w:val="Default"/>
              <w:rPr>
                <w:sz w:val="20"/>
                <w:szCs w:val="20"/>
              </w:rPr>
            </w:pPr>
          </w:p>
        </w:tc>
        <w:tc>
          <w:tcPr>
            <w:tcW w:w="1163" w:type="dxa"/>
            <w:tcBorders>
              <w:top w:val="single" w:sz="4" w:space="0" w:color="auto"/>
              <w:bottom w:val="single" w:sz="12" w:space="0" w:color="auto"/>
              <w:right w:val="single" w:sz="12" w:space="0" w:color="auto"/>
            </w:tcBorders>
            <w:tcMar>
              <w:top w:w="0" w:type="dxa"/>
              <w:left w:w="108" w:type="dxa"/>
              <w:bottom w:w="0" w:type="dxa"/>
              <w:right w:w="108" w:type="dxa"/>
            </w:tcMar>
          </w:tcPr>
          <w:p w14:paraId="2ADAA08F" w14:textId="77777777" w:rsidR="00FB3ED7" w:rsidRPr="00EE32FE" w:rsidRDefault="00FB3ED7" w:rsidP="00AC5F79">
            <w:pPr>
              <w:pStyle w:val="Default"/>
              <w:rPr>
                <w:sz w:val="20"/>
                <w:szCs w:val="20"/>
              </w:rPr>
            </w:pPr>
          </w:p>
        </w:tc>
      </w:tr>
    </w:tbl>
    <w:p w14:paraId="028740A2" w14:textId="77777777" w:rsidR="00875241" w:rsidRPr="00F633A6" w:rsidRDefault="00875241" w:rsidP="00875241">
      <w:pPr>
        <w:pStyle w:val="Default"/>
        <w:rPr>
          <w:sz w:val="21"/>
          <w:szCs w:val="21"/>
        </w:rPr>
      </w:pPr>
    </w:p>
    <w:p w14:paraId="3AAC4D88" w14:textId="77777777" w:rsidR="00875241" w:rsidRPr="00F633A6" w:rsidRDefault="00875241" w:rsidP="00875241">
      <w:pPr>
        <w:rPr>
          <w:rFonts w:eastAsiaTheme="minorHAnsi" w:cs="Arial"/>
          <w:sz w:val="21"/>
          <w:szCs w:val="21"/>
        </w:rPr>
      </w:pPr>
    </w:p>
    <w:p w14:paraId="23A42906" w14:textId="77777777" w:rsidR="00875241" w:rsidRPr="00F633A6" w:rsidRDefault="00875241" w:rsidP="00875241">
      <w:pPr>
        <w:rPr>
          <w:rFonts w:cs="Arial"/>
          <w:b/>
          <w:sz w:val="21"/>
          <w:szCs w:val="21"/>
          <w:lang w:eastAsia="en-AU"/>
        </w:rPr>
      </w:pPr>
    </w:p>
    <w:p w14:paraId="0470B678" w14:textId="77777777" w:rsidR="00875241" w:rsidRDefault="00875241" w:rsidP="00DC3008">
      <w:pPr>
        <w:rPr>
          <w:sz w:val="21"/>
          <w:szCs w:val="21"/>
          <w:lang w:eastAsia="en-AU"/>
        </w:rPr>
      </w:pPr>
    </w:p>
    <w:p w14:paraId="5D3ABA0C" w14:textId="77777777" w:rsidR="007F078B" w:rsidRDefault="007F078B" w:rsidP="007F078B">
      <w:pPr>
        <w:spacing w:before="0" w:after="0"/>
        <w:rPr>
          <w:rFonts w:cs="Arial"/>
          <w:b/>
          <w:color w:val="70AD47"/>
          <w:sz w:val="56"/>
        </w:rPr>
        <w:sectPr w:rsidR="007F078B">
          <w:pgSz w:w="11906" w:h="16838"/>
          <w:pgMar w:top="1418" w:right="1134" w:bottom="1418" w:left="1134" w:header="482" w:footer="482" w:gutter="0"/>
          <w:cols w:space="720"/>
        </w:sectPr>
      </w:pPr>
    </w:p>
    <w:p w14:paraId="31003A86" w14:textId="77777777" w:rsidR="007F078B" w:rsidRPr="00D45BB6" w:rsidRDefault="00C80EA4" w:rsidP="0004445B">
      <w:pPr>
        <w:pStyle w:val="Heading1"/>
        <w:spacing w:before="0" w:after="240"/>
        <w:ind w:left="431" w:hanging="431"/>
        <w:rPr>
          <w:color w:val="A40243"/>
        </w:rPr>
      </w:pPr>
      <w:bookmarkStart w:id="150" w:name="_Toc405886242"/>
      <w:r w:rsidRPr="00D45BB6">
        <w:rPr>
          <w:color w:val="A40243"/>
        </w:rPr>
        <w:t>Schedule 4 – SOA g</w:t>
      </w:r>
      <w:r w:rsidR="007F078B" w:rsidRPr="00D45BB6">
        <w:rPr>
          <w:color w:val="A40243"/>
        </w:rPr>
        <w:t>overnance</w:t>
      </w:r>
      <w:bookmarkEnd w:id="150"/>
    </w:p>
    <w:p w14:paraId="70D1EA30" w14:textId="77777777" w:rsidR="00DC3008" w:rsidRPr="00FB3ED7" w:rsidRDefault="00DC3008" w:rsidP="0004445B">
      <w:pPr>
        <w:spacing w:before="120" w:after="0"/>
        <w:rPr>
          <w:sz w:val="20"/>
          <w:szCs w:val="20"/>
          <w:lang w:eastAsia="en-AU"/>
        </w:rPr>
      </w:pPr>
      <w:r w:rsidRPr="00FB3ED7">
        <w:rPr>
          <w:sz w:val="20"/>
          <w:szCs w:val="20"/>
          <w:lang w:eastAsia="en-AU"/>
        </w:rPr>
        <w:t xml:space="preserve">This Schedule sets out governance arrangements at the SOA level. </w:t>
      </w:r>
    </w:p>
    <w:p w14:paraId="40122687" w14:textId="77777777" w:rsidR="00DC3008" w:rsidRPr="00FB3ED7" w:rsidRDefault="00DC3008" w:rsidP="0004445B">
      <w:pPr>
        <w:spacing w:before="120" w:after="0"/>
        <w:rPr>
          <w:sz w:val="20"/>
          <w:szCs w:val="20"/>
          <w:lang w:eastAsia="en-AU"/>
        </w:rPr>
      </w:pPr>
      <w:r w:rsidRPr="00FB3ED7">
        <w:rPr>
          <w:sz w:val="20"/>
          <w:szCs w:val="20"/>
          <w:lang w:eastAsia="en-AU"/>
        </w:rPr>
        <w:t>The Customer and Supplier may not amend this section in a Contract but may agree additional governance requirements for a particular Contract.</w:t>
      </w:r>
    </w:p>
    <w:p w14:paraId="135CE2E3" w14:textId="77777777" w:rsidR="00DC3008" w:rsidRPr="00FB3ED7" w:rsidRDefault="00DC3008" w:rsidP="00FB3ED7">
      <w:pPr>
        <w:spacing w:before="240" w:after="0"/>
        <w:rPr>
          <w:b/>
          <w:color w:val="808080" w:themeColor="background1" w:themeShade="80"/>
          <w:sz w:val="24"/>
          <w:lang w:eastAsia="en-AU"/>
        </w:rPr>
      </w:pPr>
      <w:r w:rsidRPr="00FB3ED7">
        <w:rPr>
          <w:b/>
          <w:color w:val="808080" w:themeColor="background1" w:themeShade="80"/>
          <w:sz w:val="24"/>
          <w:lang w:eastAsia="en-AU"/>
        </w:rPr>
        <w:t>4.1</w:t>
      </w:r>
      <w:r w:rsidRPr="00FB3ED7">
        <w:rPr>
          <w:b/>
          <w:color w:val="808080" w:themeColor="background1" w:themeShade="80"/>
          <w:sz w:val="24"/>
          <w:lang w:eastAsia="en-AU"/>
        </w:rPr>
        <w:tab/>
        <w:t>SOA reporting requirements</w:t>
      </w:r>
    </w:p>
    <w:p w14:paraId="6D78C9C5" w14:textId="77777777" w:rsidR="00DC3008" w:rsidRPr="00FB3ED7" w:rsidRDefault="00DC3008" w:rsidP="0004445B">
      <w:pPr>
        <w:pStyle w:val="Tabletext"/>
        <w:spacing w:before="120" w:after="0"/>
      </w:pPr>
      <w:r w:rsidRPr="00FB3ED7">
        <w:t>The Supplier must provide the following reports:</w:t>
      </w:r>
    </w:p>
    <w:p w14:paraId="4DE18A52" w14:textId="77777777" w:rsidR="00DC3008" w:rsidRPr="00FB3ED7" w:rsidRDefault="00DC3008" w:rsidP="0004445B">
      <w:pPr>
        <w:pStyle w:val="Tabletext"/>
        <w:spacing w:before="120" w:after="0"/>
        <w:rPr>
          <w:highlight w:val="yellow"/>
        </w:rPr>
      </w:pPr>
      <w:r w:rsidRPr="00FB3ED7">
        <w:rPr>
          <w:highlight w:val="yellow"/>
        </w:rPr>
        <w:t>&lt;&lt;Principal to insert details of any reports the Supplier must provide to the Principal relating to the SOA, including what must be included in the report, format requirements, frequency, due dates&gt;&gt;</w:t>
      </w:r>
    </w:p>
    <w:p w14:paraId="60843A16" w14:textId="77777777" w:rsidR="00DC3008" w:rsidRPr="00FB3ED7" w:rsidRDefault="00DC3008" w:rsidP="0004445B">
      <w:pPr>
        <w:pStyle w:val="Tabletext"/>
        <w:spacing w:before="120" w:after="0"/>
      </w:pPr>
      <w:r w:rsidRPr="00FB3ED7">
        <w:rPr>
          <w:highlight w:val="yellow"/>
        </w:rPr>
        <w:t>If no reporting is required under the SOA then insert “There is no reporting to be provided under the SOA. Reporting for each Contract to be agreed between the Customer and Supplier in the Contract.”&gt;&gt;</w:t>
      </w:r>
    </w:p>
    <w:p w14:paraId="4BB55713" w14:textId="77777777" w:rsidR="00DC3008" w:rsidRPr="00FB3ED7" w:rsidRDefault="00DC3008" w:rsidP="00FB3ED7">
      <w:pPr>
        <w:spacing w:before="240" w:after="0"/>
        <w:rPr>
          <w:b/>
          <w:color w:val="808080" w:themeColor="background1" w:themeShade="80"/>
          <w:sz w:val="24"/>
          <w:lang w:eastAsia="en-AU"/>
        </w:rPr>
      </w:pPr>
      <w:r w:rsidRPr="00FB3ED7">
        <w:rPr>
          <w:b/>
          <w:color w:val="808080" w:themeColor="background1" w:themeShade="80"/>
          <w:sz w:val="24"/>
          <w:lang w:eastAsia="en-AU"/>
        </w:rPr>
        <w:t>4.2</w:t>
      </w:r>
      <w:r w:rsidRPr="00FB3ED7">
        <w:rPr>
          <w:b/>
          <w:color w:val="808080" w:themeColor="background1" w:themeShade="80"/>
          <w:sz w:val="24"/>
          <w:lang w:eastAsia="en-AU"/>
        </w:rPr>
        <w:tab/>
        <w:t>SOA meeting requirements</w:t>
      </w:r>
    </w:p>
    <w:p w14:paraId="06DA6220" w14:textId="77777777" w:rsidR="00DC3008" w:rsidRPr="00FB3ED7" w:rsidRDefault="00DC3008" w:rsidP="0004445B">
      <w:pPr>
        <w:pStyle w:val="Tabletext"/>
        <w:spacing w:before="120" w:after="0"/>
      </w:pPr>
      <w:r w:rsidRPr="00FB3ED7">
        <w:t>The Supplier must attend the following meetings:</w:t>
      </w:r>
    </w:p>
    <w:p w14:paraId="02F32086" w14:textId="77777777" w:rsidR="00DC3008" w:rsidRPr="00FB3ED7" w:rsidRDefault="00DC3008" w:rsidP="0004445B">
      <w:pPr>
        <w:spacing w:before="120" w:after="0"/>
        <w:rPr>
          <w:sz w:val="20"/>
          <w:szCs w:val="20"/>
        </w:rPr>
      </w:pPr>
      <w:r w:rsidRPr="00FB3ED7">
        <w:rPr>
          <w:sz w:val="20"/>
          <w:szCs w:val="20"/>
          <w:highlight w:val="yellow"/>
        </w:rPr>
        <w:t>&lt;&lt; If the Supplier is required to attend formal or informal review meetings with the Principal (e.g. to review performance), insert details including how frequently, the location of the meetings, who must attend and (if known) minimum agenda items&gt;&gt;</w:t>
      </w:r>
    </w:p>
    <w:p w14:paraId="44335F50" w14:textId="77777777" w:rsidR="00DC3008" w:rsidRPr="00FB3ED7" w:rsidRDefault="00DC3008" w:rsidP="00FB3ED7">
      <w:pPr>
        <w:spacing w:before="240" w:after="0"/>
        <w:rPr>
          <w:b/>
          <w:color w:val="808080" w:themeColor="background1" w:themeShade="80"/>
          <w:sz w:val="24"/>
          <w:lang w:eastAsia="en-AU"/>
        </w:rPr>
      </w:pPr>
      <w:r w:rsidRPr="00FB3ED7">
        <w:rPr>
          <w:b/>
          <w:color w:val="808080" w:themeColor="background1" w:themeShade="80"/>
          <w:sz w:val="24"/>
          <w:lang w:eastAsia="en-AU"/>
        </w:rPr>
        <w:t>4.3</w:t>
      </w:r>
      <w:r w:rsidRPr="00FB3ED7">
        <w:rPr>
          <w:b/>
          <w:color w:val="808080" w:themeColor="background1" w:themeShade="80"/>
          <w:sz w:val="24"/>
          <w:lang w:eastAsia="en-AU"/>
        </w:rPr>
        <w:tab/>
        <w:t>Escalation of SOA issues</w:t>
      </w:r>
    </w:p>
    <w:p w14:paraId="01DC6778" w14:textId="188773A7" w:rsidR="00DC3008" w:rsidRPr="00FB3ED7" w:rsidRDefault="00DC3008" w:rsidP="0004445B">
      <w:pPr>
        <w:spacing w:before="120" w:after="0"/>
        <w:rPr>
          <w:sz w:val="20"/>
          <w:szCs w:val="20"/>
          <w:highlight w:val="yellow"/>
        </w:rPr>
      </w:pPr>
      <w:r w:rsidRPr="00FB3ED7">
        <w:rPr>
          <w:sz w:val="20"/>
          <w:szCs w:val="20"/>
          <w:highlight w:val="yellow"/>
        </w:rPr>
        <w:t>&lt;&lt;Principal to insert details of escalation process to manage any issues that arise (insert a diagram if useful)&gt;&gt;</w:t>
      </w:r>
    </w:p>
    <w:p w14:paraId="1F6C8E8F" w14:textId="1D9EF162" w:rsidR="001D2204" w:rsidRPr="00FB3ED7" w:rsidRDefault="001D2204" w:rsidP="00245CE7">
      <w:pPr>
        <w:spacing w:before="240" w:after="120"/>
        <w:rPr>
          <w:b/>
          <w:color w:val="808080" w:themeColor="background1" w:themeShade="80"/>
          <w:sz w:val="24"/>
          <w:lang w:eastAsia="en-AU"/>
        </w:rPr>
      </w:pPr>
      <w:bookmarkStart w:id="151" w:name="_Hlk525121243"/>
      <w:r w:rsidRPr="00FB3ED7">
        <w:rPr>
          <w:b/>
          <w:color w:val="808080" w:themeColor="background1" w:themeShade="80"/>
          <w:sz w:val="24"/>
          <w:lang w:eastAsia="en-AU"/>
        </w:rPr>
        <w:t>4.4</w:t>
      </w:r>
      <w:r w:rsidRPr="00FB3ED7">
        <w:rPr>
          <w:b/>
          <w:color w:val="808080" w:themeColor="background1" w:themeShade="80"/>
          <w:sz w:val="24"/>
          <w:lang w:eastAsia="en-AU"/>
        </w:rPr>
        <w:tab/>
        <w:t>Supplier Code of Conduct</w:t>
      </w:r>
    </w:p>
    <w:tbl>
      <w:tblPr>
        <w:tblStyle w:val="TableGrid"/>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371"/>
        <w:gridCol w:w="4237"/>
      </w:tblGrid>
      <w:tr w:rsidR="0004445B" w14:paraId="250F5B74" w14:textId="77777777" w:rsidTr="00245CE7">
        <w:tc>
          <w:tcPr>
            <w:tcW w:w="5382" w:type="dxa"/>
          </w:tcPr>
          <w:p w14:paraId="33A8A575" w14:textId="56053DA5" w:rsidR="0004445B" w:rsidRDefault="0004445B" w:rsidP="00B0236D">
            <w:pPr>
              <w:spacing w:before="60"/>
              <w:rPr>
                <w:sz w:val="20"/>
                <w:szCs w:val="20"/>
              </w:rPr>
            </w:pPr>
            <w:bookmarkStart w:id="152" w:name="_Hlk3883629"/>
            <w:r w:rsidRPr="0004445B">
              <w:rPr>
                <w:sz w:val="20"/>
                <w:szCs w:val="20"/>
              </w:rPr>
              <w:t xml:space="preserve">Has the Supplier undertaken a self-assessment of its compliance with the Queensland Government’s Supplier Code of Conduct  </w:t>
            </w:r>
          </w:p>
        </w:tc>
        <w:tc>
          <w:tcPr>
            <w:tcW w:w="4246" w:type="dxa"/>
          </w:tcPr>
          <w:p w14:paraId="2D7E5069" w14:textId="77777777" w:rsidR="00B0236D" w:rsidRDefault="00922D28" w:rsidP="00B0236D">
            <w:pPr>
              <w:tabs>
                <w:tab w:val="left" w:pos="468"/>
                <w:tab w:val="left" w:pos="1744"/>
                <w:tab w:val="left" w:pos="2311"/>
              </w:tabs>
              <w:spacing w:before="60"/>
              <w:rPr>
                <w:sz w:val="20"/>
                <w:szCs w:val="20"/>
              </w:rPr>
            </w:pPr>
            <w:sdt>
              <w:sdtPr>
                <w:rPr>
                  <w:sz w:val="20"/>
                  <w:szCs w:val="20"/>
                </w:rPr>
                <w:id w:val="-1369370369"/>
                <w14:checkbox>
                  <w14:checked w14:val="0"/>
                  <w14:checkedState w14:val="2612" w14:font="MS Gothic"/>
                  <w14:uncheckedState w14:val="2610" w14:font="MS Gothic"/>
                </w14:checkbox>
              </w:sdtPr>
              <w:sdtEndPr/>
              <w:sdtContent>
                <w:r w:rsidR="0004445B">
                  <w:rPr>
                    <w:rFonts w:ascii="MS Gothic" w:eastAsia="MS Gothic" w:hAnsi="MS Gothic" w:hint="eastAsia"/>
                    <w:sz w:val="20"/>
                    <w:szCs w:val="20"/>
                  </w:rPr>
                  <w:t>☐</w:t>
                </w:r>
              </w:sdtContent>
            </w:sdt>
            <w:r w:rsidR="0004445B" w:rsidRPr="00FB3ED7">
              <w:rPr>
                <w:sz w:val="20"/>
                <w:szCs w:val="20"/>
              </w:rPr>
              <w:tab/>
              <w:t>YES</w:t>
            </w:r>
          </w:p>
          <w:p w14:paraId="67E05AFC" w14:textId="61DFA6F5" w:rsidR="0004445B" w:rsidRDefault="00922D28" w:rsidP="00B0236D">
            <w:pPr>
              <w:tabs>
                <w:tab w:val="left" w:pos="468"/>
                <w:tab w:val="left" w:pos="1744"/>
                <w:tab w:val="left" w:pos="2311"/>
              </w:tabs>
              <w:spacing w:before="60"/>
              <w:rPr>
                <w:sz w:val="20"/>
                <w:szCs w:val="20"/>
              </w:rPr>
            </w:pPr>
            <w:sdt>
              <w:sdtPr>
                <w:rPr>
                  <w:sz w:val="20"/>
                  <w:szCs w:val="20"/>
                </w:rPr>
                <w:id w:val="822782935"/>
                <w14:checkbox>
                  <w14:checked w14:val="0"/>
                  <w14:checkedState w14:val="2612" w14:font="MS Gothic"/>
                  <w14:uncheckedState w14:val="2610" w14:font="MS Gothic"/>
                </w14:checkbox>
              </w:sdtPr>
              <w:sdtEndPr/>
              <w:sdtContent>
                <w:r w:rsidR="0004445B">
                  <w:rPr>
                    <w:rFonts w:ascii="MS Gothic" w:eastAsia="MS Gothic" w:hAnsi="MS Gothic" w:hint="eastAsia"/>
                    <w:sz w:val="20"/>
                    <w:szCs w:val="20"/>
                  </w:rPr>
                  <w:t>☐</w:t>
                </w:r>
              </w:sdtContent>
            </w:sdt>
            <w:r w:rsidR="0004445B" w:rsidRPr="00FB3ED7">
              <w:rPr>
                <w:sz w:val="20"/>
                <w:szCs w:val="20"/>
              </w:rPr>
              <w:tab/>
              <w:t>NO</w:t>
            </w:r>
          </w:p>
        </w:tc>
      </w:tr>
      <w:tr w:rsidR="0004445B" w14:paraId="2B16912E" w14:textId="77777777" w:rsidTr="00245CE7">
        <w:tc>
          <w:tcPr>
            <w:tcW w:w="5382" w:type="dxa"/>
          </w:tcPr>
          <w:p w14:paraId="593425D0" w14:textId="1CBE2FE9" w:rsidR="0004445B" w:rsidRDefault="0004445B" w:rsidP="00B0236D">
            <w:pPr>
              <w:spacing w:before="60"/>
              <w:rPr>
                <w:sz w:val="20"/>
                <w:szCs w:val="20"/>
              </w:rPr>
            </w:pPr>
            <w:r w:rsidRPr="00FB3ED7">
              <w:rPr>
                <w:sz w:val="20"/>
                <w:szCs w:val="20"/>
                <w:lang w:eastAsia="en-AU"/>
              </w:rPr>
              <w:t>As a result of the self-assessment were any areas of non-compliance identified?</w:t>
            </w:r>
          </w:p>
        </w:tc>
        <w:tc>
          <w:tcPr>
            <w:tcW w:w="4246" w:type="dxa"/>
          </w:tcPr>
          <w:p w14:paraId="0C62F786" w14:textId="550BD337" w:rsidR="00B0236D" w:rsidRDefault="00922D28" w:rsidP="00B0236D">
            <w:pPr>
              <w:tabs>
                <w:tab w:val="left" w:pos="468"/>
                <w:tab w:val="left" w:pos="1741"/>
                <w:tab w:val="left" w:pos="2311"/>
              </w:tabs>
              <w:spacing w:before="60"/>
              <w:rPr>
                <w:sz w:val="20"/>
                <w:szCs w:val="20"/>
              </w:rPr>
            </w:pPr>
            <w:sdt>
              <w:sdtPr>
                <w:rPr>
                  <w:sz w:val="20"/>
                  <w:szCs w:val="20"/>
                </w:rPr>
                <w:id w:val="-2140099436"/>
                <w14:checkbox>
                  <w14:checked w14:val="0"/>
                  <w14:checkedState w14:val="2612" w14:font="MS Gothic"/>
                  <w14:uncheckedState w14:val="2610" w14:font="MS Gothic"/>
                </w14:checkbox>
              </w:sdtPr>
              <w:sdtEndPr/>
              <w:sdtContent>
                <w:r w:rsidR="0004445B">
                  <w:rPr>
                    <w:rFonts w:ascii="MS Gothic" w:eastAsia="MS Gothic" w:hAnsi="MS Gothic" w:hint="eastAsia"/>
                    <w:sz w:val="20"/>
                    <w:szCs w:val="20"/>
                  </w:rPr>
                  <w:t>☐</w:t>
                </w:r>
              </w:sdtContent>
            </w:sdt>
            <w:r w:rsidR="0004445B" w:rsidRPr="00FB3ED7">
              <w:rPr>
                <w:sz w:val="20"/>
                <w:szCs w:val="20"/>
              </w:rPr>
              <w:tab/>
              <w:t>YES</w:t>
            </w:r>
            <w:r w:rsidR="00B0236D">
              <w:rPr>
                <w:sz w:val="20"/>
                <w:szCs w:val="20"/>
              </w:rPr>
              <w:t xml:space="preserve">   </w:t>
            </w:r>
            <w:r w:rsidR="00B0236D" w:rsidRPr="00B0236D">
              <w:rPr>
                <w:i/>
                <w:color w:val="0070C0"/>
                <w:sz w:val="18"/>
                <w:szCs w:val="18"/>
              </w:rPr>
              <w:t>(please provide information below)</w:t>
            </w:r>
          </w:p>
          <w:p w14:paraId="409B9100" w14:textId="4BBE8D58" w:rsidR="0004445B" w:rsidRDefault="00922D28" w:rsidP="00B0236D">
            <w:pPr>
              <w:tabs>
                <w:tab w:val="left" w:pos="468"/>
                <w:tab w:val="left" w:pos="1741"/>
                <w:tab w:val="left" w:pos="2311"/>
              </w:tabs>
              <w:spacing w:before="60"/>
              <w:rPr>
                <w:sz w:val="20"/>
                <w:szCs w:val="20"/>
              </w:rPr>
            </w:pPr>
            <w:sdt>
              <w:sdtPr>
                <w:rPr>
                  <w:sz w:val="20"/>
                  <w:szCs w:val="20"/>
                </w:rPr>
                <w:id w:val="43731182"/>
                <w14:checkbox>
                  <w14:checked w14:val="0"/>
                  <w14:checkedState w14:val="2612" w14:font="MS Gothic"/>
                  <w14:uncheckedState w14:val="2610" w14:font="MS Gothic"/>
                </w14:checkbox>
              </w:sdtPr>
              <w:sdtEndPr/>
              <w:sdtContent>
                <w:r w:rsidR="0004445B">
                  <w:rPr>
                    <w:rFonts w:ascii="MS Gothic" w:eastAsia="MS Gothic" w:hAnsi="MS Gothic" w:hint="eastAsia"/>
                    <w:sz w:val="20"/>
                    <w:szCs w:val="20"/>
                  </w:rPr>
                  <w:t>☐</w:t>
                </w:r>
              </w:sdtContent>
            </w:sdt>
            <w:r w:rsidR="0004445B" w:rsidRPr="00FB3ED7">
              <w:rPr>
                <w:sz w:val="20"/>
                <w:szCs w:val="20"/>
              </w:rPr>
              <w:tab/>
              <w:t>NO</w:t>
            </w:r>
          </w:p>
        </w:tc>
      </w:tr>
      <w:tr w:rsidR="0004445B" w:rsidRPr="00B0236D" w14:paraId="454E11C8" w14:textId="77777777" w:rsidTr="00245CE7">
        <w:tc>
          <w:tcPr>
            <w:tcW w:w="9628" w:type="dxa"/>
            <w:gridSpan w:val="2"/>
          </w:tcPr>
          <w:p w14:paraId="0B6F3B99" w14:textId="7FFF31BA" w:rsidR="0004445B" w:rsidRPr="00B0236D" w:rsidRDefault="00B0236D" w:rsidP="00B0236D">
            <w:pPr>
              <w:spacing w:before="60"/>
              <w:rPr>
                <w:sz w:val="18"/>
                <w:szCs w:val="18"/>
              </w:rPr>
            </w:pPr>
            <w:r w:rsidRPr="00B0236D">
              <w:rPr>
                <w:i/>
                <w:color w:val="0070C0"/>
                <w:sz w:val="18"/>
                <w:szCs w:val="18"/>
              </w:rPr>
              <w:t>Supplier to insert their response in the box below</w:t>
            </w:r>
          </w:p>
        </w:tc>
      </w:tr>
      <w:tr w:rsidR="0004445B" w14:paraId="6977788E" w14:textId="77777777" w:rsidTr="00245CE7">
        <w:trPr>
          <w:trHeight w:val="559"/>
        </w:trPr>
        <w:tc>
          <w:tcPr>
            <w:tcW w:w="5382" w:type="dxa"/>
          </w:tcPr>
          <w:p w14:paraId="5F0CFE25" w14:textId="6DDF6F80" w:rsidR="0004445B" w:rsidRDefault="0004445B" w:rsidP="00B0236D">
            <w:pPr>
              <w:spacing w:before="60"/>
              <w:rPr>
                <w:sz w:val="20"/>
                <w:szCs w:val="20"/>
              </w:rPr>
            </w:pPr>
            <w:r w:rsidRPr="00FB3ED7">
              <w:rPr>
                <w:rFonts w:cs="Arial"/>
                <w:sz w:val="20"/>
                <w:szCs w:val="20"/>
                <w:lang w:eastAsia="en-AU"/>
              </w:rPr>
              <w:t>Specify the areas of non-compliance identified</w:t>
            </w:r>
          </w:p>
        </w:tc>
        <w:tc>
          <w:tcPr>
            <w:tcW w:w="4246" w:type="dxa"/>
          </w:tcPr>
          <w:p w14:paraId="107EBF24" w14:textId="77777777" w:rsidR="0004445B" w:rsidRDefault="0004445B" w:rsidP="00B0236D">
            <w:pPr>
              <w:spacing w:before="60"/>
              <w:rPr>
                <w:sz w:val="20"/>
                <w:szCs w:val="20"/>
              </w:rPr>
            </w:pPr>
          </w:p>
        </w:tc>
      </w:tr>
      <w:tr w:rsidR="0004445B" w14:paraId="38270D44" w14:textId="77777777" w:rsidTr="00245CE7">
        <w:tc>
          <w:tcPr>
            <w:tcW w:w="5382" w:type="dxa"/>
          </w:tcPr>
          <w:p w14:paraId="2758CD6F" w14:textId="44A0C412" w:rsidR="0004445B" w:rsidRDefault="00B0236D" w:rsidP="00B0236D">
            <w:pPr>
              <w:spacing w:before="60"/>
              <w:rPr>
                <w:sz w:val="20"/>
                <w:szCs w:val="20"/>
              </w:rPr>
            </w:pPr>
            <w:r>
              <w:rPr>
                <w:rFonts w:cs="Arial"/>
                <w:sz w:val="20"/>
                <w:szCs w:val="20"/>
                <w:lang w:eastAsia="en-AU"/>
              </w:rPr>
              <w:t>P</w:t>
            </w:r>
            <w:r w:rsidR="0004445B" w:rsidRPr="00FB3ED7">
              <w:rPr>
                <w:rFonts w:cs="Arial"/>
                <w:sz w:val="20"/>
                <w:szCs w:val="20"/>
                <w:lang w:eastAsia="en-AU"/>
              </w:rPr>
              <w:t>rovide details of how this non-compliance has been rectified.</w:t>
            </w:r>
          </w:p>
        </w:tc>
        <w:tc>
          <w:tcPr>
            <w:tcW w:w="4246" w:type="dxa"/>
          </w:tcPr>
          <w:p w14:paraId="14CDD9BE" w14:textId="77777777" w:rsidR="0004445B" w:rsidRDefault="0004445B" w:rsidP="00B0236D">
            <w:pPr>
              <w:spacing w:before="60"/>
              <w:rPr>
                <w:sz w:val="20"/>
                <w:szCs w:val="20"/>
              </w:rPr>
            </w:pPr>
          </w:p>
        </w:tc>
      </w:tr>
    </w:tbl>
    <w:bookmarkEnd w:id="151"/>
    <w:bookmarkEnd w:id="152"/>
    <w:p w14:paraId="7F7A242E" w14:textId="1B06CC02" w:rsidR="00DC3008" w:rsidRPr="00FB3ED7" w:rsidRDefault="00DC3008" w:rsidP="0004445B">
      <w:pPr>
        <w:spacing w:before="240" w:after="0"/>
        <w:rPr>
          <w:b/>
          <w:color w:val="808080" w:themeColor="background1" w:themeShade="80"/>
          <w:sz w:val="24"/>
          <w:lang w:eastAsia="en-AU"/>
        </w:rPr>
      </w:pPr>
      <w:r w:rsidRPr="00FB3ED7">
        <w:rPr>
          <w:b/>
          <w:color w:val="808080" w:themeColor="background1" w:themeShade="80"/>
          <w:sz w:val="24"/>
          <w:lang w:eastAsia="en-AU"/>
        </w:rPr>
        <w:t>4.</w:t>
      </w:r>
      <w:r w:rsidR="001D2204" w:rsidRPr="00FB3ED7">
        <w:rPr>
          <w:b/>
          <w:color w:val="808080" w:themeColor="background1" w:themeShade="80"/>
          <w:sz w:val="24"/>
          <w:lang w:eastAsia="en-AU"/>
        </w:rPr>
        <w:t>5</w:t>
      </w:r>
      <w:r w:rsidRPr="00FB3ED7">
        <w:rPr>
          <w:b/>
          <w:color w:val="808080" w:themeColor="background1" w:themeShade="80"/>
          <w:sz w:val="24"/>
          <w:lang w:eastAsia="en-AU"/>
        </w:rPr>
        <w:tab/>
        <w:t>Other SOA governance or quality assurance requirements</w:t>
      </w:r>
    </w:p>
    <w:p w14:paraId="0BCB04C2" w14:textId="77777777" w:rsidR="00DC3008" w:rsidRPr="00FB3ED7" w:rsidRDefault="00DC3008" w:rsidP="0004445B">
      <w:pPr>
        <w:spacing w:before="120" w:after="0"/>
        <w:rPr>
          <w:sz w:val="20"/>
          <w:szCs w:val="20"/>
          <w:lang w:eastAsia="en-AU"/>
        </w:rPr>
      </w:pPr>
      <w:r w:rsidRPr="00FB3ED7">
        <w:rPr>
          <w:sz w:val="20"/>
          <w:szCs w:val="20"/>
          <w:highlight w:val="yellow"/>
        </w:rPr>
        <w:t>&lt;&lt;If the Supplier is required to do anything else to ensure compliance with the SOA (e.g. self-audits, quality assurance reviews etc</w:t>
      </w:r>
      <w:r w:rsidR="00250CA6" w:rsidRPr="00FB3ED7">
        <w:rPr>
          <w:sz w:val="20"/>
          <w:szCs w:val="20"/>
          <w:highlight w:val="yellow"/>
        </w:rPr>
        <w:t>.</w:t>
      </w:r>
      <w:r w:rsidRPr="00FB3ED7">
        <w:rPr>
          <w:sz w:val="20"/>
          <w:szCs w:val="20"/>
          <w:highlight w:val="yellow"/>
        </w:rPr>
        <w:t>), insert details here. Otherwise delete if not applicable&gt;&gt;</w:t>
      </w:r>
    </w:p>
    <w:p w14:paraId="658B84C3" w14:textId="77777777" w:rsidR="007F078B" w:rsidRPr="00B0236D" w:rsidRDefault="007F078B" w:rsidP="0004445B">
      <w:pPr>
        <w:spacing w:before="120" w:after="0"/>
        <w:rPr>
          <w:rFonts w:cs="Arial"/>
          <w:b/>
          <w:sz w:val="24"/>
        </w:rPr>
      </w:pPr>
    </w:p>
    <w:p w14:paraId="49D1E325" w14:textId="77777777" w:rsidR="001D2204" w:rsidRPr="00B0236D" w:rsidRDefault="001D2204" w:rsidP="007F078B">
      <w:pPr>
        <w:spacing w:before="0" w:after="0"/>
        <w:rPr>
          <w:rFonts w:cs="Arial"/>
          <w:b/>
          <w:sz w:val="24"/>
        </w:rPr>
      </w:pPr>
    </w:p>
    <w:p w14:paraId="06823D41" w14:textId="733EC329" w:rsidR="001D2204" w:rsidRPr="001D2204" w:rsidRDefault="001D2204" w:rsidP="007F078B">
      <w:pPr>
        <w:spacing w:before="0" w:after="0"/>
        <w:rPr>
          <w:rFonts w:cs="Arial"/>
          <w:b/>
          <w:color w:val="70AD47"/>
          <w:sz w:val="24"/>
        </w:rPr>
        <w:sectPr w:rsidR="001D2204" w:rsidRPr="001D2204">
          <w:pgSz w:w="11906" w:h="16838"/>
          <w:pgMar w:top="1418" w:right="1134" w:bottom="1418" w:left="1134" w:header="482" w:footer="482" w:gutter="0"/>
          <w:cols w:space="720"/>
        </w:sectPr>
      </w:pPr>
    </w:p>
    <w:p w14:paraId="4D74919F" w14:textId="77777777" w:rsidR="007F078B" w:rsidRPr="00D45BB6" w:rsidRDefault="007F078B" w:rsidP="007F078B">
      <w:pPr>
        <w:pStyle w:val="Heading1"/>
        <w:spacing w:before="0"/>
        <w:ind w:left="431" w:hanging="431"/>
        <w:rPr>
          <w:color w:val="A40243"/>
        </w:rPr>
      </w:pPr>
      <w:bookmarkStart w:id="153" w:name="_Toc405886243"/>
      <w:r w:rsidRPr="00D45BB6">
        <w:rPr>
          <w:color w:val="A40243"/>
        </w:rPr>
        <w:t xml:space="preserve">Schedule 5 – </w:t>
      </w:r>
      <w:r w:rsidR="001E3C04" w:rsidRPr="00D45BB6">
        <w:rPr>
          <w:color w:val="A40243"/>
        </w:rPr>
        <w:t xml:space="preserve">Placing </w:t>
      </w:r>
      <w:r w:rsidRPr="00D45BB6">
        <w:rPr>
          <w:color w:val="A40243"/>
        </w:rPr>
        <w:t>SOA Order</w:t>
      </w:r>
      <w:r w:rsidR="001E3C04" w:rsidRPr="00D45BB6">
        <w:rPr>
          <w:color w:val="A40243"/>
        </w:rPr>
        <w:t>s</w:t>
      </w:r>
      <w:bookmarkEnd w:id="153"/>
    </w:p>
    <w:p w14:paraId="0C0364A5" w14:textId="632185FB" w:rsidR="00DC3008" w:rsidRPr="00245CE7" w:rsidRDefault="00DC3008" w:rsidP="00DC3008">
      <w:pPr>
        <w:rPr>
          <w:sz w:val="20"/>
          <w:szCs w:val="20"/>
        </w:rPr>
      </w:pPr>
      <w:r w:rsidRPr="00245CE7">
        <w:rPr>
          <w:sz w:val="20"/>
          <w:szCs w:val="20"/>
          <w:highlight w:val="yellow"/>
        </w:rPr>
        <w:t xml:space="preserve">&lt;&lt;Delete the parts of this Schedule 5 which are not applicable. It is recommended that the first two paragraphs below remain in Schedule 5, and then either the process for placing orders is described </w:t>
      </w:r>
      <w:r w:rsidR="001E3C04" w:rsidRPr="00245CE7">
        <w:rPr>
          <w:sz w:val="20"/>
          <w:szCs w:val="20"/>
          <w:highlight w:val="yellow"/>
        </w:rPr>
        <w:t>and/</w:t>
      </w:r>
      <w:r w:rsidRPr="00245CE7">
        <w:rPr>
          <w:sz w:val="20"/>
          <w:szCs w:val="20"/>
          <w:highlight w:val="yellow"/>
        </w:rPr>
        <w:t>or an example template etc. for placing a SOA Order is included</w:t>
      </w:r>
      <w:r w:rsidRPr="00E95496">
        <w:rPr>
          <w:sz w:val="18"/>
          <w:szCs w:val="18"/>
          <w:highlight w:val="yellow"/>
        </w:rPr>
        <w:t>.&gt;&gt;</w:t>
      </w:r>
      <w:r w:rsidR="00D84B9A" w:rsidRPr="00E95496">
        <w:rPr>
          <w:b/>
          <w:sz w:val="18"/>
          <w:szCs w:val="18"/>
          <w:highlight w:val="magenta"/>
        </w:rPr>
        <w:t xml:space="preserve"> </w:t>
      </w:r>
      <w:r w:rsidR="00D84B9A" w:rsidRPr="00E95496">
        <w:rPr>
          <w:sz w:val="18"/>
          <w:szCs w:val="18"/>
          <w:highlight w:val="magenta"/>
        </w:rPr>
        <w:t>[See SOA Guidance Note #1</w:t>
      </w:r>
      <w:r w:rsidR="00E95496" w:rsidRPr="00E95496">
        <w:rPr>
          <w:sz w:val="18"/>
          <w:szCs w:val="18"/>
          <w:highlight w:val="magenta"/>
        </w:rPr>
        <w:t>8</w:t>
      </w:r>
      <w:r w:rsidR="00D84B9A" w:rsidRPr="00E95496">
        <w:rPr>
          <w:sz w:val="18"/>
          <w:szCs w:val="18"/>
          <w:highlight w:val="magenta"/>
        </w:rPr>
        <w:t>]</w:t>
      </w:r>
    </w:p>
    <w:p w14:paraId="60E688A5" w14:textId="2E15FDB4" w:rsidR="00237BF6" w:rsidRPr="00245CE7" w:rsidRDefault="00237BF6" w:rsidP="00DC3008">
      <w:pPr>
        <w:rPr>
          <w:b/>
          <w:sz w:val="20"/>
          <w:szCs w:val="20"/>
          <w:highlight w:val="green"/>
        </w:rPr>
      </w:pPr>
      <w:r w:rsidRPr="00245CE7">
        <w:rPr>
          <w:b/>
          <w:sz w:val="20"/>
          <w:szCs w:val="20"/>
          <w:highlight w:val="green"/>
        </w:rPr>
        <w:t>Place in green box - instructions</w:t>
      </w:r>
    </w:p>
    <w:p w14:paraId="7938C649" w14:textId="6ECD3992" w:rsidR="00DC3008" w:rsidRPr="00245CE7" w:rsidRDefault="00DC3008" w:rsidP="00DC3008">
      <w:pPr>
        <w:rPr>
          <w:rFonts w:cs="Arial"/>
          <w:sz w:val="20"/>
          <w:szCs w:val="20"/>
        </w:rPr>
      </w:pPr>
      <w:r w:rsidRPr="00245CE7">
        <w:rPr>
          <w:sz w:val="20"/>
          <w:szCs w:val="20"/>
          <w:highlight w:val="green"/>
        </w:rPr>
        <w:t xml:space="preserve">A Contract is created when the Supplier and Customer agree the commercial details relevant to the Contract </w:t>
      </w:r>
      <w:r w:rsidR="001E3C04" w:rsidRPr="00245CE7">
        <w:rPr>
          <w:sz w:val="20"/>
          <w:szCs w:val="20"/>
          <w:highlight w:val="green"/>
        </w:rPr>
        <w:t xml:space="preserve">by </w:t>
      </w:r>
      <w:r w:rsidR="001E3C04" w:rsidRPr="00245CE7">
        <w:rPr>
          <w:rFonts w:cs="Arial"/>
          <w:sz w:val="20"/>
          <w:szCs w:val="20"/>
          <w:highlight w:val="green"/>
        </w:rPr>
        <w:t xml:space="preserve">placing a </w:t>
      </w:r>
      <w:r w:rsidRPr="00245CE7">
        <w:rPr>
          <w:rFonts w:cs="Arial"/>
          <w:sz w:val="20"/>
          <w:szCs w:val="20"/>
          <w:highlight w:val="green"/>
        </w:rPr>
        <w:t xml:space="preserve">SOA Order, in accordance with this Schedule 5. This Schedule </w:t>
      </w:r>
      <w:r w:rsidR="001E3C04" w:rsidRPr="00245CE7">
        <w:rPr>
          <w:rFonts w:cs="Arial"/>
          <w:sz w:val="20"/>
          <w:szCs w:val="20"/>
          <w:highlight w:val="green"/>
        </w:rPr>
        <w:t xml:space="preserve">describes the process for Customers placing a SOA Order, and may </w:t>
      </w:r>
      <w:r w:rsidRPr="00245CE7">
        <w:rPr>
          <w:rFonts w:cs="Arial"/>
          <w:sz w:val="20"/>
          <w:szCs w:val="20"/>
          <w:highlight w:val="green"/>
        </w:rPr>
        <w:t>contain an example of an SOA Order that the Supplier and Customer might use. The SOA Order is part of the Contract.</w:t>
      </w:r>
    </w:p>
    <w:p w14:paraId="58985918" w14:textId="45730BF7" w:rsidR="00B73366" w:rsidRPr="00245CE7" w:rsidRDefault="00B73366" w:rsidP="00DC3008">
      <w:pPr>
        <w:rPr>
          <w:sz w:val="20"/>
          <w:szCs w:val="20"/>
          <w:lang w:eastAsia="en-AU"/>
        </w:rPr>
      </w:pPr>
      <w:r w:rsidRPr="00245CE7">
        <w:rPr>
          <w:sz w:val="20"/>
          <w:szCs w:val="20"/>
          <w:highlight w:val="yellow"/>
          <w:lang w:eastAsia="en-AU"/>
        </w:rPr>
        <w:t>&lt;&lt;Principal and Supplier to determine the final version of the SOA Order form which is to apply for the particular SOA.  There may be terms which have been pre-determined at the SOA level which are to apply to all Contracts established under the SOA (e.g. if the Principal and Supplier have determined the liability cap which is to apply to all Contracts or whether the Supplier or Customer owns the new Intellectual Property Rights developed under the Contracts).&gt;&gt;</w:t>
      </w:r>
      <w:r w:rsidRPr="00245CE7">
        <w:rPr>
          <w:sz w:val="20"/>
          <w:szCs w:val="20"/>
          <w:lang w:eastAsia="en-AU"/>
        </w:rPr>
        <w:t xml:space="preserve"> </w:t>
      </w:r>
    </w:p>
    <w:p w14:paraId="58C5D5CA" w14:textId="7C157ECA" w:rsidR="007F078B" w:rsidRDefault="007F078B" w:rsidP="00DC3008">
      <w:pPr>
        <w:rPr>
          <w:sz w:val="21"/>
          <w:szCs w:val="21"/>
          <w:lang w:eastAsia="en-AU"/>
        </w:rPr>
      </w:pPr>
    </w:p>
    <w:tbl>
      <w:tblPr>
        <w:tblStyle w:val="TableGrid"/>
        <w:tblW w:w="9776" w:type="dxa"/>
        <w:tblLayout w:type="fixed"/>
        <w:tblLook w:val="04A0" w:firstRow="1" w:lastRow="0" w:firstColumn="1" w:lastColumn="0" w:noHBand="0" w:noVBand="1"/>
      </w:tblPr>
      <w:tblGrid>
        <w:gridCol w:w="2830"/>
        <w:gridCol w:w="1843"/>
        <w:gridCol w:w="5103"/>
      </w:tblGrid>
      <w:tr w:rsidR="00A65C2C" w:rsidRPr="00A94FB6" w14:paraId="4AA652D8" w14:textId="77777777" w:rsidTr="00A65C2C">
        <w:tc>
          <w:tcPr>
            <w:tcW w:w="2830" w:type="dxa"/>
            <w:tcBorders>
              <w:bottom w:val="single" w:sz="4" w:space="0" w:color="auto"/>
            </w:tcBorders>
          </w:tcPr>
          <w:p w14:paraId="4D3A5230" w14:textId="77777777" w:rsidR="00A65C2C" w:rsidRPr="00A94FB6" w:rsidRDefault="00A65C2C" w:rsidP="00AC5F79">
            <w:pPr>
              <w:spacing w:before="120" w:after="120"/>
              <w:jc w:val="center"/>
              <w:rPr>
                <w:b/>
                <w:bCs/>
                <w:color w:val="A70240"/>
              </w:rPr>
            </w:pPr>
            <w:r w:rsidRPr="00A94FB6">
              <w:rPr>
                <w:b/>
                <w:bCs/>
                <w:color w:val="A70240"/>
              </w:rPr>
              <w:t>Topic</w:t>
            </w:r>
          </w:p>
        </w:tc>
        <w:tc>
          <w:tcPr>
            <w:tcW w:w="6946" w:type="dxa"/>
            <w:gridSpan w:val="2"/>
            <w:tcBorders>
              <w:bottom w:val="single" w:sz="4" w:space="0" w:color="auto"/>
            </w:tcBorders>
          </w:tcPr>
          <w:p w14:paraId="516FD760" w14:textId="77777777" w:rsidR="00A65C2C" w:rsidRPr="00A94FB6" w:rsidRDefault="00A65C2C" w:rsidP="00AC5F79">
            <w:pPr>
              <w:spacing w:before="120" w:after="120"/>
              <w:jc w:val="center"/>
              <w:rPr>
                <w:b/>
                <w:bCs/>
                <w:color w:val="A70240"/>
              </w:rPr>
            </w:pPr>
            <w:r w:rsidRPr="00A94FB6">
              <w:rPr>
                <w:b/>
                <w:bCs/>
                <w:color w:val="A70240"/>
              </w:rPr>
              <w:t>Details</w:t>
            </w:r>
          </w:p>
        </w:tc>
      </w:tr>
      <w:tr w:rsidR="00A65C2C" w14:paraId="1D945C9C" w14:textId="77777777" w:rsidTr="00AF72C9">
        <w:trPr>
          <w:trHeight w:val="446"/>
        </w:trPr>
        <w:tc>
          <w:tcPr>
            <w:tcW w:w="2830" w:type="dxa"/>
          </w:tcPr>
          <w:p w14:paraId="5BBD1281" w14:textId="06566F66" w:rsidR="00A65C2C" w:rsidRDefault="00A65C2C" w:rsidP="00AF72C9">
            <w:pPr>
              <w:pStyle w:val="Tabletext"/>
              <w:spacing w:before="60" w:after="60"/>
              <w:rPr>
                <w:b/>
              </w:rPr>
            </w:pPr>
            <w:r>
              <w:rPr>
                <w:b/>
              </w:rPr>
              <w:t>SOA Number</w:t>
            </w:r>
          </w:p>
        </w:tc>
        <w:tc>
          <w:tcPr>
            <w:tcW w:w="6946" w:type="dxa"/>
            <w:gridSpan w:val="2"/>
            <w:tcBorders>
              <w:bottom w:val="single" w:sz="4" w:space="0" w:color="auto"/>
            </w:tcBorders>
          </w:tcPr>
          <w:p w14:paraId="482A65E8" w14:textId="21949F6F" w:rsidR="00A65C2C" w:rsidRPr="00A94FB6" w:rsidRDefault="00A65C2C" w:rsidP="00AF72C9">
            <w:pPr>
              <w:spacing w:before="60"/>
              <w:rPr>
                <w:sz w:val="20"/>
                <w:szCs w:val="20"/>
                <w:highlight w:val="yellow"/>
              </w:rPr>
            </w:pPr>
            <w:r>
              <w:rPr>
                <w:sz w:val="20"/>
                <w:szCs w:val="20"/>
                <w:highlight w:val="yellow"/>
              </w:rPr>
              <w:t>QGP&lt;&lt;insert&gt;&gt;</w:t>
            </w:r>
            <w:r w:rsidRPr="0075556D">
              <w:rPr>
                <w:sz w:val="20"/>
                <w:szCs w:val="20"/>
              </w:rPr>
              <w:t xml:space="preserve"> - </w:t>
            </w:r>
            <w:r>
              <w:rPr>
                <w:sz w:val="20"/>
                <w:szCs w:val="20"/>
                <w:highlight w:val="yellow"/>
              </w:rPr>
              <w:t>&lt;&lt;insert&gt;&gt;</w:t>
            </w:r>
          </w:p>
        </w:tc>
      </w:tr>
      <w:tr w:rsidR="00A65C2C" w14:paraId="43247F14" w14:textId="77777777" w:rsidTr="00AF72C9">
        <w:tc>
          <w:tcPr>
            <w:tcW w:w="2830" w:type="dxa"/>
            <w:vMerge w:val="restart"/>
          </w:tcPr>
          <w:p w14:paraId="45D9A3AA" w14:textId="731A96BE" w:rsidR="00A65C2C" w:rsidRDefault="00A65C2C" w:rsidP="00AC5F79">
            <w:pPr>
              <w:pStyle w:val="Tabletext"/>
              <w:spacing w:before="60" w:after="60"/>
              <w:rPr>
                <w:b/>
              </w:rPr>
            </w:pPr>
            <w:r>
              <w:rPr>
                <w:b/>
              </w:rPr>
              <w:t>Customer</w:t>
            </w:r>
          </w:p>
          <w:p w14:paraId="49688CFF" w14:textId="77777777" w:rsidR="00A65C2C" w:rsidRDefault="00A65C2C" w:rsidP="00AC5F79">
            <w:pPr>
              <w:spacing w:before="60"/>
              <w:rPr>
                <w:b/>
                <w:bCs/>
              </w:rPr>
            </w:pPr>
            <w:r w:rsidRPr="002B69C1">
              <w:rPr>
                <w:sz w:val="16"/>
                <w:szCs w:val="16"/>
                <w:highlight w:val="magenta"/>
              </w:rPr>
              <w:t>[See Guidance Note #1]</w:t>
            </w:r>
          </w:p>
        </w:tc>
        <w:tc>
          <w:tcPr>
            <w:tcW w:w="1843" w:type="dxa"/>
            <w:tcBorders>
              <w:bottom w:val="dashSmallGap" w:sz="4" w:space="0" w:color="BFBFBF" w:themeColor="background1" w:themeShade="BF"/>
              <w:right w:val="dashSmallGap" w:sz="4" w:space="0" w:color="A6A6A6" w:themeColor="background1" w:themeShade="A6"/>
            </w:tcBorders>
          </w:tcPr>
          <w:p w14:paraId="4AF5DD1D" w14:textId="77777777" w:rsidR="00A65C2C" w:rsidRPr="00177E8A" w:rsidRDefault="00A65C2C" w:rsidP="00AC5F79">
            <w:pPr>
              <w:spacing w:before="60"/>
              <w:rPr>
                <w:b/>
                <w:bCs/>
                <w:sz w:val="20"/>
                <w:szCs w:val="20"/>
              </w:rPr>
            </w:pPr>
            <w:r w:rsidRPr="00177E8A">
              <w:rPr>
                <w:sz w:val="20"/>
                <w:szCs w:val="20"/>
              </w:rPr>
              <w:t>Name:</w:t>
            </w:r>
          </w:p>
        </w:tc>
        <w:tc>
          <w:tcPr>
            <w:tcW w:w="5103" w:type="dxa"/>
            <w:tcBorders>
              <w:left w:val="dashSmallGap" w:sz="4" w:space="0" w:color="A6A6A6" w:themeColor="background1" w:themeShade="A6"/>
              <w:bottom w:val="dashSmallGap" w:sz="4" w:space="0" w:color="BFBFBF" w:themeColor="background1" w:themeShade="BF"/>
            </w:tcBorders>
          </w:tcPr>
          <w:p w14:paraId="55309081" w14:textId="77777777" w:rsidR="00A65C2C" w:rsidRPr="00A94FB6" w:rsidRDefault="00A65C2C" w:rsidP="00AC5F79">
            <w:pPr>
              <w:spacing w:before="60"/>
              <w:rPr>
                <w:b/>
                <w:bCs/>
                <w:sz w:val="20"/>
                <w:szCs w:val="20"/>
                <w:highlight w:val="yellow"/>
              </w:rPr>
            </w:pPr>
            <w:r w:rsidRPr="00A94FB6">
              <w:rPr>
                <w:sz w:val="20"/>
                <w:szCs w:val="20"/>
                <w:highlight w:val="yellow"/>
              </w:rPr>
              <w:t>&lt;&lt;insert&gt;&gt;</w:t>
            </w:r>
          </w:p>
        </w:tc>
      </w:tr>
      <w:tr w:rsidR="00A65C2C" w14:paraId="0F88C02E" w14:textId="77777777" w:rsidTr="00AF72C9">
        <w:tc>
          <w:tcPr>
            <w:tcW w:w="2830" w:type="dxa"/>
            <w:vMerge/>
            <w:tcBorders>
              <w:bottom w:val="single" w:sz="8" w:space="0" w:color="auto"/>
            </w:tcBorders>
          </w:tcPr>
          <w:p w14:paraId="32B2FDA8" w14:textId="77777777" w:rsidR="00A65C2C" w:rsidRDefault="00A65C2C" w:rsidP="00AC5F79">
            <w:pPr>
              <w:spacing w:before="60"/>
              <w:rPr>
                <w:b/>
                <w:bCs/>
              </w:rPr>
            </w:pPr>
          </w:p>
        </w:tc>
        <w:tc>
          <w:tcPr>
            <w:tcW w:w="1843" w:type="dxa"/>
            <w:tcBorders>
              <w:top w:val="dashSmallGap" w:sz="4" w:space="0" w:color="BFBFBF" w:themeColor="background1" w:themeShade="BF"/>
              <w:bottom w:val="single" w:sz="4" w:space="0" w:color="auto"/>
              <w:right w:val="dashSmallGap" w:sz="4" w:space="0" w:color="A6A6A6" w:themeColor="background1" w:themeShade="A6"/>
            </w:tcBorders>
          </w:tcPr>
          <w:p w14:paraId="17B9E622" w14:textId="77777777" w:rsidR="00A65C2C" w:rsidRPr="00177E8A" w:rsidRDefault="00A65C2C" w:rsidP="00AC5F79">
            <w:pPr>
              <w:spacing w:before="60"/>
              <w:rPr>
                <w:b/>
                <w:bCs/>
                <w:sz w:val="20"/>
                <w:szCs w:val="20"/>
              </w:rPr>
            </w:pPr>
            <w:r w:rsidRPr="00177E8A">
              <w:rPr>
                <w:sz w:val="20"/>
                <w:szCs w:val="20"/>
              </w:rPr>
              <w:t xml:space="preserve">ABN </w:t>
            </w:r>
            <w:r>
              <w:rPr>
                <w:sz w:val="20"/>
                <w:szCs w:val="20"/>
              </w:rPr>
              <w:t>/</w:t>
            </w:r>
            <w:r w:rsidRPr="00177E8A">
              <w:rPr>
                <w:sz w:val="20"/>
                <w:szCs w:val="20"/>
              </w:rPr>
              <w:t xml:space="preserve"> ACN:</w:t>
            </w:r>
          </w:p>
        </w:tc>
        <w:tc>
          <w:tcPr>
            <w:tcW w:w="5103" w:type="dxa"/>
            <w:tcBorders>
              <w:top w:val="dashSmallGap" w:sz="4" w:space="0" w:color="BFBFBF" w:themeColor="background1" w:themeShade="BF"/>
              <w:left w:val="dashSmallGap" w:sz="4" w:space="0" w:color="A6A6A6" w:themeColor="background1" w:themeShade="A6"/>
              <w:bottom w:val="single" w:sz="4" w:space="0" w:color="auto"/>
            </w:tcBorders>
          </w:tcPr>
          <w:p w14:paraId="51BE607F" w14:textId="77777777" w:rsidR="00A65C2C" w:rsidRPr="00A94FB6" w:rsidRDefault="00A65C2C" w:rsidP="00AC5F79">
            <w:pPr>
              <w:spacing w:before="60"/>
              <w:rPr>
                <w:b/>
                <w:bCs/>
                <w:sz w:val="20"/>
                <w:szCs w:val="20"/>
                <w:highlight w:val="yellow"/>
              </w:rPr>
            </w:pPr>
            <w:r w:rsidRPr="00A94FB6">
              <w:rPr>
                <w:sz w:val="20"/>
                <w:szCs w:val="20"/>
                <w:highlight w:val="yellow"/>
              </w:rPr>
              <w:t>&lt;&lt;insert&gt;&gt;</w:t>
            </w:r>
          </w:p>
        </w:tc>
      </w:tr>
      <w:tr w:rsidR="00A65C2C" w14:paraId="42B915F4" w14:textId="77777777" w:rsidTr="00AF72C9">
        <w:tc>
          <w:tcPr>
            <w:tcW w:w="2830" w:type="dxa"/>
            <w:vMerge w:val="restart"/>
            <w:tcBorders>
              <w:top w:val="single" w:sz="8" w:space="0" w:color="auto"/>
            </w:tcBorders>
          </w:tcPr>
          <w:p w14:paraId="44567EC9" w14:textId="61142343" w:rsidR="00A65C2C" w:rsidRDefault="00A65C2C" w:rsidP="00AC5F79">
            <w:pPr>
              <w:pStyle w:val="Tabletext"/>
              <w:spacing w:before="60" w:after="60"/>
              <w:rPr>
                <w:b/>
              </w:rPr>
            </w:pPr>
            <w:r>
              <w:rPr>
                <w:b/>
              </w:rPr>
              <w:t>Customer’s contact details</w:t>
            </w:r>
          </w:p>
          <w:p w14:paraId="454AD09E" w14:textId="77777777" w:rsidR="00A65C2C" w:rsidRDefault="00A65C2C" w:rsidP="00AC5F79">
            <w:pPr>
              <w:spacing w:before="60"/>
              <w:rPr>
                <w:b/>
                <w:bCs/>
              </w:rPr>
            </w:pPr>
            <w:r w:rsidRPr="002B69C1">
              <w:rPr>
                <w:sz w:val="16"/>
                <w:szCs w:val="16"/>
                <w:highlight w:val="magenta"/>
              </w:rPr>
              <w:t>[See Guidance Note #2]</w:t>
            </w:r>
          </w:p>
        </w:tc>
        <w:tc>
          <w:tcPr>
            <w:tcW w:w="1843" w:type="dxa"/>
            <w:tcBorders>
              <w:top w:val="single" w:sz="4" w:space="0" w:color="auto"/>
              <w:bottom w:val="dashSmallGap" w:sz="4" w:space="0" w:color="A6A6A6" w:themeColor="background1" w:themeShade="A6"/>
              <w:right w:val="dashSmallGap" w:sz="4" w:space="0" w:color="A6A6A6" w:themeColor="background1" w:themeShade="A6"/>
            </w:tcBorders>
          </w:tcPr>
          <w:p w14:paraId="623210F1" w14:textId="77777777" w:rsidR="00A65C2C" w:rsidRPr="00A94FB6" w:rsidRDefault="00A65C2C" w:rsidP="00AC5F79">
            <w:pPr>
              <w:spacing w:before="60"/>
              <w:rPr>
                <w:sz w:val="20"/>
                <w:szCs w:val="20"/>
              </w:rPr>
            </w:pPr>
            <w:r w:rsidRPr="00A94FB6">
              <w:rPr>
                <w:sz w:val="20"/>
                <w:szCs w:val="20"/>
              </w:rPr>
              <w:t>Contact person:</w:t>
            </w:r>
          </w:p>
        </w:tc>
        <w:tc>
          <w:tcPr>
            <w:tcW w:w="5103" w:type="dxa"/>
            <w:tcBorders>
              <w:top w:val="single" w:sz="4" w:space="0" w:color="auto"/>
              <w:left w:val="dashSmallGap" w:sz="4" w:space="0" w:color="A6A6A6" w:themeColor="background1" w:themeShade="A6"/>
              <w:bottom w:val="dashSmallGap" w:sz="4" w:space="0" w:color="A6A6A6" w:themeColor="background1" w:themeShade="A6"/>
            </w:tcBorders>
          </w:tcPr>
          <w:p w14:paraId="35C0DBB2" w14:textId="77777777" w:rsidR="00A65C2C" w:rsidRPr="00A94FB6" w:rsidRDefault="00A65C2C" w:rsidP="00AC5F79">
            <w:pPr>
              <w:pStyle w:val="Tabletext"/>
              <w:spacing w:before="60" w:after="60"/>
              <w:ind w:left="1622" w:hanging="1622"/>
            </w:pPr>
            <w:r w:rsidRPr="00A94FB6">
              <w:rPr>
                <w:highlight w:val="yellow"/>
              </w:rPr>
              <w:t>&lt;&lt;insert&gt;&gt;</w:t>
            </w:r>
          </w:p>
        </w:tc>
      </w:tr>
      <w:tr w:rsidR="00A65C2C" w14:paraId="1F932ADF" w14:textId="77777777" w:rsidTr="00AF72C9">
        <w:tc>
          <w:tcPr>
            <w:tcW w:w="2830" w:type="dxa"/>
            <w:vMerge/>
          </w:tcPr>
          <w:p w14:paraId="03EC2782" w14:textId="77777777" w:rsidR="00A65C2C" w:rsidRDefault="00A65C2C" w:rsidP="00AC5F79">
            <w:pPr>
              <w:pStyle w:val="Tabletext"/>
              <w:spacing w:before="60" w:after="60"/>
              <w:rPr>
                <w:b/>
              </w:rPr>
            </w:pPr>
          </w:p>
        </w:tc>
        <w:tc>
          <w:tcPr>
            <w:tcW w:w="1843" w:type="dxa"/>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B45057" w14:textId="77777777" w:rsidR="00A65C2C" w:rsidRPr="00A94FB6" w:rsidRDefault="00A65C2C" w:rsidP="00AC5F79">
            <w:pPr>
              <w:spacing w:before="60"/>
              <w:rPr>
                <w:sz w:val="20"/>
                <w:szCs w:val="20"/>
              </w:rPr>
            </w:pPr>
            <w:r w:rsidRPr="00A94FB6">
              <w:rPr>
                <w:sz w:val="20"/>
                <w:szCs w:val="20"/>
              </w:rPr>
              <w:t>Position:</w:t>
            </w:r>
          </w:p>
        </w:tc>
        <w:tc>
          <w:tcPr>
            <w:tcW w:w="510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417AD03A" w14:textId="77777777" w:rsidR="00A65C2C" w:rsidRPr="00A94FB6" w:rsidRDefault="00A65C2C" w:rsidP="00AC5F79">
            <w:pPr>
              <w:pStyle w:val="Tabletext"/>
              <w:spacing w:before="60" w:after="60"/>
              <w:ind w:left="1619" w:hanging="1619"/>
            </w:pPr>
            <w:r w:rsidRPr="00A94FB6">
              <w:rPr>
                <w:highlight w:val="yellow"/>
              </w:rPr>
              <w:t>&lt;&lt;insert&gt;&gt;</w:t>
            </w:r>
          </w:p>
        </w:tc>
      </w:tr>
      <w:tr w:rsidR="00A65C2C" w14:paraId="2D4F7991" w14:textId="77777777" w:rsidTr="00AF72C9">
        <w:tc>
          <w:tcPr>
            <w:tcW w:w="2830" w:type="dxa"/>
            <w:vMerge/>
          </w:tcPr>
          <w:p w14:paraId="1C9FCD87" w14:textId="77777777" w:rsidR="00A65C2C" w:rsidRDefault="00A65C2C" w:rsidP="00AC5F79">
            <w:pPr>
              <w:pStyle w:val="Tabletext"/>
              <w:spacing w:before="60" w:after="60"/>
              <w:rPr>
                <w:b/>
              </w:rPr>
            </w:pPr>
          </w:p>
        </w:tc>
        <w:tc>
          <w:tcPr>
            <w:tcW w:w="1843" w:type="dxa"/>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9C857E" w14:textId="77777777" w:rsidR="00A65C2C" w:rsidRPr="00A94FB6" w:rsidRDefault="00A65C2C" w:rsidP="00AC5F79">
            <w:pPr>
              <w:spacing w:before="60"/>
              <w:rPr>
                <w:sz w:val="20"/>
                <w:szCs w:val="20"/>
              </w:rPr>
            </w:pPr>
            <w:r w:rsidRPr="00A94FB6">
              <w:rPr>
                <w:sz w:val="20"/>
                <w:szCs w:val="20"/>
              </w:rPr>
              <w:t>Street address:</w:t>
            </w:r>
          </w:p>
        </w:tc>
        <w:tc>
          <w:tcPr>
            <w:tcW w:w="510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44B9F742" w14:textId="77777777" w:rsidR="00A65C2C" w:rsidRPr="00A94FB6" w:rsidRDefault="00A65C2C" w:rsidP="00AC5F79">
            <w:pPr>
              <w:pStyle w:val="Tabletext"/>
              <w:spacing w:before="60" w:after="60"/>
              <w:ind w:left="1619" w:hanging="1619"/>
            </w:pPr>
            <w:r w:rsidRPr="00A94FB6">
              <w:rPr>
                <w:highlight w:val="yellow"/>
              </w:rPr>
              <w:t>&lt;&lt;insert&gt;&gt;</w:t>
            </w:r>
          </w:p>
        </w:tc>
      </w:tr>
      <w:tr w:rsidR="00A65C2C" w14:paraId="2FB4E78F" w14:textId="77777777" w:rsidTr="00AF72C9">
        <w:tc>
          <w:tcPr>
            <w:tcW w:w="2830" w:type="dxa"/>
            <w:vMerge/>
          </w:tcPr>
          <w:p w14:paraId="1D1BD8E1" w14:textId="77777777" w:rsidR="00A65C2C" w:rsidRDefault="00A65C2C" w:rsidP="00AC5F79">
            <w:pPr>
              <w:pStyle w:val="Tabletext"/>
              <w:spacing w:before="60" w:after="60"/>
              <w:rPr>
                <w:b/>
              </w:rPr>
            </w:pPr>
          </w:p>
        </w:tc>
        <w:tc>
          <w:tcPr>
            <w:tcW w:w="1843" w:type="dxa"/>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05C01B6" w14:textId="77777777" w:rsidR="00A65C2C" w:rsidRPr="00A94FB6" w:rsidRDefault="00A65C2C" w:rsidP="00AC5F79">
            <w:pPr>
              <w:spacing w:before="60"/>
              <w:rPr>
                <w:sz w:val="20"/>
                <w:szCs w:val="20"/>
              </w:rPr>
            </w:pPr>
            <w:r w:rsidRPr="00A94FB6">
              <w:rPr>
                <w:sz w:val="20"/>
                <w:szCs w:val="20"/>
              </w:rPr>
              <w:t>Postal address:</w:t>
            </w:r>
          </w:p>
        </w:tc>
        <w:tc>
          <w:tcPr>
            <w:tcW w:w="510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74BA7204" w14:textId="77777777" w:rsidR="00A65C2C" w:rsidRPr="00A94FB6" w:rsidRDefault="00A65C2C" w:rsidP="00AC5F79">
            <w:pPr>
              <w:pStyle w:val="Tabletext"/>
              <w:spacing w:before="60" w:after="60"/>
              <w:ind w:left="1619" w:hanging="1619"/>
            </w:pPr>
            <w:r w:rsidRPr="00A94FB6">
              <w:rPr>
                <w:highlight w:val="yellow"/>
              </w:rPr>
              <w:t>&lt;&lt;insert&gt;&gt;</w:t>
            </w:r>
          </w:p>
        </w:tc>
      </w:tr>
      <w:tr w:rsidR="00A65C2C" w14:paraId="0D03B5A0" w14:textId="77777777" w:rsidTr="00AF72C9">
        <w:tc>
          <w:tcPr>
            <w:tcW w:w="2830" w:type="dxa"/>
            <w:vMerge/>
          </w:tcPr>
          <w:p w14:paraId="67DA56C7" w14:textId="77777777" w:rsidR="00A65C2C" w:rsidRDefault="00A65C2C" w:rsidP="00AC5F79">
            <w:pPr>
              <w:pStyle w:val="Tabletext"/>
              <w:spacing w:before="60" w:after="60"/>
              <w:rPr>
                <w:b/>
              </w:rPr>
            </w:pPr>
          </w:p>
        </w:tc>
        <w:tc>
          <w:tcPr>
            <w:tcW w:w="1843" w:type="dxa"/>
            <w:tcBorders>
              <w:top w:val="dashSmallGap" w:sz="4" w:space="0" w:color="A6A6A6" w:themeColor="background1" w:themeShade="A6"/>
              <w:right w:val="dashSmallGap" w:sz="4" w:space="0" w:color="A6A6A6" w:themeColor="background1" w:themeShade="A6"/>
            </w:tcBorders>
          </w:tcPr>
          <w:p w14:paraId="3E4011D8" w14:textId="77777777" w:rsidR="00A65C2C" w:rsidRPr="00A94FB6" w:rsidRDefault="00A65C2C" w:rsidP="00AC5F79">
            <w:pPr>
              <w:spacing w:before="60"/>
              <w:rPr>
                <w:sz w:val="20"/>
                <w:szCs w:val="20"/>
              </w:rPr>
            </w:pPr>
            <w:r w:rsidRPr="00A94FB6">
              <w:rPr>
                <w:sz w:val="20"/>
                <w:szCs w:val="20"/>
              </w:rPr>
              <w:t>Email:</w:t>
            </w:r>
          </w:p>
        </w:tc>
        <w:tc>
          <w:tcPr>
            <w:tcW w:w="5103" w:type="dxa"/>
            <w:tcBorders>
              <w:top w:val="dashSmallGap" w:sz="4" w:space="0" w:color="A6A6A6" w:themeColor="background1" w:themeShade="A6"/>
              <w:left w:val="dashSmallGap" w:sz="4" w:space="0" w:color="A6A6A6" w:themeColor="background1" w:themeShade="A6"/>
            </w:tcBorders>
          </w:tcPr>
          <w:p w14:paraId="3AF9677B" w14:textId="77777777" w:rsidR="00A65C2C" w:rsidRPr="00A94FB6" w:rsidRDefault="00A65C2C" w:rsidP="00AC5F79">
            <w:pPr>
              <w:pStyle w:val="Tabletext"/>
              <w:spacing w:before="60" w:after="60"/>
              <w:ind w:left="1619" w:hanging="1619"/>
            </w:pPr>
            <w:r w:rsidRPr="00A94FB6">
              <w:rPr>
                <w:highlight w:val="yellow"/>
              </w:rPr>
              <w:t>&lt;&lt;insert&gt;&gt;</w:t>
            </w:r>
          </w:p>
        </w:tc>
      </w:tr>
      <w:tr w:rsidR="00A65C2C" w14:paraId="3AEC576E" w14:textId="77777777" w:rsidTr="00AF72C9">
        <w:tc>
          <w:tcPr>
            <w:tcW w:w="2830" w:type="dxa"/>
            <w:vMerge/>
          </w:tcPr>
          <w:p w14:paraId="67F40405" w14:textId="77777777" w:rsidR="00A65C2C" w:rsidRDefault="00A65C2C" w:rsidP="00AC5F79">
            <w:pPr>
              <w:pStyle w:val="Tabletext"/>
              <w:spacing w:before="60" w:after="120"/>
              <w:rPr>
                <w:b/>
              </w:rPr>
            </w:pPr>
          </w:p>
        </w:tc>
        <w:tc>
          <w:tcPr>
            <w:tcW w:w="6946" w:type="dxa"/>
            <w:gridSpan w:val="2"/>
            <w:tcBorders>
              <w:bottom w:val="single" w:sz="4" w:space="0" w:color="auto"/>
            </w:tcBorders>
          </w:tcPr>
          <w:p w14:paraId="174B32E6" w14:textId="77777777" w:rsidR="00A65C2C" w:rsidRPr="009F292B" w:rsidRDefault="00A65C2C" w:rsidP="00AC5F79">
            <w:pPr>
              <w:pStyle w:val="Tabletext"/>
              <w:spacing w:before="60" w:after="60"/>
              <w:rPr>
                <w:sz w:val="18"/>
                <w:szCs w:val="18"/>
                <w:highlight w:val="yellow"/>
              </w:rPr>
            </w:pPr>
            <w:r w:rsidRPr="009F292B">
              <w:rPr>
                <w:i/>
                <w:color w:val="808080" w:themeColor="background1" w:themeShade="80"/>
                <w:sz w:val="18"/>
                <w:szCs w:val="18"/>
              </w:rPr>
              <w:t>All notices and other communication relating to the Contract are to be sent to the Customer at the details set out in this item, or any updated details that the Customer provides to the Supplier in writing.</w:t>
            </w:r>
          </w:p>
        </w:tc>
      </w:tr>
      <w:tr w:rsidR="00A65C2C" w14:paraId="61C0BAD7" w14:textId="77777777" w:rsidTr="00AF72C9">
        <w:trPr>
          <w:trHeight w:val="459"/>
        </w:trPr>
        <w:tc>
          <w:tcPr>
            <w:tcW w:w="2830" w:type="dxa"/>
            <w:vMerge w:val="restart"/>
          </w:tcPr>
          <w:p w14:paraId="75EF74A7" w14:textId="77777777" w:rsidR="00A65C2C" w:rsidRDefault="00A65C2C" w:rsidP="00AC5F79">
            <w:pPr>
              <w:pStyle w:val="Tabletext"/>
              <w:spacing w:before="60" w:after="120"/>
              <w:rPr>
                <w:b/>
              </w:rPr>
            </w:pPr>
            <w:r>
              <w:rPr>
                <w:b/>
              </w:rPr>
              <w:t xml:space="preserve">Supplier’s </w:t>
            </w:r>
            <w:r w:rsidRPr="003F54DE">
              <w:t>(legal)</w:t>
            </w:r>
            <w:r>
              <w:rPr>
                <w:b/>
              </w:rPr>
              <w:t xml:space="preserve"> name</w:t>
            </w:r>
          </w:p>
          <w:p w14:paraId="7E5B2B3E" w14:textId="77777777" w:rsidR="00A65C2C" w:rsidRPr="004D54DA" w:rsidRDefault="00A65C2C" w:rsidP="00AC5F79">
            <w:pPr>
              <w:pStyle w:val="Tabletext"/>
              <w:spacing w:before="60" w:after="60"/>
              <w:rPr>
                <w:color w:val="0070C0"/>
                <w:sz w:val="18"/>
                <w:szCs w:val="18"/>
              </w:rPr>
            </w:pPr>
            <w:r w:rsidRPr="004D54DA">
              <w:rPr>
                <w:i/>
                <w:color w:val="0070C0"/>
                <w:sz w:val="18"/>
                <w:szCs w:val="18"/>
              </w:rPr>
              <w:t>The Supplier must complete these details.</w:t>
            </w:r>
          </w:p>
        </w:tc>
        <w:tc>
          <w:tcPr>
            <w:tcW w:w="1843" w:type="dxa"/>
            <w:tcBorders>
              <w:bottom w:val="dashSmallGap" w:sz="4" w:space="0" w:color="A6A6A6" w:themeColor="background1" w:themeShade="A6"/>
              <w:right w:val="dashSmallGap" w:sz="4" w:space="0" w:color="A6A6A6" w:themeColor="background1" w:themeShade="A6"/>
            </w:tcBorders>
            <w:vAlign w:val="center"/>
          </w:tcPr>
          <w:p w14:paraId="0A96DE0A" w14:textId="77777777" w:rsidR="00A65C2C" w:rsidRPr="00A94FB6" w:rsidRDefault="00A65C2C" w:rsidP="00AC5F79">
            <w:pPr>
              <w:spacing w:before="60"/>
              <w:rPr>
                <w:i/>
                <w:color w:val="808080" w:themeColor="background1" w:themeShade="80"/>
                <w:sz w:val="20"/>
                <w:szCs w:val="20"/>
              </w:rPr>
            </w:pPr>
            <w:r w:rsidRPr="00A94FB6">
              <w:rPr>
                <w:sz w:val="20"/>
                <w:szCs w:val="20"/>
              </w:rPr>
              <w:t>Name:</w:t>
            </w:r>
          </w:p>
        </w:tc>
        <w:tc>
          <w:tcPr>
            <w:tcW w:w="5103" w:type="dxa"/>
            <w:tcBorders>
              <w:left w:val="dashSmallGap" w:sz="4" w:space="0" w:color="A6A6A6" w:themeColor="background1" w:themeShade="A6"/>
              <w:bottom w:val="dashSmallGap" w:sz="4" w:space="0" w:color="A6A6A6" w:themeColor="background1" w:themeShade="A6"/>
            </w:tcBorders>
            <w:vAlign w:val="center"/>
          </w:tcPr>
          <w:p w14:paraId="58D0EA7E" w14:textId="77777777" w:rsidR="00A65C2C" w:rsidRPr="00A94FB6" w:rsidRDefault="00A65C2C" w:rsidP="00AC5F79">
            <w:pPr>
              <w:pStyle w:val="Tabletext"/>
              <w:spacing w:before="60" w:after="60"/>
              <w:ind w:left="1619" w:hanging="1619"/>
              <w:rPr>
                <w:highlight w:val="yellow"/>
              </w:rPr>
            </w:pPr>
          </w:p>
        </w:tc>
      </w:tr>
      <w:tr w:rsidR="00A65C2C" w14:paraId="2EFBFFC3" w14:textId="77777777" w:rsidTr="00AF72C9">
        <w:trPr>
          <w:trHeight w:val="495"/>
        </w:trPr>
        <w:tc>
          <w:tcPr>
            <w:tcW w:w="2830" w:type="dxa"/>
            <w:vMerge/>
          </w:tcPr>
          <w:p w14:paraId="7B1C082F" w14:textId="77777777" w:rsidR="00A65C2C" w:rsidRDefault="00A65C2C" w:rsidP="00AC5F79">
            <w:pPr>
              <w:pStyle w:val="Tabletext"/>
              <w:spacing w:before="60" w:after="120"/>
              <w:rPr>
                <w:b/>
              </w:rPr>
            </w:pPr>
          </w:p>
        </w:tc>
        <w:tc>
          <w:tcPr>
            <w:tcW w:w="1843" w:type="dxa"/>
            <w:tcBorders>
              <w:top w:val="dashSmallGap" w:sz="4" w:space="0" w:color="A6A6A6" w:themeColor="background1" w:themeShade="A6"/>
              <w:bottom w:val="single" w:sz="4" w:space="0" w:color="auto"/>
              <w:right w:val="dashSmallGap" w:sz="4" w:space="0" w:color="A6A6A6" w:themeColor="background1" w:themeShade="A6"/>
            </w:tcBorders>
            <w:vAlign w:val="center"/>
          </w:tcPr>
          <w:p w14:paraId="7D730029" w14:textId="77777777" w:rsidR="00A65C2C" w:rsidRPr="00A94FB6" w:rsidRDefault="00A65C2C" w:rsidP="00AC5F79">
            <w:pPr>
              <w:spacing w:before="60"/>
              <w:rPr>
                <w:sz w:val="20"/>
                <w:szCs w:val="20"/>
              </w:rPr>
            </w:pPr>
            <w:r w:rsidRPr="00A94FB6">
              <w:rPr>
                <w:sz w:val="20"/>
                <w:szCs w:val="20"/>
              </w:rPr>
              <w:t xml:space="preserve">ABN </w:t>
            </w:r>
            <w:r>
              <w:rPr>
                <w:sz w:val="20"/>
                <w:szCs w:val="20"/>
              </w:rPr>
              <w:t>/</w:t>
            </w:r>
            <w:r w:rsidRPr="00A94FB6">
              <w:rPr>
                <w:sz w:val="20"/>
                <w:szCs w:val="20"/>
              </w:rPr>
              <w:t xml:space="preserve"> ACN:</w:t>
            </w:r>
          </w:p>
        </w:tc>
        <w:tc>
          <w:tcPr>
            <w:tcW w:w="5103" w:type="dxa"/>
            <w:tcBorders>
              <w:top w:val="dashSmallGap" w:sz="4" w:space="0" w:color="A6A6A6" w:themeColor="background1" w:themeShade="A6"/>
              <w:left w:val="dashSmallGap" w:sz="4" w:space="0" w:color="A6A6A6" w:themeColor="background1" w:themeShade="A6"/>
              <w:bottom w:val="single" w:sz="4" w:space="0" w:color="auto"/>
            </w:tcBorders>
            <w:vAlign w:val="center"/>
          </w:tcPr>
          <w:p w14:paraId="3FDA264C" w14:textId="77777777" w:rsidR="00A65C2C" w:rsidRPr="00A94FB6" w:rsidRDefault="00A65C2C" w:rsidP="00AC5F79">
            <w:pPr>
              <w:pStyle w:val="Tabletext"/>
              <w:spacing w:before="60" w:after="60"/>
              <w:ind w:left="1619" w:hanging="1619"/>
              <w:rPr>
                <w:highlight w:val="yellow"/>
              </w:rPr>
            </w:pPr>
          </w:p>
        </w:tc>
      </w:tr>
      <w:tr w:rsidR="00A65C2C" w14:paraId="21DA5E41" w14:textId="77777777" w:rsidTr="00AF72C9">
        <w:trPr>
          <w:trHeight w:val="473"/>
        </w:trPr>
        <w:tc>
          <w:tcPr>
            <w:tcW w:w="2830" w:type="dxa"/>
            <w:vMerge w:val="restart"/>
          </w:tcPr>
          <w:p w14:paraId="6511EA39" w14:textId="77777777" w:rsidR="00A65C2C" w:rsidRDefault="00A65C2C" w:rsidP="00AC5F79">
            <w:pPr>
              <w:pStyle w:val="Tabletext"/>
              <w:spacing w:before="60" w:after="120"/>
              <w:rPr>
                <w:b/>
              </w:rPr>
            </w:pPr>
            <w:r>
              <w:rPr>
                <w:b/>
              </w:rPr>
              <w:t>Supplier</w:t>
            </w:r>
            <w:r w:rsidRPr="006C207B">
              <w:rPr>
                <w:b/>
              </w:rPr>
              <w:t xml:space="preserve"> contact </w:t>
            </w:r>
            <w:r>
              <w:rPr>
                <w:b/>
              </w:rPr>
              <w:t>person and details</w:t>
            </w:r>
          </w:p>
          <w:p w14:paraId="7B536D36" w14:textId="77777777" w:rsidR="00A65C2C" w:rsidRDefault="00A65C2C" w:rsidP="00AC5F79">
            <w:pPr>
              <w:pStyle w:val="Tabletext"/>
              <w:spacing w:before="60" w:after="120"/>
              <w:rPr>
                <w:b/>
              </w:rPr>
            </w:pPr>
            <w:r w:rsidRPr="004D54DA">
              <w:rPr>
                <w:i/>
                <w:color w:val="0070C0"/>
                <w:sz w:val="18"/>
                <w:szCs w:val="18"/>
              </w:rPr>
              <w:t>The Supplier must complete these details.</w:t>
            </w:r>
          </w:p>
        </w:tc>
        <w:tc>
          <w:tcPr>
            <w:tcW w:w="1843" w:type="dxa"/>
            <w:tcBorders>
              <w:bottom w:val="dashSmallGap" w:sz="4" w:space="0" w:color="A6A6A6" w:themeColor="background1" w:themeShade="A6"/>
              <w:right w:val="dashSmallGap" w:sz="4" w:space="0" w:color="A6A6A6" w:themeColor="background1" w:themeShade="A6"/>
            </w:tcBorders>
          </w:tcPr>
          <w:p w14:paraId="4A91AF05" w14:textId="77777777" w:rsidR="00A65C2C" w:rsidRPr="00A94FB6" w:rsidRDefault="00A65C2C" w:rsidP="00AC5F79">
            <w:pPr>
              <w:spacing w:before="60"/>
              <w:rPr>
                <w:sz w:val="20"/>
                <w:szCs w:val="20"/>
              </w:rPr>
            </w:pPr>
            <w:r w:rsidRPr="00A94FB6">
              <w:rPr>
                <w:sz w:val="20"/>
                <w:szCs w:val="20"/>
              </w:rPr>
              <w:t>Contact person:</w:t>
            </w:r>
          </w:p>
        </w:tc>
        <w:tc>
          <w:tcPr>
            <w:tcW w:w="5103" w:type="dxa"/>
            <w:tcBorders>
              <w:left w:val="dashSmallGap" w:sz="4" w:space="0" w:color="A6A6A6" w:themeColor="background1" w:themeShade="A6"/>
              <w:bottom w:val="dashSmallGap" w:sz="4" w:space="0" w:color="A6A6A6" w:themeColor="background1" w:themeShade="A6"/>
            </w:tcBorders>
          </w:tcPr>
          <w:p w14:paraId="51F43D24" w14:textId="77777777" w:rsidR="00A65C2C" w:rsidRPr="00A94FB6" w:rsidRDefault="00A65C2C" w:rsidP="00AC5F79">
            <w:pPr>
              <w:pStyle w:val="Tabletext"/>
              <w:spacing w:before="60" w:after="60"/>
              <w:ind w:left="1619" w:hanging="1619"/>
              <w:rPr>
                <w:highlight w:val="yellow"/>
              </w:rPr>
            </w:pPr>
          </w:p>
        </w:tc>
      </w:tr>
      <w:tr w:rsidR="00A65C2C" w14:paraId="6A1106A1" w14:textId="77777777" w:rsidTr="00AF72C9">
        <w:trPr>
          <w:trHeight w:val="422"/>
        </w:trPr>
        <w:tc>
          <w:tcPr>
            <w:tcW w:w="2830" w:type="dxa"/>
            <w:vMerge/>
          </w:tcPr>
          <w:p w14:paraId="36E2477E" w14:textId="77777777" w:rsidR="00A65C2C" w:rsidRDefault="00A65C2C" w:rsidP="00AC5F79">
            <w:pPr>
              <w:pStyle w:val="Tabletext"/>
              <w:spacing w:before="60" w:after="120"/>
              <w:rPr>
                <w:b/>
              </w:rPr>
            </w:pPr>
          </w:p>
        </w:tc>
        <w:tc>
          <w:tcPr>
            <w:tcW w:w="1843" w:type="dxa"/>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1DD7109" w14:textId="77777777" w:rsidR="00A65C2C" w:rsidRPr="00A94FB6" w:rsidRDefault="00A65C2C" w:rsidP="00AC5F79">
            <w:pPr>
              <w:spacing w:before="60"/>
              <w:rPr>
                <w:sz w:val="20"/>
                <w:szCs w:val="20"/>
              </w:rPr>
            </w:pPr>
            <w:r w:rsidRPr="00A94FB6">
              <w:rPr>
                <w:sz w:val="20"/>
                <w:szCs w:val="20"/>
              </w:rPr>
              <w:t>Position:</w:t>
            </w:r>
          </w:p>
        </w:tc>
        <w:tc>
          <w:tcPr>
            <w:tcW w:w="510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47462BF4" w14:textId="77777777" w:rsidR="00A65C2C" w:rsidRPr="00A94FB6" w:rsidRDefault="00A65C2C" w:rsidP="00AC5F79">
            <w:pPr>
              <w:pStyle w:val="Tabletext"/>
              <w:spacing w:before="60" w:after="60"/>
              <w:ind w:left="1619" w:hanging="1619"/>
              <w:rPr>
                <w:highlight w:val="yellow"/>
              </w:rPr>
            </w:pPr>
          </w:p>
        </w:tc>
      </w:tr>
      <w:tr w:rsidR="00A65C2C" w14:paraId="7F84216D" w14:textId="77777777" w:rsidTr="00AF72C9">
        <w:trPr>
          <w:trHeight w:val="414"/>
        </w:trPr>
        <w:tc>
          <w:tcPr>
            <w:tcW w:w="2830" w:type="dxa"/>
            <w:vMerge/>
          </w:tcPr>
          <w:p w14:paraId="4C86159A" w14:textId="77777777" w:rsidR="00A65C2C" w:rsidRDefault="00A65C2C" w:rsidP="00AC5F79">
            <w:pPr>
              <w:pStyle w:val="Tabletext"/>
              <w:spacing w:before="60" w:after="120"/>
              <w:rPr>
                <w:b/>
              </w:rPr>
            </w:pPr>
          </w:p>
        </w:tc>
        <w:tc>
          <w:tcPr>
            <w:tcW w:w="1843" w:type="dxa"/>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F79B4C" w14:textId="77777777" w:rsidR="00A65C2C" w:rsidRPr="00A94FB6" w:rsidRDefault="00A65C2C" w:rsidP="00AC5F79">
            <w:pPr>
              <w:spacing w:before="60"/>
              <w:rPr>
                <w:sz w:val="20"/>
                <w:szCs w:val="20"/>
              </w:rPr>
            </w:pPr>
            <w:r w:rsidRPr="00A94FB6">
              <w:rPr>
                <w:sz w:val="20"/>
                <w:szCs w:val="20"/>
              </w:rPr>
              <w:t>Street address:</w:t>
            </w:r>
          </w:p>
        </w:tc>
        <w:tc>
          <w:tcPr>
            <w:tcW w:w="510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0C0D9119" w14:textId="77777777" w:rsidR="00A65C2C" w:rsidRPr="00A94FB6" w:rsidRDefault="00A65C2C" w:rsidP="00AC5F79">
            <w:pPr>
              <w:pStyle w:val="Tabletext"/>
              <w:spacing w:before="60" w:after="60"/>
              <w:ind w:left="1619" w:hanging="1619"/>
              <w:rPr>
                <w:highlight w:val="yellow"/>
              </w:rPr>
            </w:pPr>
          </w:p>
        </w:tc>
      </w:tr>
      <w:tr w:rsidR="00A65C2C" w14:paraId="49550941" w14:textId="77777777" w:rsidTr="00AF72C9">
        <w:trPr>
          <w:trHeight w:val="408"/>
        </w:trPr>
        <w:tc>
          <w:tcPr>
            <w:tcW w:w="2830" w:type="dxa"/>
            <w:vMerge/>
          </w:tcPr>
          <w:p w14:paraId="1B6F3E7F" w14:textId="77777777" w:rsidR="00A65C2C" w:rsidRDefault="00A65C2C" w:rsidP="00AC5F79">
            <w:pPr>
              <w:pStyle w:val="Tabletext"/>
              <w:spacing w:before="60" w:after="120"/>
              <w:rPr>
                <w:b/>
              </w:rPr>
            </w:pPr>
          </w:p>
        </w:tc>
        <w:tc>
          <w:tcPr>
            <w:tcW w:w="1843" w:type="dxa"/>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BD4656" w14:textId="77777777" w:rsidR="00A65C2C" w:rsidRPr="00A94FB6" w:rsidRDefault="00A65C2C" w:rsidP="00AC5F79">
            <w:pPr>
              <w:spacing w:before="60"/>
              <w:rPr>
                <w:sz w:val="20"/>
                <w:szCs w:val="20"/>
              </w:rPr>
            </w:pPr>
            <w:r w:rsidRPr="00A94FB6">
              <w:rPr>
                <w:sz w:val="20"/>
                <w:szCs w:val="20"/>
              </w:rPr>
              <w:t>Postal address:</w:t>
            </w:r>
          </w:p>
        </w:tc>
        <w:tc>
          <w:tcPr>
            <w:tcW w:w="510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19400D90" w14:textId="77777777" w:rsidR="00A65C2C" w:rsidRPr="00A94FB6" w:rsidRDefault="00A65C2C" w:rsidP="00AC5F79">
            <w:pPr>
              <w:pStyle w:val="Tabletext"/>
              <w:spacing w:before="60" w:after="60"/>
              <w:ind w:left="1619" w:hanging="1619"/>
              <w:rPr>
                <w:highlight w:val="yellow"/>
              </w:rPr>
            </w:pPr>
          </w:p>
        </w:tc>
      </w:tr>
      <w:tr w:rsidR="00A65C2C" w14:paraId="76119070" w14:textId="77777777" w:rsidTr="00AF72C9">
        <w:tc>
          <w:tcPr>
            <w:tcW w:w="2830" w:type="dxa"/>
            <w:vMerge/>
          </w:tcPr>
          <w:p w14:paraId="60F20B1E" w14:textId="77777777" w:rsidR="00A65C2C" w:rsidRDefault="00A65C2C" w:rsidP="00AC5F79">
            <w:pPr>
              <w:pStyle w:val="Tabletext"/>
              <w:spacing w:before="60" w:after="120"/>
              <w:rPr>
                <w:b/>
              </w:rPr>
            </w:pPr>
          </w:p>
        </w:tc>
        <w:tc>
          <w:tcPr>
            <w:tcW w:w="1843" w:type="dxa"/>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0A17675" w14:textId="77777777" w:rsidR="00A65C2C" w:rsidRPr="00A94FB6" w:rsidRDefault="00A65C2C" w:rsidP="00AC5F79">
            <w:pPr>
              <w:pStyle w:val="Tabletext"/>
              <w:spacing w:before="60" w:after="60"/>
              <w:ind w:left="1619" w:hanging="1619"/>
            </w:pPr>
            <w:r w:rsidRPr="00A94FB6">
              <w:t xml:space="preserve">Email: </w:t>
            </w:r>
          </w:p>
        </w:tc>
        <w:tc>
          <w:tcPr>
            <w:tcW w:w="510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0D4A4A50" w14:textId="77777777" w:rsidR="00A65C2C" w:rsidRPr="00A94FB6" w:rsidRDefault="00A65C2C" w:rsidP="00AC5F79">
            <w:pPr>
              <w:pStyle w:val="Tabletext"/>
              <w:spacing w:before="60" w:after="60"/>
              <w:ind w:left="1619" w:hanging="1619"/>
              <w:rPr>
                <w:highlight w:val="yellow"/>
              </w:rPr>
            </w:pPr>
          </w:p>
        </w:tc>
      </w:tr>
      <w:tr w:rsidR="00A65C2C" w14:paraId="3FD7BCF6" w14:textId="77777777" w:rsidTr="00720BDD">
        <w:tc>
          <w:tcPr>
            <w:tcW w:w="2830" w:type="dxa"/>
            <w:vMerge/>
            <w:tcBorders>
              <w:bottom w:val="single" w:sz="4" w:space="0" w:color="auto"/>
            </w:tcBorders>
          </w:tcPr>
          <w:p w14:paraId="7A12E86F" w14:textId="77777777" w:rsidR="00A65C2C" w:rsidRDefault="00A65C2C" w:rsidP="00AC5F79">
            <w:pPr>
              <w:pStyle w:val="Tabletext"/>
              <w:spacing w:before="60" w:after="120"/>
              <w:rPr>
                <w:b/>
              </w:rPr>
            </w:pPr>
          </w:p>
        </w:tc>
        <w:tc>
          <w:tcPr>
            <w:tcW w:w="6946" w:type="dxa"/>
            <w:gridSpan w:val="2"/>
            <w:tcBorders>
              <w:top w:val="dashSmallGap" w:sz="4" w:space="0" w:color="A6A6A6" w:themeColor="background1" w:themeShade="A6"/>
              <w:bottom w:val="single" w:sz="4" w:space="0" w:color="auto"/>
            </w:tcBorders>
          </w:tcPr>
          <w:p w14:paraId="426BE25C" w14:textId="77777777" w:rsidR="00A65C2C" w:rsidRPr="00A94FB6" w:rsidRDefault="00A65C2C" w:rsidP="00AC5F79">
            <w:pPr>
              <w:pStyle w:val="Tabletext"/>
              <w:spacing w:before="60" w:after="60"/>
              <w:rPr>
                <w:highlight w:val="yellow"/>
              </w:rPr>
            </w:pPr>
            <w:r w:rsidRPr="003577D3">
              <w:rPr>
                <w:i/>
                <w:color w:val="808080" w:themeColor="background1" w:themeShade="80"/>
                <w:sz w:val="18"/>
                <w:szCs w:val="18"/>
              </w:rPr>
              <w:t>All notices and other communication relating to the Contract are to be sent to the Supplier at the details set out in this item, or any updated details that the Supplier provides to the Supplier in writing.</w:t>
            </w:r>
          </w:p>
        </w:tc>
      </w:tr>
    </w:tbl>
    <w:p w14:paraId="676D1CA9" w14:textId="77777777" w:rsidR="00B037EC" w:rsidRDefault="00B037EC">
      <w:r>
        <w:br w:type="page"/>
      </w:r>
    </w:p>
    <w:tbl>
      <w:tblPr>
        <w:tblStyle w:val="TableGrid"/>
        <w:tblW w:w="9776" w:type="dxa"/>
        <w:tblLayout w:type="fixed"/>
        <w:tblLook w:val="04A0" w:firstRow="1" w:lastRow="0" w:firstColumn="1" w:lastColumn="0" w:noHBand="0" w:noVBand="1"/>
      </w:tblPr>
      <w:tblGrid>
        <w:gridCol w:w="2830"/>
        <w:gridCol w:w="993"/>
        <w:gridCol w:w="850"/>
        <w:gridCol w:w="992"/>
        <w:gridCol w:w="4111"/>
      </w:tblGrid>
      <w:tr w:rsidR="00720BDD" w14:paraId="03F869ED" w14:textId="77777777" w:rsidTr="00720BDD">
        <w:trPr>
          <w:trHeight w:val="501"/>
        </w:trPr>
        <w:tc>
          <w:tcPr>
            <w:tcW w:w="2830" w:type="dxa"/>
            <w:vMerge w:val="restart"/>
            <w:tcBorders>
              <w:bottom w:val="dashSmallGap" w:sz="4" w:space="0" w:color="A6A6A6" w:themeColor="background1" w:themeShade="A6"/>
            </w:tcBorders>
          </w:tcPr>
          <w:p w14:paraId="64BDB56C" w14:textId="33192A00" w:rsidR="00720BDD" w:rsidRDefault="00720BDD" w:rsidP="00AC5F79">
            <w:pPr>
              <w:pStyle w:val="Tabletext"/>
              <w:spacing w:before="60" w:after="120"/>
              <w:rPr>
                <w:b/>
              </w:rPr>
            </w:pPr>
            <w:r w:rsidRPr="00780977">
              <w:rPr>
                <w:b/>
              </w:rPr>
              <w:t>Sub</w:t>
            </w:r>
            <w:r>
              <w:rPr>
                <w:b/>
              </w:rPr>
              <w:t>contract</w:t>
            </w:r>
            <w:r w:rsidRPr="00780977">
              <w:rPr>
                <w:b/>
              </w:rPr>
              <w:t>or</w:t>
            </w:r>
            <w:r>
              <w:rPr>
                <w:b/>
              </w:rPr>
              <w:t>(s)</w:t>
            </w:r>
          </w:p>
          <w:p w14:paraId="07D5F5EC" w14:textId="405ECA26" w:rsidR="00720BDD" w:rsidRDefault="00720BDD" w:rsidP="00AC5F79">
            <w:pPr>
              <w:pStyle w:val="Tabletext"/>
              <w:spacing w:before="60" w:after="120"/>
              <w:rPr>
                <w:b/>
              </w:rPr>
            </w:pPr>
            <w:r w:rsidRPr="004D54DA">
              <w:rPr>
                <w:i/>
                <w:color w:val="0070C0"/>
                <w:sz w:val="18"/>
                <w:szCs w:val="18"/>
              </w:rPr>
              <w:t>The Supplier is to provide the names, legal entity type and contact details of all subcontractors that the Supplier intends to use, and the obligations that will be subcontracted to each subcontractor</w:t>
            </w:r>
            <w:r>
              <w:rPr>
                <w:i/>
                <w:color w:val="0070C0"/>
                <w:sz w:val="18"/>
                <w:szCs w:val="18"/>
              </w:rPr>
              <w:t xml:space="preserve"> under the Contract</w:t>
            </w:r>
          </w:p>
        </w:tc>
        <w:tc>
          <w:tcPr>
            <w:tcW w:w="1843" w:type="dxa"/>
            <w:gridSpan w:val="2"/>
            <w:tcBorders>
              <w:top w:val="single" w:sz="4" w:space="0" w:color="auto"/>
              <w:bottom w:val="dashSmallGap" w:sz="4" w:space="0" w:color="A6A6A6" w:themeColor="background1" w:themeShade="A6"/>
              <w:right w:val="dashSmallGap" w:sz="4" w:space="0" w:color="A6A6A6" w:themeColor="background1" w:themeShade="A6"/>
            </w:tcBorders>
            <w:vAlign w:val="center"/>
          </w:tcPr>
          <w:p w14:paraId="69737301" w14:textId="2F682993" w:rsidR="00720BDD" w:rsidRPr="00A94FB6" w:rsidRDefault="00720BDD" w:rsidP="00720BDD">
            <w:pPr>
              <w:pStyle w:val="Tabletext"/>
              <w:spacing w:before="60" w:after="60"/>
              <w:ind w:left="1622" w:hanging="1622"/>
              <w:rPr>
                <w:highlight w:val="yellow"/>
              </w:rPr>
            </w:pPr>
            <w:r>
              <w:t>Legal Name:</w:t>
            </w:r>
          </w:p>
        </w:tc>
        <w:tc>
          <w:tcPr>
            <w:tcW w:w="5103" w:type="dxa"/>
            <w:gridSpan w:val="2"/>
            <w:tcBorders>
              <w:top w:val="single" w:sz="4" w:space="0" w:color="auto"/>
              <w:left w:val="dashSmallGap" w:sz="4" w:space="0" w:color="A6A6A6" w:themeColor="background1" w:themeShade="A6"/>
              <w:bottom w:val="dashSmallGap" w:sz="4" w:space="0" w:color="A6A6A6" w:themeColor="background1" w:themeShade="A6"/>
            </w:tcBorders>
          </w:tcPr>
          <w:p w14:paraId="36480519" w14:textId="1C4A4CDD" w:rsidR="00720BDD" w:rsidRPr="00A94FB6" w:rsidRDefault="00720BDD" w:rsidP="00AC5F79">
            <w:pPr>
              <w:pStyle w:val="Tabletext"/>
              <w:spacing w:before="60" w:after="60"/>
              <w:ind w:left="-35" w:firstLine="35"/>
              <w:rPr>
                <w:highlight w:val="yellow"/>
              </w:rPr>
            </w:pPr>
          </w:p>
        </w:tc>
      </w:tr>
      <w:tr w:rsidR="00A65C2C" w14:paraId="04E3017F" w14:textId="77777777" w:rsidTr="00720BDD">
        <w:trPr>
          <w:trHeight w:val="551"/>
        </w:trPr>
        <w:tc>
          <w:tcPr>
            <w:tcW w:w="2830" w:type="dxa"/>
            <w:vMerge/>
            <w:tcBorders>
              <w:top w:val="dashSmallGap" w:sz="4" w:space="0" w:color="A6A6A6" w:themeColor="background1" w:themeShade="A6"/>
              <w:bottom w:val="dashSmallGap" w:sz="4" w:space="0" w:color="A6A6A6" w:themeColor="background1" w:themeShade="A6"/>
            </w:tcBorders>
          </w:tcPr>
          <w:p w14:paraId="21EDD957" w14:textId="77777777" w:rsidR="00A65C2C" w:rsidRDefault="00A65C2C" w:rsidP="00AC5F79">
            <w:pPr>
              <w:pStyle w:val="Tabletext"/>
              <w:spacing w:before="60" w:after="120"/>
              <w:rPr>
                <w:b/>
              </w:rPr>
            </w:pPr>
          </w:p>
        </w:tc>
        <w:tc>
          <w:tcPr>
            <w:tcW w:w="1843" w:type="dxa"/>
            <w:gridSpan w:val="2"/>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14:paraId="3CB79C46" w14:textId="77777777" w:rsidR="00A65C2C" w:rsidRPr="003577D3" w:rsidRDefault="00A65C2C" w:rsidP="00AC5F79">
            <w:pPr>
              <w:pStyle w:val="Tabletext"/>
              <w:spacing w:before="60" w:after="60"/>
              <w:ind w:left="1622" w:hanging="1622"/>
              <w:rPr>
                <w:i/>
                <w:color w:val="808080" w:themeColor="background1" w:themeShade="80"/>
                <w:sz w:val="18"/>
                <w:szCs w:val="18"/>
              </w:rPr>
            </w:pPr>
            <w:r>
              <w:t>ABN / ACN:</w:t>
            </w:r>
          </w:p>
        </w:tc>
        <w:tc>
          <w:tcPr>
            <w:tcW w:w="510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vAlign w:val="center"/>
          </w:tcPr>
          <w:p w14:paraId="6AF2EFB6" w14:textId="77777777" w:rsidR="00A65C2C" w:rsidRPr="00A94FB6" w:rsidRDefault="00A65C2C" w:rsidP="00AC5F79">
            <w:pPr>
              <w:pStyle w:val="Tabletext"/>
              <w:spacing w:before="60" w:after="60"/>
              <w:ind w:left="1622" w:hanging="1622"/>
              <w:rPr>
                <w:highlight w:val="yellow"/>
              </w:rPr>
            </w:pPr>
          </w:p>
        </w:tc>
      </w:tr>
      <w:tr w:rsidR="00A65C2C" w14:paraId="4988590A" w14:textId="77777777" w:rsidTr="00720BDD">
        <w:trPr>
          <w:trHeight w:val="573"/>
        </w:trPr>
        <w:tc>
          <w:tcPr>
            <w:tcW w:w="2830" w:type="dxa"/>
            <w:vMerge/>
            <w:tcBorders>
              <w:top w:val="dashSmallGap" w:sz="4" w:space="0" w:color="A6A6A6" w:themeColor="background1" w:themeShade="A6"/>
              <w:bottom w:val="dashSmallGap" w:sz="4" w:space="0" w:color="A6A6A6" w:themeColor="background1" w:themeShade="A6"/>
            </w:tcBorders>
          </w:tcPr>
          <w:p w14:paraId="588E4EE5" w14:textId="77777777" w:rsidR="00A65C2C" w:rsidRDefault="00A65C2C" w:rsidP="00AC5F79">
            <w:pPr>
              <w:pStyle w:val="Tabletext"/>
              <w:spacing w:before="60" w:after="120"/>
              <w:rPr>
                <w:b/>
              </w:rPr>
            </w:pPr>
          </w:p>
        </w:tc>
        <w:tc>
          <w:tcPr>
            <w:tcW w:w="1843" w:type="dxa"/>
            <w:gridSpan w:val="2"/>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14:paraId="6675939C" w14:textId="77777777" w:rsidR="00A65C2C" w:rsidRPr="003577D3" w:rsidRDefault="00A65C2C" w:rsidP="00AC5F79">
            <w:pPr>
              <w:pStyle w:val="Tabletext"/>
              <w:spacing w:before="60" w:after="60"/>
              <w:ind w:left="1622" w:hanging="1622"/>
              <w:rPr>
                <w:i/>
                <w:color w:val="808080" w:themeColor="background1" w:themeShade="80"/>
                <w:sz w:val="18"/>
                <w:szCs w:val="18"/>
              </w:rPr>
            </w:pPr>
            <w:r>
              <w:t>Street address:</w:t>
            </w:r>
          </w:p>
        </w:tc>
        <w:tc>
          <w:tcPr>
            <w:tcW w:w="510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vAlign w:val="center"/>
          </w:tcPr>
          <w:p w14:paraId="47ACC181" w14:textId="77777777" w:rsidR="00A65C2C" w:rsidRPr="00A94FB6" w:rsidRDefault="00A65C2C" w:rsidP="00AC5F79">
            <w:pPr>
              <w:pStyle w:val="Tabletext"/>
              <w:spacing w:before="60" w:after="60"/>
              <w:ind w:left="1622" w:hanging="1622"/>
              <w:rPr>
                <w:highlight w:val="yellow"/>
              </w:rPr>
            </w:pPr>
          </w:p>
        </w:tc>
      </w:tr>
      <w:tr w:rsidR="00A65C2C" w14:paraId="0794BFFF" w14:textId="77777777" w:rsidTr="00720BDD">
        <w:trPr>
          <w:trHeight w:val="553"/>
        </w:trPr>
        <w:tc>
          <w:tcPr>
            <w:tcW w:w="2830" w:type="dxa"/>
            <w:vMerge/>
            <w:tcBorders>
              <w:top w:val="dashSmallGap" w:sz="4" w:space="0" w:color="A6A6A6" w:themeColor="background1" w:themeShade="A6"/>
              <w:bottom w:val="dashSmallGap" w:sz="4" w:space="0" w:color="A6A6A6" w:themeColor="background1" w:themeShade="A6"/>
            </w:tcBorders>
          </w:tcPr>
          <w:p w14:paraId="5DFD81BD" w14:textId="77777777" w:rsidR="00A65C2C" w:rsidRDefault="00A65C2C" w:rsidP="00AC5F79">
            <w:pPr>
              <w:pStyle w:val="Tabletext"/>
              <w:spacing w:before="60" w:after="120"/>
              <w:rPr>
                <w:b/>
              </w:rPr>
            </w:pPr>
          </w:p>
        </w:tc>
        <w:tc>
          <w:tcPr>
            <w:tcW w:w="1843" w:type="dxa"/>
            <w:gridSpan w:val="2"/>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14:paraId="61671A35" w14:textId="77777777" w:rsidR="00A65C2C" w:rsidRPr="003577D3" w:rsidRDefault="00A65C2C" w:rsidP="00AC5F79">
            <w:pPr>
              <w:pStyle w:val="Tabletext"/>
              <w:spacing w:before="60" w:after="60"/>
              <w:ind w:left="1622" w:hanging="1622"/>
              <w:rPr>
                <w:i/>
                <w:color w:val="808080" w:themeColor="background1" w:themeShade="80"/>
                <w:sz w:val="18"/>
                <w:szCs w:val="18"/>
              </w:rPr>
            </w:pPr>
            <w:r>
              <w:t>Postal address:</w:t>
            </w:r>
          </w:p>
        </w:tc>
        <w:tc>
          <w:tcPr>
            <w:tcW w:w="510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vAlign w:val="center"/>
          </w:tcPr>
          <w:p w14:paraId="4B654855" w14:textId="77777777" w:rsidR="00A65C2C" w:rsidRPr="00A94FB6" w:rsidRDefault="00A65C2C" w:rsidP="00AC5F79">
            <w:pPr>
              <w:pStyle w:val="Tabletext"/>
              <w:spacing w:before="60" w:after="60"/>
              <w:ind w:left="1622" w:hanging="1622"/>
              <w:rPr>
                <w:highlight w:val="yellow"/>
              </w:rPr>
            </w:pPr>
          </w:p>
        </w:tc>
      </w:tr>
      <w:tr w:rsidR="00A65C2C" w14:paraId="2286EA8B" w14:textId="77777777" w:rsidTr="00720BDD">
        <w:trPr>
          <w:trHeight w:val="547"/>
        </w:trPr>
        <w:tc>
          <w:tcPr>
            <w:tcW w:w="2830" w:type="dxa"/>
            <w:vMerge/>
            <w:tcBorders>
              <w:top w:val="dashSmallGap" w:sz="4" w:space="0" w:color="A6A6A6" w:themeColor="background1" w:themeShade="A6"/>
              <w:bottom w:val="single" w:sz="4" w:space="0" w:color="auto"/>
            </w:tcBorders>
          </w:tcPr>
          <w:p w14:paraId="50612B7C" w14:textId="77777777" w:rsidR="00A65C2C" w:rsidRDefault="00A65C2C" w:rsidP="00AC5F79">
            <w:pPr>
              <w:pStyle w:val="Tabletext"/>
              <w:spacing w:before="60" w:after="120"/>
              <w:rPr>
                <w:b/>
              </w:rPr>
            </w:pPr>
          </w:p>
        </w:tc>
        <w:tc>
          <w:tcPr>
            <w:tcW w:w="1843" w:type="dxa"/>
            <w:gridSpan w:val="2"/>
            <w:tcBorders>
              <w:top w:val="dashSmallGap" w:sz="4" w:space="0" w:color="A6A6A6" w:themeColor="background1" w:themeShade="A6"/>
              <w:bottom w:val="single" w:sz="4" w:space="0" w:color="auto"/>
              <w:right w:val="dashSmallGap" w:sz="4" w:space="0" w:color="A6A6A6" w:themeColor="background1" w:themeShade="A6"/>
            </w:tcBorders>
            <w:vAlign w:val="center"/>
          </w:tcPr>
          <w:p w14:paraId="3ACE08CB" w14:textId="77777777" w:rsidR="00A65C2C" w:rsidRDefault="00A65C2C" w:rsidP="00AC5F79">
            <w:pPr>
              <w:pStyle w:val="Tabletext"/>
              <w:spacing w:before="60" w:after="60"/>
              <w:ind w:left="1622" w:hanging="1622"/>
            </w:pPr>
            <w:r>
              <w:t>Obligations:</w:t>
            </w:r>
          </w:p>
        </w:tc>
        <w:tc>
          <w:tcPr>
            <w:tcW w:w="5103" w:type="dxa"/>
            <w:gridSpan w:val="2"/>
            <w:tcBorders>
              <w:top w:val="dashSmallGap" w:sz="4" w:space="0" w:color="A6A6A6" w:themeColor="background1" w:themeShade="A6"/>
              <w:left w:val="dashSmallGap" w:sz="4" w:space="0" w:color="A6A6A6" w:themeColor="background1" w:themeShade="A6"/>
              <w:bottom w:val="single" w:sz="4" w:space="0" w:color="auto"/>
            </w:tcBorders>
            <w:vAlign w:val="center"/>
          </w:tcPr>
          <w:p w14:paraId="0D3417EF" w14:textId="77777777" w:rsidR="00A65C2C" w:rsidRPr="00A94FB6" w:rsidRDefault="00A65C2C" w:rsidP="00AC5F79">
            <w:pPr>
              <w:pStyle w:val="Tabletext"/>
              <w:spacing w:before="60" w:after="60"/>
              <w:ind w:left="1622" w:hanging="1622"/>
              <w:rPr>
                <w:highlight w:val="yellow"/>
              </w:rPr>
            </w:pPr>
          </w:p>
        </w:tc>
      </w:tr>
      <w:tr w:rsidR="007629F5" w14:paraId="0ACDEF3E" w14:textId="77777777" w:rsidTr="00AF72C9">
        <w:tc>
          <w:tcPr>
            <w:tcW w:w="2830" w:type="dxa"/>
            <w:vMerge w:val="restart"/>
            <w:tcBorders>
              <w:bottom w:val="dotted" w:sz="4" w:space="0" w:color="A6A6A6" w:themeColor="background1" w:themeShade="A6"/>
              <w:right w:val="single" w:sz="4" w:space="0" w:color="auto"/>
            </w:tcBorders>
          </w:tcPr>
          <w:p w14:paraId="167E2DA7" w14:textId="635BA61F" w:rsidR="007629F5" w:rsidRDefault="007629F5" w:rsidP="00AC5F79">
            <w:pPr>
              <w:pStyle w:val="Tabletext"/>
              <w:spacing w:before="60" w:after="120"/>
              <w:rPr>
                <w:b/>
              </w:rPr>
            </w:pPr>
            <w:r>
              <w:rPr>
                <w:b/>
              </w:rPr>
              <w:t>Contract Term</w:t>
            </w:r>
          </w:p>
        </w:tc>
        <w:tc>
          <w:tcPr>
            <w:tcW w:w="6946" w:type="dxa"/>
            <w:gridSpan w:val="4"/>
            <w:tcBorders>
              <w:top w:val="single" w:sz="4" w:space="0" w:color="auto"/>
              <w:left w:val="single" w:sz="4" w:space="0" w:color="auto"/>
              <w:bottom w:val="dashSmallGap" w:sz="4" w:space="0" w:color="A6A6A6" w:themeColor="background1" w:themeShade="A6"/>
            </w:tcBorders>
          </w:tcPr>
          <w:p w14:paraId="748AC5AA" w14:textId="238F5E2B" w:rsidR="007629F5" w:rsidRPr="00AF72C9" w:rsidRDefault="007629F5" w:rsidP="009F292B">
            <w:pPr>
              <w:pStyle w:val="Tabletext"/>
              <w:spacing w:before="60" w:after="60"/>
              <w:rPr>
                <w:sz w:val="18"/>
                <w:szCs w:val="18"/>
                <w:highlight w:val="yellow"/>
              </w:rPr>
            </w:pPr>
            <w:r w:rsidRPr="00AF72C9">
              <w:rPr>
                <w:sz w:val="18"/>
                <w:szCs w:val="18"/>
              </w:rPr>
              <w:t>This is the period of the individual Contract, when the Supplier must provide the Goods and/or Services</w:t>
            </w:r>
            <w:r w:rsidR="00AF72C9">
              <w:rPr>
                <w:sz w:val="18"/>
                <w:szCs w:val="18"/>
              </w:rPr>
              <w:t>:</w:t>
            </w:r>
          </w:p>
        </w:tc>
      </w:tr>
      <w:tr w:rsidR="007629F5" w14:paraId="1F766F55" w14:textId="77777777" w:rsidTr="00AF72C9">
        <w:tc>
          <w:tcPr>
            <w:tcW w:w="2830" w:type="dxa"/>
            <w:vMerge/>
            <w:tcBorders>
              <w:top w:val="dotted" w:sz="4" w:space="0" w:color="A6A6A6" w:themeColor="background1" w:themeShade="A6"/>
              <w:bottom w:val="dotted" w:sz="4" w:space="0" w:color="A6A6A6" w:themeColor="background1" w:themeShade="A6"/>
            </w:tcBorders>
          </w:tcPr>
          <w:p w14:paraId="3D4AC4EE" w14:textId="324A670A" w:rsidR="007629F5" w:rsidRDefault="007629F5" w:rsidP="00AC5F79">
            <w:pPr>
              <w:pStyle w:val="Tabletext"/>
              <w:spacing w:before="60" w:after="120"/>
              <w:rPr>
                <w:b/>
              </w:rPr>
            </w:pPr>
          </w:p>
        </w:tc>
        <w:tc>
          <w:tcPr>
            <w:tcW w:w="1843" w:type="dxa"/>
            <w:gridSpan w:val="2"/>
            <w:tcBorders>
              <w:top w:val="dotted" w:sz="4" w:space="0" w:color="A6A6A6" w:themeColor="background1" w:themeShade="A6"/>
              <w:bottom w:val="dotted" w:sz="4" w:space="0" w:color="A6A6A6" w:themeColor="background1" w:themeShade="A6"/>
              <w:right w:val="dashSmallGap" w:sz="4" w:space="0" w:color="A6A6A6" w:themeColor="background1" w:themeShade="A6"/>
            </w:tcBorders>
          </w:tcPr>
          <w:p w14:paraId="7871BE84" w14:textId="77777777" w:rsidR="007629F5" w:rsidRDefault="007629F5" w:rsidP="00AC5F79">
            <w:pPr>
              <w:pStyle w:val="Tabletext"/>
              <w:spacing w:before="60" w:after="60"/>
              <w:ind w:left="1619" w:hanging="1619"/>
            </w:pPr>
            <w:r>
              <w:t>Start date:</w:t>
            </w:r>
          </w:p>
        </w:tc>
        <w:tc>
          <w:tcPr>
            <w:tcW w:w="510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3EA6C8E9" w14:textId="77777777" w:rsidR="007629F5" w:rsidRPr="00A94FB6" w:rsidRDefault="007629F5" w:rsidP="00AC5F79">
            <w:pPr>
              <w:pStyle w:val="Tabletext"/>
              <w:spacing w:before="60" w:after="60"/>
              <w:ind w:left="1619" w:hanging="1619"/>
              <w:rPr>
                <w:highlight w:val="yellow"/>
              </w:rPr>
            </w:pPr>
            <w:r>
              <w:rPr>
                <w:highlight w:val="yellow"/>
              </w:rPr>
              <w:t>&lt;&lt;insert&gt;&gt;</w:t>
            </w:r>
          </w:p>
        </w:tc>
      </w:tr>
      <w:tr w:rsidR="007629F5" w14:paraId="6D1F623E" w14:textId="77777777" w:rsidTr="00AF72C9">
        <w:tc>
          <w:tcPr>
            <w:tcW w:w="2830" w:type="dxa"/>
            <w:vMerge/>
            <w:tcBorders>
              <w:top w:val="dotted" w:sz="4" w:space="0" w:color="A6A6A6" w:themeColor="background1" w:themeShade="A6"/>
              <w:bottom w:val="dotted" w:sz="4" w:space="0" w:color="A6A6A6" w:themeColor="background1" w:themeShade="A6"/>
            </w:tcBorders>
          </w:tcPr>
          <w:p w14:paraId="32DEFE14" w14:textId="77777777" w:rsidR="007629F5" w:rsidRDefault="007629F5" w:rsidP="00AC5F79">
            <w:pPr>
              <w:pStyle w:val="Tabletext"/>
              <w:spacing w:before="60" w:after="120"/>
              <w:rPr>
                <w:b/>
              </w:rPr>
            </w:pPr>
          </w:p>
        </w:tc>
        <w:tc>
          <w:tcPr>
            <w:tcW w:w="1843" w:type="dxa"/>
            <w:gridSpan w:val="2"/>
            <w:tcBorders>
              <w:top w:val="dotted" w:sz="4" w:space="0" w:color="A6A6A6" w:themeColor="background1" w:themeShade="A6"/>
              <w:bottom w:val="dotted" w:sz="4" w:space="0" w:color="A6A6A6" w:themeColor="background1" w:themeShade="A6"/>
              <w:right w:val="dashSmallGap" w:sz="4" w:space="0" w:color="A6A6A6" w:themeColor="background1" w:themeShade="A6"/>
            </w:tcBorders>
          </w:tcPr>
          <w:p w14:paraId="2FC621BA" w14:textId="77777777" w:rsidR="007629F5" w:rsidRDefault="007629F5" w:rsidP="00AC5F79">
            <w:pPr>
              <w:pStyle w:val="Tabletext"/>
              <w:spacing w:before="60" w:after="60"/>
              <w:ind w:left="1619" w:hanging="1619"/>
            </w:pPr>
            <w:r>
              <w:t>End date:</w:t>
            </w:r>
          </w:p>
        </w:tc>
        <w:tc>
          <w:tcPr>
            <w:tcW w:w="510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5F08BBF4" w14:textId="77777777" w:rsidR="007629F5" w:rsidRPr="00A94FB6" w:rsidRDefault="007629F5" w:rsidP="00AC5F79">
            <w:pPr>
              <w:pStyle w:val="Tabletext"/>
              <w:spacing w:before="60" w:after="60"/>
              <w:ind w:left="1619" w:hanging="1619"/>
              <w:rPr>
                <w:highlight w:val="yellow"/>
              </w:rPr>
            </w:pPr>
            <w:r>
              <w:rPr>
                <w:highlight w:val="yellow"/>
              </w:rPr>
              <w:t>&lt;&lt;insert&gt;&gt;</w:t>
            </w:r>
          </w:p>
        </w:tc>
      </w:tr>
      <w:tr w:rsidR="007629F5" w14:paraId="6F4FB63A" w14:textId="77777777" w:rsidTr="00AF72C9">
        <w:tc>
          <w:tcPr>
            <w:tcW w:w="2830" w:type="dxa"/>
            <w:vMerge/>
            <w:tcBorders>
              <w:top w:val="dotted" w:sz="4" w:space="0" w:color="A6A6A6" w:themeColor="background1" w:themeShade="A6"/>
              <w:bottom w:val="single" w:sz="4" w:space="0" w:color="auto"/>
            </w:tcBorders>
          </w:tcPr>
          <w:p w14:paraId="4A564C14" w14:textId="77777777" w:rsidR="007629F5" w:rsidRDefault="007629F5" w:rsidP="00AC5F79">
            <w:pPr>
              <w:pStyle w:val="Tabletext"/>
              <w:spacing w:before="60" w:after="120"/>
              <w:rPr>
                <w:b/>
              </w:rPr>
            </w:pPr>
          </w:p>
        </w:tc>
        <w:tc>
          <w:tcPr>
            <w:tcW w:w="1843" w:type="dxa"/>
            <w:gridSpan w:val="2"/>
            <w:tcBorders>
              <w:top w:val="dotted" w:sz="4" w:space="0" w:color="A6A6A6" w:themeColor="background1" w:themeShade="A6"/>
              <w:bottom w:val="single" w:sz="4" w:space="0" w:color="auto"/>
              <w:right w:val="dashSmallGap" w:sz="4" w:space="0" w:color="A6A6A6" w:themeColor="background1" w:themeShade="A6"/>
            </w:tcBorders>
          </w:tcPr>
          <w:p w14:paraId="6BB17241" w14:textId="5F474B5F" w:rsidR="007629F5" w:rsidRDefault="007629F5" w:rsidP="00AC5F79">
            <w:pPr>
              <w:pStyle w:val="Tabletext"/>
              <w:spacing w:before="60" w:after="60"/>
              <w:ind w:left="1619" w:hanging="1619"/>
            </w:pPr>
            <w:r>
              <w:t>Extension:</w:t>
            </w:r>
          </w:p>
        </w:tc>
        <w:tc>
          <w:tcPr>
            <w:tcW w:w="5103" w:type="dxa"/>
            <w:gridSpan w:val="2"/>
            <w:tcBorders>
              <w:top w:val="dashSmallGap" w:sz="4" w:space="0" w:color="A6A6A6" w:themeColor="background1" w:themeShade="A6"/>
              <w:left w:val="dashSmallGap" w:sz="4" w:space="0" w:color="A6A6A6" w:themeColor="background1" w:themeShade="A6"/>
              <w:bottom w:val="single" w:sz="4" w:space="0" w:color="auto"/>
            </w:tcBorders>
          </w:tcPr>
          <w:p w14:paraId="11792366" w14:textId="601C7593" w:rsidR="007629F5" w:rsidRDefault="007629F5" w:rsidP="007629F5">
            <w:pPr>
              <w:pStyle w:val="Tabletext"/>
              <w:spacing w:before="60" w:after="60"/>
              <w:rPr>
                <w:highlight w:val="yellow"/>
              </w:rPr>
            </w:pPr>
            <w:r>
              <w:rPr>
                <w:highlight w:val="yellow"/>
              </w:rPr>
              <w:t>&lt;&lt;insert (e.g. 2 x 1 year)&gt;&gt;</w:t>
            </w:r>
            <w:r w:rsidRPr="007629F5">
              <w:t xml:space="preserve"> to be exercised at the entire discretion of the Customer</w:t>
            </w:r>
          </w:p>
        </w:tc>
      </w:tr>
      <w:tr w:rsidR="00A65C2C" w14:paraId="349443AA" w14:textId="77777777" w:rsidTr="00B037EC">
        <w:tc>
          <w:tcPr>
            <w:tcW w:w="2830" w:type="dxa"/>
            <w:tcBorders>
              <w:top w:val="single" w:sz="4" w:space="0" w:color="auto"/>
              <w:bottom w:val="single" w:sz="4" w:space="0" w:color="auto"/>
            </w:tcBorders>
          </w:tcPr>
          <w:p w14:paraId="6086FDE7" w14:textId="0D962105" w:rsidR="00A65C2C" w:rsidRPr="006253B2" w:rsidRDefault="00A65C2C" w:rsidP="006253B2">
            <w:pPr>
              <w:pStyle w:val="Tabletext"/>
              <w:spacing w:before="60" w:after="0"/>
              <w:rPr>
                <w:b/>
              </w:rPr>
            </w:pPr>
            <w:r w:rsidRPr="006253B2">
              <w:rPr>
                <w:b/>
              </w:rPr>
              <w:t>Customer Requirements</w:t>
            </w:r>
          </w:p>
          <w:p w14:paraId="274046C3" w14:textId="039A805C" w:rsidR="00A65C2C" w:rsidRPr="007629F5" w:rsidRDefault="00A65C2C" w:rsidP="007629F5">
            <w:pPr>
              <w:pStyle w:val="Tabletext"/>
              <w:spacing w:before="60" w:after="120" w:line="240" w:lineRule="auto"/>
              <w:rPr>
                <w:b/>
                <w:i/>
                <w:sz w:val="18"/>
                <w:szCs w:val="18"/>
              </w:rPr>
            </w:pPr>
            <w:r w:rsidRPr="00A804F0">
              <w:rPr>
                <w:i/>
                <w:sz w:val="18"/>
                <w:szCs w:val="18"/>
                <w:highlight w:val="cyan"/>
              </w:rPr>
              <w:t>[Customer to insert details of their order / requirements for the Goods</w:t>
            </w:r>
            <w:r w:rsidRPr="007629F5">
              <w:rPr>
                <w:i/>
                <w:sz w:val="18"/>
                <w:szCs w:val="18"/>
                <w:highlight w:val="cyan"/>
              </w:rPr>
              <w:t xml:space="preserve"> and/or </w:t>
            </w:r>
            <w:r w:rsidRPr="00A804F0">
              <w:rPr>
                <w:i/>
                <w:sz w:val="18"/>
                <w:szCs w:val="18"/>
                <w:highlight w:val="cyan"/>
              </w:rPr>
              <w:t>Services. The Customer may prefer to attach a separate scope of work if necessary</w:t>
            </w:r>
            <w:r w:rsidRPr="007629F5">
              <w:rPr>
                <w:i/>
                <w:sz w:val="18"/>
                <w:szCs w:val="18"/>
                <w:highlight w:val="cyan"/>
              </w:rPr>
              <w:t xml:space="preserve"> (</w:t>
            </w:r>
            <w:r w:rsidRPr="00A804F0">
              <w:rPr>
                <w:i/>
                <w:sz w:val="18"/>
                <w:szCs w:val="18"/>
                <w:highlight w:val="cyan"/>
              </w:rPr>
              <w:t>e.g. if there are a number of deliverables required or detailed instructions are required</w:t>
            </w:r>
            <w:r w:rsidRPr="007629F5">
              <w:rPr>
                <w:i/>
                <w:sz w:val="18"/>
                <w:szCs w:val="18"/>
                <w:highlight w:val="cyan"/>
              </w:rPr>
              <w:t>)</w:t>
            </w:r>
            <w:r w:rsidRPr="00A804F0">
              <w:rPr>
                <w:i/>
                <w:sz w:val="18"/>
                <w:szCs w:val="18"/>
                <w:highlight w:val="cyan"/>
              </w:rPr>
              <w:t>]</w:t>
            </w:r>
          </w:p>
        </w:tc>
        <w:tc>
          <w:tcPr>
            <w:tcW w:w="6946" w:type="dxa"/>
            <w:gridSpan w:val="4"/>
            <w:tcBorders>
              <w:top w:val="single" w:sz="4" w:space="0" w:color="auto"/>
              <w:bottom w:val="single" w:sz="4" w:space="0" w:color="auto"/>
            </w:tcBorders>
          </w:tcPr>
          <w:p w14:paraId="67E76ED8" w14:textId="2EAFE10B" w:rsidR="00A65C2C" w:rsidRDefault="007629F5" w:rsidP="00AC5F79">
            <w:pPr>
              <w:pStyle w:val="Tabletext"/>
              <w:spacing w:before="60" w:after="60"/>
            </w:pPr>
            <w:r w:rsidRPr="007629F5">
              <w:rPr>
                <w:highlight w:val="yellow"/>
              </w:rPr>
              <w:t>&lt;&lt;insert&gt;&gt;</w:t>
            </w:r>
          </w:p>
        </w:tc>
      </w:tr>
      <w:tr w:rsidR="00A65C2C" w14:paraId="756260A9" w14:textId="77777777" w:rsidTr="00B037EC">
        <w:tc>
          <w:tcPr>
            <w:tcW w:w="2830" w:type="dxa"/>
            <w:tcBorders>
              <w:top w:val="single" w:sz="4" w:space="0" w:color="auto"/>
              <w:bottom w:val="single" w:sz="4" w:space="0" w:color="auto"/>
            </w:tcBorders>
          </w:tcPr>
          <w:p w14:paraId="31866BAF" w14:textId="77777777" w:rsidR="00A65C2C" w:rsidRDefault="00A65C2C" w:rsidP="006253B2">
            <w:pPr>
              <w:pStyle w:val="Tabletext"/>
              <w:spacing w:before="60" w:after="120"/>
              <w:rPr>
                <w:b/>
              </w:rPr>
            </w:pPr>
            <w:r>
              <w:rPr>
                <w:b/>
              </w:rPr>
              <w:t>Customer Inputs</w:t>
            </w:r>
          </w:p>
          <w:p w14:paraId="372F245F" w14:textId="3A3397F9" w:rsidR="00A65C2C" w:rsidRPr="007629F5" w:rsidRDefault="00A65C2C" w:rsidP="007629F5">
            <w:pPr>
              <w:pStyle w:val="Tabletext"/>
              <w:spacing w:before="60" w:after="120" w:line="240" w:lineRule="auto"/>
              <w:rPr>
                <w:b/>
                <w:i/>
                <w:sz w:val="18"/>
                <w:szCs w:val="18"/>
              </w:rPr>
            </w:pPr>
            <w:r w:rsidRPr="00A804F0">
              <w:rPr>
                <w:i/>
                <w:sz w:val="18"/>
                <w:szCs w:val="18"/>
                <w:highlight w:val="cyan"/>
              </w:rPr>
              <w:t>[If the Customer agrees to provide any Customer Inputs include those details here, e.g. special equipment specific to that particular Customer, extra premises access requirements specific to that Customer.]</w:t>
            </w:r>
          </w:p>
        </w:tc>
        <w:tc>
          <w:tcPr>
            <w:tcW w:w="6946" w:type="dxa"/>
            <w:gridSpan w:val="4"/>
            <w:tcBorders>
              <w:top w:val="single" w:sz="4" w:space="0" w:color="auto"/>
              <w:bottom w:val="single" w:sz="4" w:space="0" w:color="auto"/>
            </w:tcBorders>
          </w:tcPr>
          <w:p w14:paraId="269320E9" w14:textId="24D43DCB" w:rsidR="00A65C2C" w:rsidRDefault="007629F5" w:rsidP="00AC5F79">
            <w:pPr>
              <w:pStyle w:val="Tabletext"/>
              <w:spacing w:before="60" w:after="60"/>
            </w:pPr>
            <w:r w:rsidRPr="007629F5">
              <w:rPr>
                <w:highlight w:val="yellow"/>
              </w:rPr>
              <w:t>&lt;&lt;insert&gt;&gt;</w:t>
            </w:r>
          </w:p>
        </w:tc>
      </w:tr>
      <w:tr w:rsidR="00A65C2C" w14:paraId="39B75573" w14:textId="77777777" w:rsidTr="00B037EC">
        <w:tc>
          <w:tcPr>
            <w:tcW w:w="2830" w:type="dxa"/>
            <w:vMerge w:val="restart"/>
            <w:tcBorders>
              <w:top w:val="single" w:sz="4" w:space="0" w:color="auto"/>
            </w:tcBorders>
          </w:tcPr>
          <w:p w14:paraId="089AF37F" w14:textId="77777777" w:rsidR="00A65C2C" w:rsidRDefault="00A65C2C" w:rsidP="006253B2">
            <w:pPr>
              <w:pStyle w:val="Tabletext"/>
              <w:spacing w:before="60" w:after="120"/>
              <w:rPr>
                <w:b/>
              </w:rPr>
            </w:pPr>
            <w:r>
              <w:rPr>
                <w:b/>
              </w:rPr>
              <w:t>Cap on liability</w:t>
            </w:r>
          </w:p>
          <w:p w14:paraId="260522A3" w14:textId="5E7D0085" w:rsidR="00A65C2C" w:rsidRPr="007629F5" w:rsidRDefault="00A65C2C" w:rsidP="007629F5">
            <w:pPr>
              <w:pStyle w:val="Tabletext"/>
              <w:spacing w:before="60" w:after="120" w:line="240" w:lineRule="auto"/>
              <w:rPr>
                <w:i/>
                <w:sz w:val="18"/>
                <w:szCs w:val="18"/>
                <w:highlight w:val="cyan"/>
              </w:rPr>
            </w:pPr>
            <w:r w:rsidRPr="00A804F0">
              <w:rPr>
                <w:i/>
                <w:sz w:val="18"/>
                <w:szCs w:val="18"/>
                <w:highlight w:val="cyan"/>
              </w:rPr>
              <w:t>[Under cl 13(3) of the SOA Conditions, the Principal can specify the liability cap which applies to all Contracts under the SOA. However, a Customer is able to specify that a higher liability cap is to apply to the particular Contract. If a higher liability cap will apply, it must be specified in the SOA Order</w:t>
            </w:r>
            <w:r w:rsidRPr="00A804F0">
              <w:rPr>
                <w:sz w:val="18"/>
                <w:szCs w:val="18"/>
                <w:highlight w:val="cyan"/>
              </w:rPr>
              <w:t xml:space="preserve">. </w:t>
            </w:r>
          </w:p>
          <w:p w14:paraId="23DAE97C" w14:textId="20563392" w:rsidR="00A65C2C" w:rsidRPr="0075747F" w:rsidRDefault="00A65C2C" w:rsidP="00AC5F79">
            <w:pPr>
              <w:pStyle w:val="Tabletext"/>
              <w:spacing w:before="60" w:after="120"/>
              <w:rPr>
                <w:b/>
              </w:rPr>
            </w:pPr>
            <w:r w:rsidRPr="0075747F">
              <w:rPr>
                <w:sz w:val="16"/>
                <w:szCs w:val="16"/>
                <w:highlight w:val="magenta"/>
              </w:rPr>
              <w:t xml:space="preserve"> [See Guidance Note #4]</w:t>
            </w:r>
          </w:p>
        </w:tc>
        <w:tc>
          <w:tcPr>
            <w:tcW w:w="6946" w:type="dxa"/>
            <w:gridSpan w:val="4"/>
            <w:tcBorders>
              <w:top w:val="single" w:sz="4" w:space="0" w:color="auto"/>
              <w:bottom w:val="dashSmallGap" w:sz="4" w:space="0" w:color="A6A6A6" w:themeColor="background1" w:themeShade="A6"/>
            </w:tcBorders>
          </w:tcPr>
          <w:p w14:paraId="203C05CD" w14:textId="77777777" w:rsidR="00A65C2C" w:rsidRPr="00222414" w:rsidRDefault="00A65C2C" w:rsidP="00AC5F79">
            <w:pPr>
              <w:pStyle w:val="Tabletext"/>
              <w:spacing w:before="60" w:after="60"/>
            </w:pPr>
            <w:r>
              <w:t>The cap on liability (in the aggregate) is the greater of:</w:t>
            </w:r>
          </w:p>
        </w:tc>
      </w:tr>
      <w:tr w:rsidR="00A65C2C" w14:paraId="778B6373" w14:textId="77777777" w:rsidTr="00B037EC">
        <w:tc>
          <w:tcPr>
            <w:tcW w:w="2830" w:type="dxa"/>
            <w:vMerge/>
          </w:tcPr>
          <w:p w14:paraId="02F110EB" w14:textId="77777777" w:rsidR="00A65C2C" w:rsidRDefault="00A65C2C" w:rsidP="00AC5F79">
            <w:pPr>
              <w:pStyle w:val="Tabletext"/>
              <w:spacing w:before="60" w:after="120"/>
              <w:rPr>
                <w:b/>
              </w:rPr>
            </w:pPr>
          </w:p>
        </w:tc>
        <w:tc>
          <w:tcPr>
            <w:tcW w:w="993" w:type="dxa"/>
            <w:tcBorders>
              <w:top w:val="dashSmallGap" w:sz="4" w:space="0" w:color="BFBFBF" w:themeColor="background1" w:themeShade="BF"/>
              <w:bottom w:val="dashSmallGap" w:sz="4" w:space="0" w:color="BFBFBF" w:themeColor="background1" w:themeShade="BF"/>
              <w:right w:val="nil"/>
            </w:tcBorders>
          </w:tcPr>
          <w:p w14:paraId="7522B6A6" w14:textId="77777777" w:rsidR="00A65C2C" w:rsidRDefault="00A65C2C" w:rsidP="00B037EC">
            <w:pPr>
              <w:pStyle w:val="Tabletext"/>
              <w:spacing w:before="60" w:after="60"/>
              <w:ind w:left="1619" w:hanging="1619"/>
              <w:jc w:val="center"/>
            </w:pPr>
            <w:r>
              <w:t>(a)</w:t>
            </w:r>
          </w:p>
        </w:tc>
        <w:tc>
          <w:tcPr>
            <w:tcW w:w="5953" w:type="dxa"/>
            <w:gridSpan w:val="3"/>
            <w:tcBorders>
              <w:top w:val="dashSmallGap" w:sz="4" w:space="0" w:color="A6A6A6" w:themeColor="background1" w:themeShade="A6"/>
              <w:left w:val="nil"/>
              <w:bottom w:val="dashSmallGap" w:sz="4" w:space="0" w:color="A6A6A6" w:themeColor="background1" w:themeShade="A6"/>
            </w:tcBorders>
          </w:tcPr>
          <w:p w14:paraId="4FC5EFBF" w14:textId="77777777" w:rsidR="00A65C2C" w:rsidRPr="00222414" w:rsidRDefault="00A65C2C" w:rsidP="00AC5F79">
            <w:pPr>
              <w:pStyle w:val="Tabletext"/>
              <w:spacing w:before="60" w:after="60"/>
            </w:pPr>
            <w:r>
              <w:rPr>
                <w:highlight w:val="yellow"/>
              </w:rPr>
              <w:t>$&lt;&lt;X&gt;&gt; million; or</w:t>
            </w:r>
            <w:r>
              <w:t xml:space="preserve"> </w:t>
            </w:r>
          </w:p>
        </w:tc>
      </w:tr>
      <w:tr w:rsidR="00A65C2C" w14:paraId="0A8D23B3" w14:textId="77777777" w:rsidTr="00B037EC">
        <w:tc>
          <w:tcPr>
            <w:tcW w:w="2830" w:type="dxa"/>
            <w:vMerge/>
          </w:tcPr>
          <w:p w14:paraId="14047285" w14:textId="77777777" w:rsidR="00A65C2C" w:rsidRDefault="00A65C2C" w:rsidP="00AC5F79">
            <w:pPr>
              <w:pStyle w:val="Tabletext"/>
              <w:spacing w:before="60" w:after="120"/>
              <w:rPr>
                <w:b/>
              </w:rPr>
            </w:pPr>
          </w:p>
        </w:tc>
        <w:tc>
          <w:tcPr>
            <w:tcW w:w="993" w:type="dxa"/>
            <w:tcBorders>
              <w:top w:val="dashSmallGap" w:sz="4" w:space="0" w:color="BFBFBF" w:themeColor="background1" w:themeShade="BF"/>
              <w:bottom w:val="dashSmallGap" w:sz="4" w:space="0" w:color="BFBFBF" w:themeColor="background1" w:themeShade="BF"/>
              <w:right w:val="nil"/>
            </w:tcBorders>
          </w:tcPr>
          <w:p w14:paraId="09AA2798" w14:textId="77777777" w:rsidR="00A65C2C" w:rsidRDefault="00A65C2C" w:rsidP="00B037EC">
            <w:pPr>
              <w:pStyle w:val="Tabletext"/>
              <w:spacing w:before="60" w:after="60"/>
              <w:ind w:left="1619" w:hanging="1619"/>
              <w:jc w:val="center"/>
            </w:pPr>
            <w:r>
              <w:t>(b)</w:t>
            </w:r>
          </w:p>
        </w:tc>
        <w:tc>
          <w:tcPr>
            <w:tcW w:w="5953" w:type="dxa"/>
            <w:gridSpan w:val="3"/>
            <w:tcBorders>
              <w:top w:val="dashSmallGap" w:sz="4" w:space="0" w:color="A6A6A6" w:themeColor="background1" w:themeShade="A6"/>
              <w:left w:val="nil"/>
              <w:bottom w:val="dashSmallGap" w:sz="4" w:space="0" w:color="A6A6A6" w:themeColor="background1" w:themeShade="A6"/>
            </w:tcBorders>
          </w:tcPr>
          <w:p w14:paraId="5FBDAC70" w14:textId="77777777" w:rsidR="00A65C2C" w:rsidRPr="00222414" w:rsidRDefault="00A65C2C" w:rsidP="00AC5F79">
            <w:pPr>
              <w:pStyle w:val="Tabletext"/>
              <w:spacing w:before="60" w:after="60"/>
            </w:pPr>
            <w:r>
              <w:rPr>
                <w:highlight w:val="yellow"/>
              </w:rPr>
              <w:t>&lt;&lt;3&gt;&gt; times the total of all Prices payable under the Contract</w:t>
            </w:r>
            <w:r>
              <w:t>,</w:t>
            </w:r>
          </w:p>
        </w:tc>
      </w:tr>
      <w:tr w:rsidR="00A65C2C" w14:paraId="0A8C9874" w14:textId="77777777" w:rsidTr="00B037EC">
        <w:tc>
          <w:tcPr>
            <w:tcW w:w="2830" w:type="dxa"/>
            <w:vMerge/>
            <w:tcBorders>
              <w:bottom w:val="single" w:sz="4" w:space="0" w:color="auto"/>
            </w:tcBorders>
          </w:tcPr>
          <w:p w14:paraId="70DEBA53" w14:textId="77777777" w:rsidR="00A65C2C" w:rsidRDefault="00A65C2C" w:rsidP="00AC5F79">
            <w:pPr>
              <w:pStyle w:val="Tabletext"/>
              <w:spacing w:before="60" w:after="120"/>
              <w:rPr>
                <w:b/>
              </w:rPr>
            </w:pPr>
          </w:p>
        </w:tc>
        <w:tc>
          <w:tcPr>
            <w:tcW w:w="6946" w:type="dxa"/>
            <w:gridSpan w:val="4"/>
            <w:tcBorders>
              <w:top w:val="dashSmallGap" w:sz="4" w:space="0" w:color="A6A6A6" w:themeColor="background1" w:themeShade="A6"/>
              <w:bottom w:val="single" w:sz="4" w:space="0" w:color="auto"/>
            </w:tcBorders>
          </w:tcPr>
          <w:p w14:paraId="2B9EEA3B" w14:textId="342EE2D9" w:rsidR="00A65C2C" w:rsidRDefault="00A65C2C" w:rsidP="00AC5F79">
            <w:pPr>
              <w:pStyle w:val="Tabletext"/>
              <w:spacing w:before="60" w:after="60"/>
              <w:rPr>
                <w:highlight w:val="yellow"/>
              </w:rPr>
            </w:pPr>
            <w:r>
              <w:t>or as limited by law or binding scheme (if specified in the SOA Details).</w:t>
            </w:r>
          </w:p>
        </w:tc>
      </w:tr>
      <w:tr w:rsidR="00A65C2C" w14:paraId="169F89BD" w14:textId="77777777" w:rsidTr="00B037EC">
        <w:tc>
          <w:tcPr>
            <w:tcW w:w="2830" w:type="dxa"/>
            <w:vMerge w:val="restart"/>
            <w:tcBorders>
              <w:top w:val="single" w:sz="4" w:space="0" w:color="auto"/>
              <w:right w:val="single" w:sz="4" w:space="0" w:color="auto"/>
            </w:tcBorders>
          </w:tcPr>
          <w:p w14:paraId="4168F78B" w14:textId="77777777" w:rsidR="00A65C2C" w:rsidRDefault="00A65C2C" w:rsidP="0075556D">
            <w:pPr>
              <w:pStyle w:val="Tabletext"/>
              <w:spacing w:before="60" w:after="60"/>
              <w:rPr>
                <w:b/>
              </w:rPr>
            </w:pPr>
            <w:r>
              <w:rPr>
                <w:b/>
              </w:rPr>
              <w:t>New Intellectual Property Rights</w:t>
            </w:r>
          </w:p>
          <w:p w14:paraId="1AE33B6A" w14:textId="72ED6822" w:rsidR="00A65C2C" w:rsidRDefault="00A65C2C" w:rsidP="00AC5F79">
            <w:pPr>
              <w:pStyle w:val="Tabletext"/>
              <w:spacing w:before="60" w:after="120"/>
              <w:rPr>
                <w:b/>
              </w:rPr>
            </w:pPr>
            <w:r w:rsidRPr="0024285C">
              <w:rPr>
                <w:b/>
                <w:u w:val="single"/>
              </w:rPr>
              <w:t>Ownership</w:t>
            </w:r>
          </w:p>
        </w:tc>
        <w:tc>
          <w:tcPr>
            <w:tcW w:w="6946" w:type="dxa"/>
            <w:gridSpan w:val="4"/>
            <w:tcBorders>
              <w:top w:val="single" w:sz="4" w:space="0" w:color="auto"/>
              <w:left w:val="single" w:sz="4" w:space="0" w:color="auto"/>
              <w:bottom w:val="single" w:sz="4" w:space="0" w:color="auto"/>
            </w:tcBorders>
            <w:vAlign w:val="center"/>
          </w:tcPr>
          <w:p w14:paraId="1A6B04B0" w14:textId="77777777" w:rsidR="00A65C2C" w:rsidRPr="00A10216" w:rsidRDefault="00A65C2C" w:rsidP="00AF72C9">
            <w:pPr>
              <w:pStyle w:val="Tabletext"/>
              <w:spacing w:before="60" w:after="60"/>
            </w:pPr>
            <w:r w:rsidRPr="00BA6D16">
              <w:rPr>
                <w:i/>
                <w:color w:val="808080" w:themeColor="background1" w:themeShade="80"/>
              </w:rPr>
              <w:t>If no party is specified, the Customer owns new Intellectual Property Rights.</w:t>
            </w:r>
          </w:p>
        </w:tc>
      </w:tr>
      <w:tr w:rsidR="00A65C2C" w14:paraId="30A41074" w14:textId="77777777" w:rsidTr="00B037EC">
        <w:tc>
          <w:tcPr>
            <w:tcW w:w="2830" w:type="dxa"/>
            <w:vMerge/>
            <w:tcBorders>
              <w:bottom w:val="single" w:sz="4" w:space="0" w:color="auto"/>
            </w:tcBorders>
          </w:tcPr>
          <w:p w14:paraId="54ABF3B6" w14:textId="793D5814" w:rsidR="00A65C2C" w:rsidRDefault="00A65C2C" w:rsidP="00AC5F79">
            <w:pPr>
              <w:pStyle w:val="Tabletext"/>
              <w:spacing w:before="60" w:after="120"/>
              <w:rPr>
                <w:b/>
              </w:rPr>
            </w:pPr>
          </w:p>
        </w:tc>
        <w:tc>
          <w:tcPr>
            <w:tcW w:w="2835" w:type="dxa"/>
            <w:gridSpan w:val="3"/>
            <w:tcBorders>
              <w:top w:val="single" w:sz="4" w:space="0" w:color="auto"/>
              <w:bottom w:val="single" w:sz="4" w:space="0" w:color="auto"/>
              <w:right w:val="dashSmallGap" w:sz="4" w:space="0" w:color="A6A6A6" w:themeColor="background1" w:themeShade="A6"/>
            </w:tcBorders>
          </w:tcPr>
          <w:p w14:paraId="63B166F5" w14:textId="77777777" w:rsidR="00A65C2C" w:rsidRPr="0024285C" w:rsidRDefault="00A65C2C" w:rsidP="00AC5F79">
            <w:pPr>
              <w:pStyle w:val="Tabletext"/>
              <w:spacing w:before="60" w:after="60"/>
              <w:rPr>
                <w:b/>
                <w:u w:val="single"/>
              </w:rPr>
            </w:pPr>
            <w:r w:rsidRPr="00F105A2">
              <w:t>The Party which will own the new Intellectual Property Rights created or developed in performing the Contract is</w:t>
            </w:r>
            <w:r>
              <w:t>:</w:t>
            </w:r>
            <w:r>
              <w:rPr>
                <w:b/>
                <w:color w:val="4F81BD"/>
              </w:rPr>
              <w:t xml:space="preserve"> </w:t>
            </w:r>
            <w:r>
              <w:rPr>
                <w:highlight w:val="yellow"/>
              </w:rPr>
              <w:t xml:space="preserve"> </w:t>
            </w:r>
          </w:p>
        </w:tc>
        <w:tc>
          <w:tcPr>
            <w:tcW w:w="4111" w:type="dxa"/>
            <w:tcBorders>
              <w:top w:val="single" w:sz="4" w:space="0" w:color="auto"/>
              <w:left w:val="dashSmallGap" w:sz="4" w:space="0" w:color="A6A6A6" w:themeColor="background1" w:themeShade="A6"/>
              <w:bottom w:val="single" w:sz="4" w:space="0" w:color="auto"/>
            </w:tcBorders>
          </w:tcPr>
          <w:p w14:paraId="27C7A224" w14:textId="77777777" w:rsidR="00A65C2C" w:rsidRDefault="00A65C2C" w:rsidP="00AC5F79">
            <w:pPr>
              <w:pStyle w:val="Tabletext"/>
              <w:spacing w:before="180" w:after="60"/>
              <w:rPr>
                <w:lang w:eastAsia="en-AU"/>
              </w:rPr>
            </w:pPr>
            <w:r>
              <w:rPr>
                <w:highlight w:val="yellow"/>
              </w:rPr>
              <w:t>&lt;&lt;insert ‘Customer or Supplier”&gt;&gt;</w:t>
            </w:r>
            <w:r>
              <w:t>.</w:t>
            </w:r>
          </w:p>
        </w:tc>
      </w:tr>
      <w:tr w:rsidR="00A65C2C" w14:paraId="220695BE" w14:textId="77777777" w:rsidTr="00B037EC">
        <w:tc>
          <w:tcPr>
            <w:tcW w:w="2830" w:type="dxa"/>
            <w:vMerge w:val="restart"/>
            <w:tcBorders>
              <w:top w:val="single" w:sz="4" w:space="0" w:color="auto"/>
              <w:bottom w:val="single" w:sz="4" w:space="0" w:color="auto"/>
              <w:right w:val="single" w:sz="4" w:space="0" w:color="auto"/>
            </w:tcBorders>
          </w:tcPr>
          <w:p w14:paraId="2E51DEBE" w14:textId="77777777" w:rsidR="00A65C2C" w:rsidRDefault="00A65C2C" w:rsidP="00AC5F79">
            <w:pPr>
              <w:pStyle w:val="Tabletext"/>
              <w:spacing w:before="60" w:after="120"/>
              <w:rPr>
                <w:b/>
              </w:rPr>
            </w:pPr>
            <w:r w:rsidRPr="0024285C">
              <w:rPr>
                <w:b/>
                <w:u w:val="single"/>
              </w:rPr>
              <w:t>If Customer owns – any licence to Supplier</w:t>
            </w:r>
          </w:p>
        </w:tc>
        <w:tc>
          <w:tcPr>
            <w:tcW w:w="2835" w:type="dxa"/>
            <w:gridSpan w:val="3"/>
            <w:vMerge w:val="restart"/>
            <w:tcBorders>
              <w:top w:val="single" w:sz="4" w:space="0" w:color="auto"/>
              <w:left w:val="single" w:sz="4" w:space="0" w:color="auto"/>
              <w:bottom w:val="dashSmallGap" w:sz="4" w:space="0" w:color="A6A6A6" w:themeColor="background1" w:themeShade="A6"/>
              <w:right w:val="dashSmallGap" w:sz="4" w:space="0" w:color="A6A6A6" w:themeColor="background1" w:themeShade="A6"/>
            </w:tcBorders>
          </w:tcPr>
          <w:p w14:paraId="15DAE948" w14:textId="77777777" w:rsidR="00A65C2C" w:rsidRDefault="00A65C2C" w:rsidP="00AC5F79">
            <w:pPr>
              <w:pStyle w:val="Tabletext"/>
              <w:spacing w:before="60" w:after="60"/>
              <w:rPr>
                <w:lang w:eastAsia="en-AU"/>
              </w:rPr>
            </w:pPr>
            <w:r>
              <w:rPr>
                <w:lang w:eastAsia="en-AU"/>
              </w:rPr>
              <w:t>If the Customer owns the new Intellectual Property Rights, specify whether the Customer:</w:t>
            </w:r>
          </w:p>
          <w:p w14:paraId="0A3422DC" w14:textId="77777777" w:rsidR="00A65C2C" w:rsidRPr="00BA6BF5" w:rsidRDefault="00A65C2C" w:rsidP="00AC5F79">
            <w:pPr>
              <w:pStyle w:val="Tabletext"/>
              <w:spacing w:before="120" w:after="60"/>
              <w:rPr>
                <w:b/>
                <w:i/>
                <w:u w:val="single"/>
              </w:rPr>
            </w:pPr>
            <w:r w:rsidRPr="00BA6BF5">
              <w:rPr>
                <w:i/>
                <w:color w:val="A70240"/>
                <w:lang w:eastAsia="en-AU"/>
              </w:rPr>
              <w:t>Select one of the following:</w:t>
            </w:r>
          </w:p>
        </w:tc>
        <w:tc>
          <w:tcPr>
            <w:tcW w:w="4111" w:type="dxa"/>
            <w:tcBorders>
              <w:top w:val="single" w:sz="4" w:space="0" w:color="auto"/>
              <w:left w:val="dashSmallGap" w:sz="4" w:space="0" w:color="A6A6A6" w:themeColor="background1" w:themeShade="A6"/>
              <w:bottom w:val="dashSmallGap" w:sz="4" w:space="0" w:color="A6A6A6" w:themeColor="background1" w:themeShade="A6"/>
            </w:tcBorders>
          </w:tcPr>
          <w:p w14:paraId="0D2A1224" w14:textId="77777777" w:rsidR="00A65C2C" w:rsidRPr="00BA6BF5" w:rsidRDefault="00A65C2C" w:rsidP="00AC5F79">
            <w:pPr>
              <w:pStyle w:val="Tabletext"/>
              <w:spacing w:before="60" w:after="60"/>
              <w:ind w:left="607" w:hanging="607"/>
              <w:rPr>
                <w:rFonts w:cs="Arial"/>
                <w:lang w:val="en-US"/>
              </w:rPr>
            </w:pPr>
            <w:r w:rsidRPr="00AB1357">
              <w:rPr>
                <w:rFonts w:cs="Arial"/>
                <w:szCs w:val="22"/>
                <w:highlight w:val="yellow"/>
              </w:rPr>
              <w:fldChar w:fldCharType="begin">
                <w:ffData>
                  <w:name w:val="Check8"/>
                  <w:enabled/>
                  <w:calcOnExit w:val="0"/>
                  <w:checkBox>
                    <w:size w:val="24"/>
                    <w:default w:val="0"/>
                  </w:checkBox>
                </w:ffData>
              </w:fldChar>
            </w:r>
            <w:r w:rsidRPr="00AB1357">
              <w:rPr>
                <w:rFonts w:cs="Arial"/>
                <w:szCs w:val="22"/>
                <w:highlight w:val="yellow"/>
              </w:rPr>
              <w:instrText xml:space="preserve"> FORMCHECKBOX </w:instrText>
            </w:r>
            <w:r w:rsidR="00922D28">
              <w:rPr>
                <w:rFonts w:cs="Arial"/>
                <w:szCs w:val="22"/>
                <w:highlight w:val="yellow"/>
              </w:rPr>
            </w:r>
            <w:r w:rsidR="00922D28">
              <w:rPr>
                <w:rFonts w:cs="Arial"/>
                <w:szCs w:val="22"/>
                <w:highlight w:val="yellow"/>
              </w:rPr>
              <w:fldChar w:fldCharType="separate"/>
            </w:r>
            <w:r w:rsidRPr="00AB1357">
              <w:rPr>
                <w:rFonts w:cs="Arial"/>
                <w:szCs w:val="22"/>
                <w:highlight w:val="yellow"/>
                <w:lang w:val="en-US"/>
              </w:rPr>
              <w:fldChar w:fldCharType="end"/>
            </w:r>
            <w:r>
              <w:rPr>
                <w:rFonts w:cs="Arial"/>
                <w:szCs w:val="22"/>
                <w:highlight w:val="yellow"/>
                <w:lang w:val="en-US"/>
              </w:rPr>
              <w:tab/>
            </w:r>
            <w:r w:rsidRPr="00AB1357">
              <w:rPr>
                <w:rFonts w:cs="Arial"/>
                <w:szCs w:val="22"/>
                <w:lang w:val="en-US"/>
              </w:rPr>
              <w:t xml:space="preserve">grants to the Supplier </w:t>
            </w:r>
            <w:r w:rsidRPr="00AB1357">
              <w:rPr>
                <w:lang w:eastAsia="en-AU"/>
              </w:rPr>
              <w:t xml:space="preserve">an irrevocable, unconditional (subject to this clause), perpetual, royalty-free, non-exclusive, worldwide, transferable and sub licensable licence to exercise all such newly developed Intellectual Property Rights, for any purpose, including commercial purposes, subject to the Supplier removing any of the Customer’s Confidential Information, Customer Data and Personal Information incorporated or otherwise contained in the </w:t>
            </w:r>
            <w:r>
              <w:rPr>
                <w:lang w:eastAsia="en-AU"/>
              </w:rPr>
              <w:t>material incorporating the n</w:t>
            </w:r>
            <w:r w:rsidRPr="00AB1357">
              <w:rPr>
                <w:lang w:eastAsia="en-AU"/>
              </w:rPr>
              <w:t xml:space="preserve">ew </w:t>
            </w:r>
            <w:r>
              <w:rPr>
                <w:lang w:eastAsia="en-AU"/>
              </w:rPr>
              <w:t>Intellectual Property Rights prior to exercising its rights.</w:t>
            </w:r>
          </w:p>
        </w:tc>
      </w:tr>
      <w:tr w:rsidR="00A65C2C" w14:paraId="47A2DD3F" w14:textId="77777777" w:rsidTr="00B037EC">
        <w:tc>
          <w:tcPr>
            <w:tcW w:w="2830" w:type="dxa"/>
            <w:vMerge/>
            <w:tcBorders>
              <w:top w:val="dashSmallGap" w:sz="4" w:space="0" w:color="A6A6A6" w:themeColor="background1" w:themeShade="A6"/>
              <w:bottom w:val="single" w:sz="4" w:space="0" w:color="auto"/>
              <w:right w:val="single" w:sz="4" w:space="0" w:color="auto"/>
            </w:tcBorders>
          </w:tcPr>
          <w:p w14:paraId="57F64910" w14:textId="77777777" w:rsidR="00A65C2C" w:rsidRDefault="00A65C2C" w:rsidP="00AC5F79">
            <w:pPr>
              <w:pStyle w:val="Tabletext"/>
              <w:spacing w:before="60" w:after="120"/>
              <w:rPr>
                <w:b/>
              </w:rPr>
            </w:pPr>
          </w:p>
        </w:tc>
        <w:tc>
          <w:tcPr>
            <w:tcW w:w="2835" w:type="dxa"/>
            <w:gridSpan w:val="3"/>
            <w:vMerge/>
            <w:tcBorders>
              <w:top w:val="dashSmallGap" w:sz="4" w:space="0" w:color="A6A6A6" w:themeColor="background1" w:themeShade="A6"/>
              <w:left w:val="single" w:sz="4" w:space="0" w:color="auto"/>
              <w:bottom w:val="dashSmallGap" w:sz="4" w:space="0" w:color="A6A6A6" w:themeColor="background1" w:themeShade="A6"/>
              <w:right w:val="dashSmallGap" w:sz="4" w:space="0" w:color="A6A6A6" w:themeColor="background1" w:themeShade="A6"/>
            </w:tcBorders>
          </w:tcPr>
          <w:p w14:paraId="1E5DC5DA" w14:textId="77777777" w:rsidR="00A65C2C" w:rsidRPr="00324A11" w:rsidRDefault="00A65C2C" w:rsidP="00AC5F79">
            <w:pPr>
              <w:pStyle w:val="Tabletext"/>
              <w:spacing w:before="60" w:after="60"/>
            </w:pP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0E7C0A46" w14:textId="77777777" w:rsidR="00A65C2C" w:rsidRPr="00BA6BF5" w:rsidRDefault="00A65C2C" w:rsidP="00AC5F79">
            <w:pPr>
              <w:keepNext/>
              <w:spacing w:before="60"/>
              <w:ind w:left="607" w:hanging="607"/>
              <w:rPr>
                <w:rFonts w:cs="Arial"/>
                <w:sz w:val="20"/>
                <w:szCs w:val="20"/>
              </w:rPr>
            </w:pPr>
            <w:r w:rsidRPr="00AB1357">
              <w:rPr>
                <w:rFonts w:cs="Arial"/>
                <w:sz w:val="20"/>
                <w:szCs w:val="20"/>
                <w:highlight w:val="yellow"/>
              </w:rPr>
              <w:fldChar w:fldCharType="begin">
                <w:ffData>
                  <w:name w:val="Check8"/>
                  <w:enabled/>
                  <w:calcOnExit w:val="0"/>
                  <w:checkBox>
                    <w:size w:val="24"/>
                    <w:default w:val="0"/>
                  </w:checkBox>
                </w:ffData>
              </w:fldChar>
            </w:r>
            <w:r w:rsidRPr="00AB1357">
              <w:rPr>
                <w:rFonts w:cs="Arial"/>
                <w:sz w:val="20"/>
                <w:szCs w:val="20"/>
                <w:highlight w:val="yellow"/>
              </w:rPr>
              <w:instrText xml:space="preserve"> FORMCHECKBOX </w:instrText>
            </w:r>
            <w:r w:rsidR="00922D28">
              <w:rPr>
                <w:rFonts w:cs="Arial"/>
                <w:sz w:val="20"/>
                <w:szCs w:val="20"/>
                <w:highlight w:val="yellow"/>
              </w:rPr>
            </w:r>
            <w:r w:rsidR="00922D28">
              <w:rPr>
                <w:rFonts w:cs="Arial"/>
                <w:sz w:val="20"/>
                <w:szCs w:val="20"/>
                <w:highlight w:val="yellow"/>
              </w:rPr>
              <w:fldChar w:fldCharType="separate"/>
            </w:r>
            <w:r w:rsidRPr="00AB1357">
              <w:rPr>
                <w:rFonts w:cs="Arial"/>
                <w:sz w:val="20"/>
                <w:szCs w:val="20"/>
                <w:highlight w:val="yellow"/>
                <w:lang w:val="en-US"/>
              </w:rPr>
              <w:fldChar w:fldCharType="end"/>
            </w:r>
            <w:r w:rsidRPr="00AB1357">
              <w:rPr>
                <w:rFonts w:cs="Arial"/>
                <w:sz w:val="20"/>
                <w:szCs w:val="20"/>
              </w:rPr>
              <w:tab/>
              <w:t xml:space="preserve">grants to the Supplier some other licence in relation to the new Intellectual Property Rights </w:t>
            </w:r>
            <w:r w:rsidRPr="00BA6BF5">
              <w:rPr>
                <w:rFonts w:cs="Arial"/>
                <w:sz w:val="20"/>
                <w:szCs w:val="20"/>
                <w:highlight w:val="yellow"/>
              </w:rPr>
              <w:t>&lt;&lt;specify licence&gt;&gt;</w:t>
            </w:r>
          </w:p>
        </w:tc>
      </w:tr>
      <w:tr w:rsidR="00A65C2C" w14:paraId="0ACBA6F4" w14:textId="77777777" w:rsidTr="00B037EC">
        <w:tc>
          <w:tcPr>
            <w:tcW w:w="2830" w:type="dxa"/>
            <w:vMerge/>
            <w:tcBorders>
              <w:top w:val="dashSmallGap" w:sz="4" w:space="0" w:color="A6A6A6" w:themeColor="background1" w:themeShade="A6"/>
              <w:bottom w:val="single" w:sz="4" w:space="0" w:color="auto"/>
              <w:right w:val="single" w:sz="4" w:space="0" w:color="auto"/>
            </w:tcBorders>
          </w:tcPr>
          <w:p w14:paraId="1F6E81F2" w14:textId="77777777" w:rsidR="00A65C2C" w:rsidRDefault="00A65C2C" w:rsidP="00AC5F79">
            <w:pPr>
              <w:pStyle w:val="Tabletext"/>
              <w:spacing w:before="60" w:after="120"/>
              <w:rPr>
                <w:b/>
              </w:rPr>
            </w:pPr>
          </w:p>
        </w:tc>
        <w:tc>
          <w:tcPr>
            <w:tcW w:w="2835" w:type="dxa"/>
            <w:gridSpan w:val="3"/>
            <w:vMerge/>
            <w:tcBorders>
              <w:top w:val="dashSmallGap" w:sz="4" w:space="0" w:color="A6A6A6" w:themeColor="background1" w:themeShade="A6"/>
              <w:left w:val="single" w:sz="4" w:space="0" w:color="auto"/>
              <w:bottom w:val="single" w:sz="4" w:space="0" w:color="auto"/>
              <w:right w:val="dashSmallGap" w:sz="4" w:space="0" w:color="A6A6A6" w:themeColor="background1" w:themeShade="A6"/>
            </w:tcBorders>
          </w:tcPr>
          <w:p w14:paraId="6D7BD61C" w14:textId="77777777" w:rsidR="00A65C2C" w:rsidRPr="00324A11" w:rsidRDefault="00A65C2C" w:rsidP="00AC5F79">
            <w:pPr>
              <w:pStyle w:val="Tabletext"/>
              <w:spacing w:before="60" w:after="60"/>
            </w:pPr>
          </w:p>
        </w:tc>
        <w:tc>
          <w:tcPr>
            <w:tcW w:w="4111" w:type="dxa"/>
            <w:tcBorders>
              <w:top w:val="dashSmallGap" w:sz="4" w:space="0" w:color="A6A6A6" w:themeColor="background1" w:themeShade="A6"/>
              <w:left w:val="dashSmallGap" w:sz="4" w:space="0" w:color="A6A6A6" w:themeColor="background1" w:themeShade="A6"/>
              <w:bottom w:val="single" w:sz="4" w:space="0" w:color="auto"/>
            </w:tcBorders>
          </w:tcPr>
          <w:p w14:paraId="42D1EF07" w14:textId="77777777" w:rsidR="00A65C2C" w:rsidRPr="00BA6BF5" w:rsidRDefault="00A65C2C" w:rsidP="00AC5F79">
            <w:pPr>
              <w:keepNext/>
              <w:spacing w:before="60"/>
              <w:ind w:left="607" w:hanging="607"/>
              <w:rPr>
                <w:rFonts w:cs="Arial"/>
                <w:sz w:val="20"/>
                <w:szCs w:val="20"/>
              </w:rPr>
            </w:pPr>
            <w:r w:rsidRPr="00AB1357">
              <w:rPr>
                <w:rFonts w:cs="Arial"/>
                <w:sz w:val="20"/>
                <w:szCs w:val="20"/>
                <w:highlight w:val="yellow"/>
              </w:rPr>
              <w:fldChar w:fldCharType="begin">
                <w:ffData>
                  <w:name w:val="Check8"/>
                  <w:enabled/>
                  <w:calcOnExit w:val="0"/>
                  <w:checkBox>
                    <w:size w:val="24"/>
                    <w:default w:val="0"/>
                  </w:checkBox>
                </w:ffData>
              </w:fldChar>
            </w:r>
            <w:r w:rsidRPr="00AB1357">
              <w:rPr>
                <w:rFonts w:cs="Arial"/>
                <w:sz w:val="20"/>
                <w:szCs w:val="20"/>
                <w:highlight w:val="yellow"/>
              </w:rPr>
              <w:instrText xml:space="preserve"> FORMCHECKBOX </w:instrText>
            </w:r>
            <w:r w:rsidR="00922D28">
              <w:rPr>
                <w:rFonts w:cs="Arial"/>
                <w:sz w:val="20"/>
                <w:szCs w:val="20"/>
                <w:highlight w:val="yellow"/>
              </w:rPr>
            </w:r>
            <w:r w:rsidR="00922D28">
              <w:rPr>
                <w:rFonts w:cs="Arial"/>
                <w:sz w:val="20"/>
                <w:szCs w:val="20"/>
                <w:highlight w:val="yellow"/>
              </w:rPr>
              <w:fldChar w:fldCharType="separate"/>
            </w:r>
            <w:r w:rsidRPr="00AB1357">
              <w:rPr>
                <w:rFonts w:cs="Arial"/>
                <w:sz w:val="20"/>
                <w:szCs w:val="20"/>
                <w:highlight w:val="yellow"/>
                <w:lang w:val="en-US"/>
              </w:rPr>
              <w:fldChar w:fldCharType="end"/>
            </w:r>
            <w:r w:rsidRPr="00AB1357">
              <w:rPr>
                <w:rFonts w:cs="Arial"/>
                <w:sz w:val="20"/>
                <w:szCs w:val="20"/>
              </w:rPr>
              <w:tab/>
              <w:t>grants no licence to the Supplier.</w:t>
            </w:r>
          </w:p>
        </w:tc>
      </w:tr>
      <w:tr w:rsidR="00BA6D16" w:rsidRPr="00BA6D16" w14:paraId="16EE2116" w14:textId="77777777" w:rsidTr="00B037EC">
        <w:tc>
          <w:tcPr>
            <w:tcW w:w="2830" w:type="dxa"/>
            <w:vMerge/>
            <w:tcBorders>
              <w:top w:val="dashSmallGap" w:sz="4" w:space="0" w:color="A6A6A6" w:themeColor="background1" w:themeShade="A6"/>
              <w:bottom w:val="single" w:sz="4" w:space="0" w:color="auto"/>
              <w:right w:val="single" w:sz="4" w:space="0" w:color="auto"/>
            </w:tcBorders>
          </w:tcPr>
          <w:p w14:paraId="7A1AB3B6" w14:textId="77777777" w:rsidR="00A65C2C" w:rsidRDefault="00A65C2C" w:rsidP="00AC5F79">
            <w:pPr>
              <w:pStyle w:val="Tabletext"/>
              <w:spacing w:before="60" w:after="120"/>
              <w:rPr>
                <w:b/>
              </w:rPr>
            </w:pPr>
          </w:p>
        </w:tc>
        <w:tc>
          <w:tcPr>
            <w:tcW w:w="6946" w:type="dxa"/>
            <w:gridSpan w:val="4"/>
            <w:tcBorders>
              <w:top w:val="single" w:sz="4" w:space="0" w:color="auto"/>
              <w:left w:val="single" w:sz="4" w:space="0" w:color="auto"/>
              <w:bottom w:val="single" w:sz="4" w:space="0" w:color="auto"/>
            </w:tcBorders>
          </w:tcPr>
          <w:p w14:paraId="6D6D58A2" w14:textId="77777777" w:rsidR="00A65C2C" w:rsidRPr="00BA6D16" w:rsidRDefault="00A65C2C" w:rsidP="00AC5F79">
            <w:pPr>
              <w:pStyle w:val="Tabletext"/>
              <w:spacing w:before="60" w:after="60"/>
              <w:rPr>
                <w:i/>
                <w:color w:val="808080" w:themeColor="background1" w:themeShade="80"/>
                <w:highlight w:val="yellow"/>
              </w:rPr>
            </w:pPr>
            <w:r w:rsidRPr="00BA6D16">
              <w:rPr>
                <w:b/>
                <w:i/>
                <w:color w:val="808080" w:themeColor="background1" w:themeShade="80"/>
              </w:rPr>
              <w:t xml:space="preserve">NOTE: </w:t>
            </w:r>
            <w:r w:rsidRPr="00BA6D16">
              <w:rPr>
                <w:i/>
                <w:color w:val="808080" w:themeColor="background1" w:themeShade="80"/>
              </w:rPr>
              <w:t>If nothing is selected, no licence is granted to the Supplier.</w:t>
            </w:r>
          </w:p>
        </w:tc>
      </w:tr>
      <w:tr w:rsidR="007629F5" w14:paraId="4E392A7F" w14:textId="77777777" w:rsidTr="00B037EC">
        <w:trPr>
          <w:trHeight w:val="415"/>
        </w:trPr>
        <w:tc>
          <w:tcPr>
            <w:tcW w:w="2830" w:type="dxa"/>
            <w:vMerge w:val="restart"/>
            <w:tcBorders>
              <w:top w:val="single" w:sz="4" w:space="0" w:color="auto"/>
            </w:tcBorders>
          </w:tcPr>
          <w:p w14:paraId="16E7AFD6" w14:textId="77777777" w:rsidR="007629F5" w:rsidRDefault="007629F5" w:rsidP="007629F5">
            <w:pPr>
              <w:pStyle w:val="Tabletext"/>
              <w:spacing w:before="60" w:after="120"/>
              <w:rPr>
                <w:b/>
              </w:rPr>
            </w:pPr>
            <w:r>
              <w:rPr>
                <w:b/>
              </w:rPr>
              <w:t xml:space="preserve">Key Personnel </w:t>
            </w:r>
          </w:p>
          <w:p w14:paraId="5EF19628" w14:textId="4C132E65" w:rsidR="007629F5" w:rsidRDefault="007629F5" w:rsidP="007629F5">
            <w:pPr>
              <w:pStyle w:val="Tabletext"/>
              <w:spacing w:before="60" w:after="120"/>
              <w:rPr>
                <w:b/>
              </w:rPr>
            </w:pPr>
            <w:r>
              <w:rPr>
                <w:b/>
              </w:rPr>
              <w:t>(Services only)</w:t>
            </w:r>
          </w:p>
          <w:p w14:paraId="72B37E71" w14:textId="77777777" w:rsidR="007629F5" w:rsidRDefault="007629F5" w:rsidP="007629F5">
            <w:pPr>
              <w:spacing w:line="240" w:lineRule="auto"/>
              <w:rPr>
                <w:i/>
                <w:sz w:val="18"/>
                <w:szCs w:val="18"/>
                <w:highlight w:val="cyan"/>
                <w:lang w:eastAsia="en-AU"/>
              </w:rPr>
            </w:pPr>
            <w:r w:rsidRPr="00A804F0">
              <w:rPr>
                <w:i/>
                <w:sz w:val="18"/>
                <w:szCs w:val="18"/>
                <w:highlight w:val="cyan"/>
                <w:lang w:eastAsia="en-AU"/>
              </w:rPr>
              <w:t xml:space="preserve">The concept of Key Personnel is not appropriate where the Customer is only concerned that the Supplier meet the Requirements, and does not require specific individuals to do this. In many Contracts for Services there will not be any Key Personnel. However if the Customer requires any specific individuals to be involved in delivery of the Services, then identify them here as “Key Personnel”]: </w:t>
            </w:r>
          </w:p>
          <w:p w14:paraId="751A5911" w14:textId="6B06B447" w:rsidR="007629F5" w:rsidRPr="002A3FC7" w:rsidRDefault="007629F5" w:rsidP="007629F5">
            <w:pPr>
              <w:rPr>
                <w:i/>
                <w:sz w:val="18"/>
                <w:szCs w:val="18"/>
                <w:highlight w:val="cyan"/>
                <w:lang w:eastAsia="en-AU"/>
              </w:rPr>
            </w:pPr>
            <w:r w:rsidRPr="007629F5">
              <w:rPr>
                <w:i/>
                <w:sz w:val="18"/>
                <w:szCs w:val="18"/>
                <w:highlight w:val="cyan"/>
              </w:rPr>
              <w:t>(Delete if not applicable)</w:t>
            </w:r>
          </w:p>
        </w:tc>
        <w:tc>
          <w:tcPr>
            <w:tcW w:w="2835" w:type="dxa"/>
            <w:gridSpan w:val="3"/>
            <w:tcBorders>
              <w:top w:val="single" w:sz="4" w:space="0" w:color="auto"/>
              <w:bottom w:val="dashSmallGap" w:sz="4" w:space="0" w:color="A6A6A6" w:themeColor="background1" w:themeShade="A6"/>
              <w:right w:val="dashSmallGap" w:sz="4" w:space="0" w:color="A6A6A6" w:themeColor="background1" w:themeShade="A6"/>
            </w:tcBorders>
          </w:tcPr>
          <w:p w14:paraId="0ED7C788" w14:textId="0F9CE251" w:rsidR="007629F5" w:rsidRPr="007629F5" w:rsidRDefault="007629F5" w:rsidP="007629F5">
            <w:pPr>
              <w:pStyle w:val="Tabletext"/>
              <w:spacing w:before="60" w:after="60"/>
            </w:pPr>
            <w:r w:rsidRPr="007629F5">
              <w:t>Name:</w:t>
            </w:r>
          </w:p>
        </w:tc>
        <w:tc>
          <w:tcPr>
            <w:tcW w:w="4111" w:type="dxa"/>
            <w:tcBorders>
              <w:top w:val="single" w:sz="4" w:space="0" w:color="auto"/>
              <w:left w:val="dashSmallGap" w:sz="4" w:space="0" w:color="A6A6A6" w:themeColor="background1" w:themeShade="A6"/>
              <w:bottom w:val="dashSmallGap" w:sz="4" w:space="0" w:color="A6A6A6" w:themeColor="background1" w:themeShade="A6"/>
            </w:tcBorders>
          </w:tcPr>
          <w:p w14:paraId="070E64AE" w14:textId="4BBBFCD3" w:rsidR="007629F5" w:rsidRDefault="007629F5" w:rsidP="007629F5">
            <w:pPr>
              <w:pStyle w:val="Tabletext"/>
              <w:spacing w:before="60" w:after="60"/>
              <w:rPr>
                <w:highlight w:val="yellow"/>
              </w:rPr>
            </w:pPr>
            <w:r w:rsidRPr="00882FF6">
              <w:rPr>
                <w:highlight w:val="yellow"/>
              </w:rPr>
              <w:t>&lt;&lt;insert&gt;&gt;</w:t>
            </w:r>
          </w:p>
        </w:tc>
      </w:tr>
      <w:tr w:rsidR="007629F5" w14:paraId="3B2E8793" w14:textId="77777777" w:rsidTr="00B037EC">
        <w:trPr>
          <w:trHeight w:val="413"/>
        </w:trPr>
        <w:tc>
          <w:tcPr>
            <w:tcW w:w="2830" w:type="dxa"/>
            <w:vMerge/>
          </w:tcPr>
          <w:p w14:paraId="26B7B7FE"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1A5BD2" w14:textId="77777777" w:rsidR="007629F5" w:rsidRPr="007629F5" w:rsidRDefault="007629F5" w:rsidP="007629F5">
            <w:pPr>
              <w:pStyle w:val="Tabletext"/>
              <w:spacing w:before="60" w:after="60"/>
            </w:pPr>
            <w:r w:rsidRPr="007629F5">
              <w:t>Position Title:</w:t>
            </w: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1B418240" w14:textId="05DF11AF" w:rsidR="007629F5" w:rsidRDefault="007629F5" w:rsidP="007629F5">
            <w:pPr>
              <w:pStyle w:val="Tabletext"/>
              <w:spacing w:before="60" w:after="60"/>
              <w:rPr>
                <w:highlight w:val="yellow"/>
              </w:rPr>
            </w:pPr>
            <w:r w:rsidRPr="00882FF6">
              <w:rPr>
                <w:highlight w:val="yellow"/>
              </w:rPr>
              <w:t>&lt;&lt;insert&gt;&gt;</w:t>
            </w:r>
          </w:p>
        </w:tc>
      </w:tr>
      <w:tr w:rsidR="007629F5" w14:paraId="03F1D3F2" w14:textId="77777777" w:rsidTr="00B037EC">
        <w:trPr>
          <w:trHeight w:val="419"/>
        </w:trPr>
        <w:tc>
          <w:tcPr>
            <w:tcW w:w="2830" w:type="dxa"/>
            <w:vMerge/>
          </w:tcPr>
          <w:p w14:paraId="2C91CCC2"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690AF0" w14:textId="77777777" w:rsidR="007629F5" w:rsidRPr="007629F5" w:rsidRDefault="007629F5" w:rsidP="007629F5">
            <w:pPr>
              <w:pStyle w:val="Tabletext"/>
              <w:spacing w:before="60" w:after="60"/>
            </w:pPr>
            <w:r w:rsidRPr="007629F5">
              <w:t>Phone:</w:t>
            </w: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08D58F94" w14:textId="59B610AF" w:rsidR="007629F5" w:rsidRDefault="007629F5" w:rsidP="007629F5">
            <w:pPr>
              <w:pStyle w:val="Tabletext"/>
              <w:spacing w:before="60" w:after="60"/>
              <w:rPr>
                <w:highlight w:val="yellow"/>
              </w:rPr>
            </w:pPr>
            <w:r w:rsidRPr="00882FF6">
              <w:rPr>
                <w:highlight w:val="yellow"/>
              </w:rPr>
              <w:t>&lt;&lt;insert&gt;&gt;</w:t>
            </w:r>
          </w:p>
        </w:tc>
      </w:tr>
      <w:tr w:rsidR="007629F5" w14:paraId="68EC58AA" w14:textId="77777777" w:rsidTr="00B037EC">
        <w:trPr>
          <w:trHeight w:val="403"/>
        </w:trPr>
        <w:tc>
          <w:tcPr>
            <w:tcW w:w="2830" w:type="dxa"/>
            <w:vMerge/>
          </w:tcPr>
          <w:p w14:paraId="4F8E4FFE"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19F9014" w14:textId="77777777" w:rsidR="007629F5" w:rsidRPr="007629F5" w:rsidRDefault="007629F5" w:rsidP="007629F5">
            <w:pPr>
              <w:pStyle w:val="Tabletext"/>
              <w:spacing w:before="60" w:after="60"/>
            </w:pPr>
            <w:r w:rsidRPr="007629F5">
              <w:t>Email:</w:t>
            </w: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016709B7" w14:textId="38AAE690" w:rsidR="007629F5" w:rsidRDefault="007629F5" w:rsidP="007629F5">
            <w:pPr>
              <w:pStyle w:val="Tabletext"/>
              <w:spacing w:before="60" w:after="60"/>
              <w:rPr>
                <w:highlight w:val="yellow"/>
              </w:rPr>
            </w:pPr>
            <w:r w:rsidRPr="00882FF6">
              <w:rPr>
                <w:highlight w:val="yellow"/>
              </w:rPr>
              <w:t>&lt;&lt;insert&gt;&gt;</w:t>
            </w:r>
          </w:p>
        </w:tc>
      </w:tr>
      <w:tr w:rsidR="007629F5" w14:paraId="04F86A31" w14:textId="77777777" w:rsidTr="00B037EC">
        <w:trPr>
          <w:trHeight w:val="551"/>
        </w:trPr>
        <w:tc>
          <w:tcPr>
            <w:tcW w:w="2830" w:type="dxa"/>
            <w:vMerge/>
          </w:tcPr>
          <w:p w14:paraId="34A7E7A2"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6E0759" w14:textId="77777777" w:rsidR="007629F5" w:rsidRPr="007629F5" w:rsidRDefault="007629F5" w:rsidP="007629F5">
            <w:pPr>
              <w:pStyle w:val="Tabletext"/>
              <w:spacing w:before="60" w:after="60"/>
            </w:pPr>
            <w:r w:rsidRPr="007629F5">
              <w:t>Role / key obligations:</w:t>
            </w: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201C9E7A" w14:textId="0F5BE5C0" w:rsidR="007629F5" w:rsidRDefault="007629F5" w:rsidP="007629F5">
            <w:pPr>
              <w:pStyle w:val="Tabletext"/>
              <w:spacing w:before="60" w:after="60"/>
              <w:rPr>
                <w:highlight w:val="yellow"/>
              </w:rPr>
            </w:pPr>
            <w:r w:rsidRPr="00882FF6">
              <w:rPr>
                <w:highlight w:val="yellow"/>
              </w:rPr>
              <w:t>&lt;&lt;insert&gt;&gt;</w:t>
            </w:r>
          </w:p>
        </w:tc>
      </w:tr>
      <w:tr w:rsidR="007629F5" w14:paraId="50859462" w14:textId="77777777" w:rsidTr="00B037EC">
        <w:trPr>
          <w:trHeight w:val="525"/>
        </w:trPr>
        <w:tc>
          <w:tcPr>
            <w:tcW w:w="2830" w:type="dxa"/>
            <w:vMerge/>
          </w:tcPr>
          <w:p w14:paraId="4F0F45CD"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single" w:sz="4" w:space="0" w:color="auto"/>
              <w:right w:val="dashSmallGap" w:sz="4" w:space="0" w:color="A6A6A6" w:themeColor="background1" w:themeShade="A6"/>
            </w:tcBorders>
          </w:tcPr>
          <w:p w14:paraId="17F59B4C" w14:textId="77777777" w:rsidR="007629F5" w:rsidRPr="007629F5" w:rsidRDefault="007629F5" w:rsidP="007629F5">
            <w:pPr>
              <w:pStyle w:val="Tabletext"/>
              <w:spacing w:before="60" w:after="60"/>
            </w:pPr>
            <w:r w:rsidRPr="007629F5">
              <w:t>Committed level:</w:t>
            </w:r>
          </w:p>
        </w:tc>
        <w:tc>
          <w:tcPr>
            <w:tcW w:w="4111" w:type="dxa"/>
            <w:tcBorders>
              <w:top w:val="dashSmallGap" w:sz="4" w:space="0" w:color="A6A6A6" w:themeColor="background1" w:themeShade="A6"/>
              <w:left w:val="dashSmallGap" w:sz="4" w:space="0" w:color="A6A6A6" w:themeColor="background1" w:themeShade="A6"/>
              <w:bottom w:val="single" w:sz="4" w:space="0" w:color="auto"/>
            </w:tcBorders>
          </w:tcPr>
          <w:p w14:paraId="44537393" w14:textId="5389BC82" w:rsidR="007629F5" w:rsidRDefault="007629F5" w:rsidP="007629F5">
            <w:pPr>
              <w:pStyle w:val="Tabletext"/>
              <w:spacing w:before="60" w:after="60"/>
              <w:rPr>
                <w:highlight w:val="yellow"/>
              </w:rPr>
            </w:pPr>
            <w:r w:rsidRPr="00882FF6">
              <w:rPr>
                <w:highlight w:val="yellow"/>
              </w:rPr>
              <w:t>&lt;&lt;insert&gt;&gt;</w:t>
            </w:r>
          </w:p>
        </w:tc>
      </w:tr>
      <w:tr w:rsidR="007629F5" w14:paraId="36EEFC59" w14:textId="77777777" w:rsidTr="00B037EC">
        <w:trPr>
          <w:trHeight w:val="382"/>
        </w:trPr>
        <w:tc>
          <w:tcPr>
            <w:tcW w:w="2830" w:type="dxa"/>
            <w:vMerge/>
          </w:tcPr>
          <w:p w14:paraId="5159CE87" w14:textId="77777777" w:rsidR="007629F5" w:rsidRDefault="007629F5" w:rsidP="007629F5">
            <w:pPr>
              <w:pStyle w:val="Tabletext"/>
              <w:spacing w:before="60" w:after="120"/>
              <w:rPr>
                <w:b/>
              </w:rPr>
            </w:pPr>
          </w:p>
        </w:tc>
        <w:tc>
          <w:tcPr>
            <w:tcW w:w="2835" w:type="dxa"/>
            <w:gridSpan w:val="3"/>
            <w:tcBorders>
              <w:top w:val="single" w:sz="4" w:space="0" w:color="auto"/>
              <w:bottom w:val="dashSmallGap" w:sz="4" w:space="0" w:color="A6A6A6" w:themeColor="background1" w:themeShade="A6"/>
              <w:right w:val="dashSmallGap" w:sz="4" w:space="0" w:color="A6A6A6" w:themeColor="background1" w:themeShade="A6"/>
            </w:tcBorders>
          </w:tcPr>
          <w:p w14:paraId="7D54EF13" w14:textId="77777777" w:rsidR="007629F5" w:rsidRPr="007629F5" w:rsidRDefault="007629F5" w:rsidP="007629F5">
            <w:pPr>
              <w:pStyle w:val="Tabletext"/>
              <w:spacing w:before="60" w:after="60"/>
            </w:pPr>
            <w:r w:rsidRPr="007629F5">
              <w:t>Name:</w:t>
            </w:r>
          </w:p>
        </w:tc>
        <w:tc>
          <w:tcPr>
            <w:tcW w:w="4111" w:type="dxa"/>
            <w:tcBorders>
              <w:top w:val="single" w:sz="4" w:space="0" w:color="auto"/>
              <w:left w:val="dashSmallGap" w:sz="4" w:space="0" w:color="A6A6A6" w:themeColor="background1" w:themeShade="A6"/>
              <w:bottom w:val="dashSmallGap" w:sz="4" w:space="0" w:color="A6A6A6" w:themeColor="background1" w:themeShade="A6"/>
            </w:tcBorders>
          </w:tcPr>
          <w:p w14:paraId="3E64AA88" w14:textId="6611A52F" w:rsidR="007629F5" w:rsidRDefault="007629F5" w:rsidP="007629F5">
            <w:pPr>
              <w:pStyle w:val="Tabletext"/>
              <w:spacing w:before="60" w:after="60"/>
              <w:rPr>
                <w:highlight w:val="yellow"/>
              </w:rPr>
            </w:pPr>
            <w:r w:rsidRPr="00882FF6">
              <w:rPr>
                <w:highlight w:val="yellow"/>
              </w:rPr>
              <w:t>&lt;&lt;insert&gt;&gt;</w:t>
            </w:r>
          </w:p>
        </w:tc>
      </w:tr>
      <w:tr w:rsidR="007629F5" w14:paraId="759D8973" w14:textId="77777777" w:rsidTr="00B037EC">
        <w:trPr>
          <w:trHeight w:val="382"/>
        </w:trPr>
        <w:tc>
          <w:tcPr>
            <w:tcW w:w="2830" w:type="dxa"/>
            <w:vMerge/>
          </w:tcPr>
          <w:p w14:paraId="6A24EFA6"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0AA366" w14:textId="77777777" w:rsidR="007629F5" w:rsidRPr="007629F5" w:rsidRDefault="007629F5" w:rsidP="007629F5">
            <w:pPr>
              <w:pStyle w:val="Tabletext"/>
              <w:spacing w:before="60" w:after="60"/>
            </w:pPr>
            <w:r w:rsidRPr="007629F5">
              <w:t>Position Title:</w:t>
            </w: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012B4FB5" w14:textId="4DFAF3BC" w:rsidR="007629F5" w:rsidRDefault="007629F5" w:rsidP="007629F5">
            <w:pPr>
              <w:pStyle w:val="Tabletext"/>
              <w:spacing w:before="60" w:after="60"/>
              <w:rPr>
                <w:highlight w:val="yellow"/>
              </w:rPr>
            </w:pPr>
            <w:r w:rsidRPr="00882FF6">
              <w:rPr>
                <w:highlight w:val="yellow"/>
              </w:rPr>
              <w:t>&lt;&lt;insert&gt;&gt;</w:t>
            </w:r>
          </w:p>
        </w:tc>
      </w:tr>
      <w:tr w:rsidR="007629F5" w14:paraId="4E405A08" w14:textId="77777777" w:rsidTr="00B037EC">
        <w:trPr>
          <w:trHeight w:val="382"/>
        </w:trPr>
        <w:tc>
          <w:tcPr>
            <w:tcW w:w="2830" w:type="dxa"/>
            <w:vMerge/>
          </w:tcPr>
          <w:p w14:paraId="4D75551C"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94EF76D" w14:textId="77777777" w:rsidR="007629F5" w:rsidRPr="007629F5" w:rsidRDefault="007629F5" w:rsidP="007629F5">
            <w:pPr>
              <w:pStyle w:val="Tabletext"/>
              <w:spacing w:before="60" w:after="60"/>
            </w:pPr>
            <w:r w:rsidRPr="007629F5">
              <w:t>Phone:</w:t>
            </w: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5576EBC9" w14:textId="2F655036" w:rsidR="007629F5" w:rsidRDefault="007629F5" w:rsidP="007629F5">
            <w:pPr>
              <w:pStyle w:val="Tabletext"/>
              <w:spacing w:before="60" w:after="60"/>
              <w:rPr>
                <w:highlight w:val="yellow"/>
              </w:rPr>
            </w:pPr>
            <w:r w:rsidRPr="00882FF6">
              <w:rPr>
                <w:highlight w:val="yellow"/>
              </w:rPr>
              <w:t>&lt;&lt;insert&gt;&gt;</w:t>
            </w:r>
          </w:p>
        </w:tc>
      </w:tr>
      <w:tr w:rsidR="007629F5" w14:paraId="56906FF6" w14:textId="77777777" w:rsidTr="00B037EC">
        <w:trPr>
          <w:trHeight w:val="382"/>
        </w:trPr>
        <w:tc>
          <w:tcPr>
            <w:tcW w:w="2830" w:type="dxa"/>
            <w:vMerge/>
          </w:tcPr>
          <w:p w14:paraId="1E54F371"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0BE8C7" w14:textId="77777777" w:rsidR="007629F5" w:rsidRPr="007629F5" w:rsidRDefault="007629F5" w:rsidP="007629F5">
            <w:pPr>
              <w:pStyle w:val="Tabletext"/>
              <w:spacing w:before="60" w:after="60"/>
            </w:pPr>
            <w:r w:rsidRPr="007629F5">
              <w:t>Email:</w:t>
            </w: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2FEDF302" w14:textId="5CC2E415" w:rsidR="007629F5" w:rsidRDefault="007629F5" w:rsidP="007629F5">
            <w:pPr>
              <w:pStyle w:val="Tabletext"/>
              <w:spacing w:before="60" w:after="60"/>
              <w:rPr>
                <w:highlight w:val="yellow"/>
              </w:rPr>
            </w:pPr>
            <w:r w:rsidRPr="00882FF6">
              <w:rPr>
                <w:highlight w:val="yellow"/>
              </w:rPr>
              <w:t>&lt;&lt;insert&gt;&gt;</w:t>
            </w:r>
          </w:p>
        </w:tc>
      </w:tr>
      <w:tr w:rsidR="007629F5" w14:paraId="5624A723" w14:textId="77777777" w:rsidTr="00B037EC">
        <w:trPr>
          <w:trHeight w:val="585"/>
        </w:trPr>
        <w:tc>
          <w:tcPr>
            <w:tcW w:w="2830" w:type="dxa"/>
            <w:vMerge/>
          </w:tcPr>
          <w:p w14:paraId="4B1ADD39"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A5ADFE" w14:textId="77777777" w:rsidR="007629F5" w:rsidRPr="007629F5" w:rsidRDefault="007629F5" w:rsidP="007629F5">
            <w:pPr>
              <w:pStyle w:val="Tabletext"/>
              <w:spacing w:before="60" w:after="60"/>
            </w:pPr>
            <w:r w:rsidRPr="007629F5">
              <w:t>Role/key obligations</w:t>
            </w: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4F10E4C1" w14:textId="3BB4E9DF" w:rsidR="007629F5" w:rsidRDefault="007629F5" w:rsidP="007629F5">
            <w:pPr>
              <w:pStyle w:val="Tabletext"/>
              <w:spacing w:before="60" w:after="60"/>
              <w:rPr>
                <w:highlight w:val="yellow"/>
              </w:rPr>
            </w:pPr>
            <w:r w:rsidRPr="00882FF6">
              <w:rPr>
                <w:highlight w:val="yellow"/>
              </w:rPr>
              <w:t>&lt;&lt;insert&gt;&gt;</w:t>
            </w:r>
          </w:p>
        </w:tc>
      </w:tr>
      <w:tr w:rsidR="007629F5" w14:paraId="5C73AB6D" w14:textId="77777777" w:rsidTr="00B037EC">
        <w:trPr>
          <w:trHeight w:val="425"/>
        </w:trPr>
        <w:tc>
          <w:tcPr>
            <w:tcW w:w="2830" w:type="dxa"/>
            <w:vMerge/>
            <w:tcBorders>
              <w:bottom w:val="single" w:sz="4" w:space="0" w:color="auto"/>
            </w:tcBorders>
          </w:tcPr>
          <w:p w14:paraId="6FAF5E35"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single" w:sz="4" w:space="0" w:color="auto"/>
              <w:right w:val="dashSmallGap" w:sz="4" w:space="0" w:color="A6A6A6" w:themeColor="background1" w:themeShade="A6"/>
            </w:tcBorders>
          </w:tcPr>
          <w:p w14:paraId="35BE010E" w14:textId="77777777" w:rsidR="007629F5" w:rsidRPr="007629F5" w:rsidRDefault="007629F5" w:rsidP="007629F5">
            <w:pPr>
              <w:pStyle w:val="Tabletext"/>
              <w:spacing w:before="60" w:after="60"/>
            </w:pPr>
            <w:r w:rsidRPr="007629F5">
              <w:t>Committed level:</w:t>
            </w:r>
          </w:p>
        </w:tc>
        <w:tc>
          <w:tcPr>
            <w:tcW w:w="4111" w:type="dxa"/>
            <w:tcBorders>
              <w:top w:val="dashSmallGap" w:sz="4" w:space="0" w:color="A6A6A6" w:themeColor="background1" w:themeShade="A6"/>
              <w:left w:val="dashSmallGap" w:sz="4" w:space="0" w:color="A6A6A6" w:themeColor="background1" w:themeShade="A6"/>
              <w:bottom w:val="single" w:sz="4" w:space="0" w:color="auto"/>
            </w:tcBorders>
          </w:tcPr>
          <w:p w14:paraId="553B3BD8" w14:textId="267CED99" w:rsidR="007629F5" w:rsidRDefault="007629F5" w:rsidP="007629F5">
            <w:pPr>
              <w:pStyle w:val="Tabletext"/>
              <w:spacing w:before="60" w:after="60"/>
              <w:rPr>
                <w:highlight w:val="yellow"/>
              </w:rPr>
            </w:pPr>
            <w:r w:rsidRPr="00882FF6">
              <w:rPr>
                <w:highlight w:val="yellow"/>
              </w:rPr>
              <w:t>&lt;&lt;insert&gt;&gt;</w:t>
            </w:r>
          </w:p>
        </w:tc>
      </w:tr>
      <w:tr w:rsidR="007629F5" w14:paraId="6A735202" w14:textId="77777777" w:rsidTr="00B037EC">
        <w:trPr>
          <w:trHeight w:val="502"/>
        </w:trPr>
        <w:tc>
          <w:tcPr>
            <w:tcW w:w="2830" w:type="dxa"/>
            <w:vMerge w:val="restart"/>
            <w:tcBorders>
              <w:top w:val="single" w:sz="4" w:space="0" w:color="auto"/>
            </w:tcBorders>
          </w:tcPr>
          <w:p w14:paraId="3E45551E" w14:textId="77777777" w:rsidR="00BA6D16" w:rsidRDefault="007629F5" w:rsidP="00BA6D16">
            <w:pPr>
              <w:pStyle w:val="Tabletext"/>
              <w:spacing w:before="60" w:after="0"/>
              <w:rPr>
                <w:b/>
              </w:rPr>
            </w:pPr>
            <w:r>
              <w:rPr>
                <w:b/>
              </w:rPr>
              <w:t xml:space="preserve">Time for performance </w:t>
            </w:r>
          </w:p>
          <w:p w14:paraId="5EE56252" w14:textId="16F1332F" w:rsidR="007629F5" w:rsidRDefault="007629F5" w:rsidP="00BA6D16">
            <w:pPr>
              <w:pStyle w:val="Tabletext"/>
              <w:spacing w:before="60" w:after="60"/>
              <w:rPr>
                <w:b/>
              </w:rPr>
            </w:pPr>
            <w:r>
              <w:rPr>
                <w:b/>
              </w:rPr>
              <w:t xml:space="preserve">(Services only) </w:t>
            </w:r>
          </w:p>
          <w:p w14:paraId="32006534" w14:textId="397C4A15" w:rsidR="007629F5" w:rsidRPr="007629F5" w:rsidRDefault="007629F5" w:rsidP="007629F5">
            <w:pPr>
              <w:pStyle w:val="Tabletext"/>
              <w:spacing w:before="60" w:after="120"/>
              <w:rPr>
                <w:i/>
                <w:sz w:val="18"/>
                <w:szCs w:val="18"/>
              </w:rPr>
            </w:pPr>
            <w:r w:rsidRPr="007629F5">
              <w:rPr>
                <w:i/>
                <w:sz w:val="18"/>
                <w:szCs w:val="18"/>
                <w:highlight w:val="cyan"/>
              </w:rPr>
              <w:t>(Delete if not applicable)</w:t>
            </w:r>
          </w:p>
        </w:tc>
        <w:tc>
          <w:tcPr>
            <w:tcW w:w="2835" w:type="dxa"/>
            <w:gridSpan w:val="3"/>
            <w:tcBorders>
              <w:top w:val="single" w:sz="4" w:space="0" w:color="auto"/>
              <w:bottom w:val="dashSmallGap" w:sz="4" w:space="0" w:color="A6A6A6" w:themeColor="background1" w:themeShade="A6"/>
              <w:right w:val="dashSmallGap" w:sz="4" w:space="0" w:color="A6A6A6" w:themeColor="background1" w:themeShade="A6"/>
            </w:tcBorders>
            <w:vAlign w:val="center"/>
          </w:tcPr>
          <w:p w14:paraId="126415A9" w14:textId="394F35ED" w:rsidR="007629F5" w:rsidRPr="006253B2" w:rsidRDefault="007629F5" w:rsidP="007629F5">
            <w:pPr>
              <w:pStyle w:val="Tabletext"/>
              <w:spacing w:before="60" w:after="60"/>
            </w:pPr>
            <w:r>
              <w:t>Service period:</w:t>
            </w:r>
          </w:p>
        </w:tc>
        <w:tc>
          <w:tcPr>
            <w:tcW w:w="4111" w:type="dxa"/>
            <w:tcBorders>
              <w:top w:val="single" w:sz="4" w:space="0" w:color="auto"/>
              <w:left w:val="dashSmallGap" w:sz="4" w:space="0" w:color="A6A6A6" w:themeColor="background1" w:themeShade="A6"/>
              <w:bottom w:val="dashSmallGap" w:sz="4" w:space="0" w:color="A6A6A6" w:themeColor="background1" w:themeShade="A6"/>
            </w:tcBorders>
          </w:tcPr>
          <w:p w14:paraId="5437598D" w14:textId="50FB349B" w:rsidR="007629F5" w:rsidRPr="006253B2" w:rsidRDefault="007629F5" w:rsidP="007629F5">
            <w:pPr>
              <w:pStyle w:val="Tabletext"/>
              <w:spacing w:before="60" w:after="60"/>
            </w:pPr>
            <w:r w:rsidRPr="00E5320F">
              <w:rPr>
                <w:highlight w:val="yellow"/>
              </w:rPr>
              <w:t>&lt;&lt;insert&gt;&gt;</w:t>
            </w:r>
          </w:p>
        </w:tc>
      </w:tr>
      <w:tr w:rsidR="007629F5" w14:paraId="54D23A0B" w14:textId="77777777" w:rsidTr="00B037EC">
        <w:tc>
          <w:tcPr>
            <w:tcW w:w="2830" w:type="dxa"/>
            <w:vMerge/>
          </w:tcPr>
          <w:p w14:paraId="1F3C859F" w14:textId="77777777" w:rsidR="007629F5" w:rsidRDefault="007629F5" w:rsidP="007629F5">
            <w:pPr>
              <w:pStyle w:val="Tabletext"/>
              <w:spacing w:before="60" w:after="120"/>
              <w:rPr>
                <w:b/>
              </w:rPr>
            </w:pPr>
          </w:p>
        </w:tc>
        <w:tc>
          <w:tcPr>
            <w:tcW w:w="2835" w:type="dxa"/>
            <w:gridSpan w:val="3"/>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14:paraId="7D2480DF" w14:textId="715B6908" w:rsidR="007629F5" w:rsidRPr="006253B2" w:rsidRDefault="007629F5" w:rsidP="007629F5">
            <w:pPr>
              <w:pStyle w:val="Tabletext"/>
              <w:spacing w:before="60" w:after="60"/>
            </w:pPr>
            <w:r>
              <w:t>Time (for performance of Services – if applicable)</w:t>
            </w:r>
          </w:p>
        </w:tc>
        <w:tc>
          <w:tcPr>
            <w:tcW w:w="41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6FDEE3B3" w14:textId="501DF201" w:rsidR="007629F5" w:rsidRPr="006253B2" w:rsidRDefault="007629F5" w:rsidP="007629F5">
            <w:pPr>
              <w:pStyle w:val="Tabletext"/>
              <w:spacing w:before="60" w:after="60"/>
            </w:pPr>
            <w:r w:rsidRPr="00E5320F">
              <w:rPr>
                <w:highlight w:val="yellow"/>
              </w:rPr>
              <w:t>&lt;&lt;insert&gt;&gt;</w:t>
            </w:r>
          </w:p>
        </w:tc>
      </w:tr>
      <w:tr w:rsidR="007629F5" w14:paraId="7F22B8B6" w14:textId="77777777" w:rsidTr="00B037EC">
        <w:tc>
          <w:tcPr>
            <w:tcW w:w="2830" w:type="dxa"/>
            <w:vMerge/>
          </w:tcPr>
          <w:p w14:paraId="70CFA91E" w14:textId="77777777" w:rsidR="007629F5" w:rsidRDefault="007629F5" w:rsidP="00AC5F79">
            <w:pPr>
              <w:pStyle w:val="Tabletext"/>
              <w:spacing w:before="60" w:after="120"/>
              <w:rPr>
                <w:b/>
              </w:rPr>
            </w:pPr>
          </w:p>
        </w:tc>
        <w:tc>
          <w:tcPr>
            <w:tcW w:w="6946" w:type="dxa"/>
            <w:gridSpan w:val="4"/>
            <w:tcBorders>
              <w:top w:val="dashSmallGap" w:sz="4" w:space="0" w:color="A6A6A6" w:themeColor="background1" w:themeShade="A6"/>
              <w:bottom w:val="single" w:sz="4" w:space="0" w:color="auto"/>
            </w:tcBorders>
            <w:vAlign w:val="center"/>
          </w:tcPr>
          <w:p w14:paraId="6997C9B9" w14:textId="4D46C4A9" w:rsidR="007629F5" w:rsidRPr="006253B2" w:rsidRDefault="007629F5" w:rsidP="00AC5F79">
            <w:pPr>
              <w:pStyle w:val="Tabletext"/>
              <w:spacing w:before="60" w:after="60"/>
            </w:pPr>
            <w:r>
              <w:t>The Supplier will perform the Services during the period set out in this item.</w:t>
            </w:r>
          </w:p>
        </w:tc>
      </w:tr>
    </w:tbl>
    <w:p w14:paraId="4BE38E6B" w14:textId="77777777" w:rsidR="00B037EC" w:rsidRDefault="00B037EC">
      <w:r>
        <w:br w:type="page"/>
      </w:r>
    </w:p>
    <w:tbl>
      <w:tblPr>
        <w:tblStyle w:val="TableGrid"/>
        <w:tblW w:w="9776" w:type="dxa"/>
        <w:tblLayout w:type="fixed"/>
        <w:tblLook w:val="04A0" w:firstRow="1" w:lastRow="0" w:firstColumn="1" w:lastColumn="0" w:noHBand="0" w:noVBand="1"/>
      </w:tblPr>
      <w:tblGrid>
        <w:gridCol w:w="2830"/>
        <w:gridCol w:w="2466"/>
        <w:gridCol w:w="369"/>
        <w:gridCol w:w="638"/>
        <w:gridCol w:w="3473"/>
      </w:tblGrid>
      <w:tr w:rsidR="00B037EC" w14:paraId="1A79EA6C" w14:textId="77777777" w:rsidTr="00B037EC">
        <w:tc>
          <w:tcPr>
            <w:tcW w:w="2830" w:type="dxa"/>
          </w:tcPr>
          <w:p w14:paraId="0304F1C8" w14:textId="15A73D33" w:rsidR="00B037EC" w:rsidRDefault="00B037EC" w:rsidP="00B037EC">
            <w:pPr>
              <w:pStyle w:val="Tabletext"/>
              <w:spacing w:before="60" w:after="60"/>
              <w:rPr>
                <w:b/>
              </w:rPr>
            </w:pPr>
            <w:r>
              <w:rPr>
                <w:b/>
              </w:rPr>
              <w:t xml:space="preserve">Delivery requirements </w:t>
            </w:r>
          </w:p>
          <w:p w14:paraId="6FBC329C" w14:textId="77777777" w:rsidR="00B037EC" w:rsidRDefault="00B037EC" w:rsidP="00B037EC">
            <w:pPr>
              <w:pStyle w:val="Tabletext"/>
              <w:spacing w:before="60" w:after="60"/>
              <w:rPr>
                <w:b/>
              </w:rPr>
            </w:pPr>
            <w:r>
              <w:rPr>
                <w:b/>
              </w:rPr>
              <w:t>(Goods only)</w:t>
            </w:r>
          </w:p>
          <w:p w14:paraId="17C38B13" w14:textId="21EE8A47" w:rsidR="00B037EC" w:rsidRDefault="00B037EC" w:rsidP="00B037EC">
            <w:pPr>
              <w:pStyle w:val="Tabletext"/>
              <w:spacing w:before="60" w:after="60"/>
              <w:rPr>
                <w:b/>
              </w:rPr>
            </w:pPr>
            <w:r w:rsidRPr="007629F5">
              <w:rPr>
                <w:i/>
                <w:sz w:val="18"/>
                <w:szCs w:val="18"/>
                <w:highlight w:val="cyan"/>
              </w:rPr>
              <w:t>(Delete if not applicable)</w:t>
            </w:r>
          </w:p>
        </w:tc>
        <w:tc>
          <w:tcPr>
            <w:tcW w:w="6946" w:type="dxa"/>
            <w:gridSpan w:val="4"/>
            <w:tcBorders>
              <w:top w:val="single" w:sz="4" w:space="0" w:color="auto"/>
              <w:bottom w:val="dashSmallGap" w:sz="4" w:space="0" w:color="A6A6A6" w:themeColor="background1" w:themeShade="A6"/>
            </w:tcBorders>
            <w:vAlign w:val="center"/>
          </w:tcPr>
          <w:p w14:paraId="7CD535B2" w14:textId="4EA45457" w:rsidR="00B037EC" w:rsidRPr="00801FDD" w:rsidRDefault="00B037EC" w:rsidP="007629F5">
            <w:pPr>
              <w:pStyle w:val="Tabletext"/>
              <w:spacing w:before="60" w:after="60"/>
              <w:rPr>
                <w:highlight w:val="yellow"/>
              </w:rPr>
            </w:pPr>
            <w:r w:rsidRPr="00A804F0">
              <w:t>The Supplier will deliver the Goods by the date and time set out in this item. If set out in this item, the Supplier will ensure that the delivery is made during the hours specified in this item.  The Supplier must comply with the other delivery requirements specified in this item.</w:t>
            </w:r>
          </w:p>
        </w:tc>
      </w:tr>
      <w:tr w:rsidR="00B037EC" w14:paraId="4DD1F22C" w14:textId="77777777" w:rsidTr="00B037EC">
        <w:tc>
          <w:tcPr>
            <w:tcW w:w="2830" w:type="dxa"/>
          </w:tcPr>
          <w:p w14:paraId="5F7B1157" w14:textId="0CA3CD3A" w:rsidR="00B037EC" w:rsidRPr="007629F5" w:rsidRDefault="00B037EC" w:rsidP="00BA6D16">
            <w:pPr>
              <w:pStyle w:val="Tabletext"/>
              <w:spacing w:before="60" w:after="60"/>
              <w:rPr>
                <w:i/>
                <w:sz w:val="18"/>
                <w:szCs w:val="18"/>
              </w:rPr>
            </w:pPr>
          </w:p>
        </w:tc>
        <w:tc>
          <w:tcPr>
            <w:tcW w:w="2835" w:type="dxa"/>
            <w:gridSpan w:val="2"/>
            <w:tcBorders>
              <w:top w:val="single" w:sz="4" w:space="0" w:color="auto"/>
              <w:bottom w:val="dashSmallGap" w:sz="4" w:space="0" w:color="A6A6A6" w:themeColor="background1" w:themeShade="A6"/>
              <w:right w:val="dashSmallGap" w:sz="4" w:space="0" w:color="A6A6A6" w:themeColor="background1" w:themeShade="A6"/>
            </w:tcBorders>
            <w:vAlign w:val="center"/>
          </w:tcPr>
          <w:p w14:paraId="499E1788" w14:textId="7B48DF6F" w:rsidR="00B037EC" w:rsidRPr="006253B2" w:rsidRDefault="00B037EC" w:rsidP="007629F5">
            <w:pPr>
              <w:pStyle w:val="Tabletext"/>
              <w:spacing w:before="60" w:after="60"/>
            </w:pPr>
            <w:r>
              <w:t>Due date (and time) for delivery:</w:t>
            </w:r>
          </w:p>
        </w:tc>
        <w:tc>
          <w:tcPr>
            <w:tcW w:w="4111" w:type="dxa"/>
            <w:gridSpan w:val="2"/>
            <w:tcBorders>
              <w:top w:val="single" w:sz="4" w:space="0" w:color="auto"/>
              <w:left w:val="dashSmallGap" w:sz="4" w:space="0" w:color="A6A6A6" w:themeColor="background1" w:themeShade="A6"/>
              <w:bottom w:val="dashSmallGap" w:sz="4" w:space="0" w:color="A6A6A6" w:themeColor="background1" w:themeShade="A6"/>
            </w:tcBorders>
          </w:tcPr>
          <w:p w14:paraId="0F55134C" w14:textId="02C73150" w:rsidR="00B037EC" w:rsidRPr="006253B2" w:rsidRDefault="00B037EC" w:rsidP="007629F5">
            <w:pPr>
              <w:pStyle w:val="Tabletext"/>
              <w:spacing w:before="60" w:after="60"/>
            </w:pPr>
            <w:r w:rsidRPr="00801FDD">
              <w:rPr>
                <w:highlight w:val="yellow"/>
              </w:rPr>
              <w:t>&lt;&lt;insert&gt;&gt;</w:t>
            </w:r>
          </w:p>
        </w:tc>
      </w:tr>
      <w:tr w:rsidR="00B037EC" w14:paraId="438B57B6" w14:textId="77777777" w:rsidTr="00B037EC">
        <w:tc>
          <w:tcPr>
            <w:tcW w:w="2830" w:type="dxa"/>
          </w:tcPr>
          <w:p w14:paraId="77F543E6" w14:textId="77777777" w:rsidR="00B037EC" w:rsidRDefault="00B037EC" w:rsidP="007629F5">
            <w:pPr>
              <w:pStyle w:val="Tabletext"/>
              <w:spacing w:before="60" w:after="120"/>
              <w:rPr>
                <w:b/>
              </w:rPr>
            </w:pPr>
          </w:p>
        </w:tc>
        <w:tc>
          <w:tcPr>
            <w:tcW w:w="2835" w:type="dxa"/>
            <w:gridSpan w:val="2"/>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14:paraId="4C3361AA" w14:textId="1FAC971D" w:rsidR="00B037EC" w:rsidRPr="006253B2" w:rsidRDefault="00B037EC" w:rsidP="007629F5">
            <w:pPr>
              <w:pStyle w:val="Tabletext"/>
              <w:spacing w:before="60" w:after="60"/>
            </w:pPr>
            <w:r>
              <w:t>Times / days when delivery can be made (if applicable):</w:t>
            </w:r>
          </w:p>
        </w:tc>
        <w:tc>
          <w:tcPr>
            <w:tcW w:w="4111"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tcPr>
          <w:p w14:paraId="173ABDAD" w14:textId="2EBB8EEC" w:rsidR="00B037EC" w:rsidRPr="006253B2" w:rsidRDefault="00B037EC" w:rsidP="007629F5">
            <w:pPr>
              <w:pStyle w:val="Tabletext"/>
              <w:spacing w:before="60" w:after="60"/>
            </w:pPr>
            <w:r w:rsidRPr="00801FDD">
              <w:rPr>
                <w:highlight w:val="yellow"/>
              </w:rPr>
              <w:t>&lt;&lt;insert&gt;&gt;</w:t>
            </w:r>
          </w:p>
        </w:tc>
      </w:tr>
      <w:tr w:rsidR="00B037EC" w14:paraId="3AE54751" w14:textId="77777777" w:rsidTr="00B037EC">
        <w:tc>
          <w:tcPr>
            <w:tcW w:w="2830" w:type="dxa"/>
          </w:tcPr>
          <w:p w14:paraId="5FDE5E24" w14:textId="77777777" w:rsidR="00B037EC" w:rsidRDefault="00B037EC" w:rsidP="007629F5">
            <w:pPr>
              <w:pStyle w:val="Tabletext"/>
              <w:spacing w:before="60" w:after="120"/>
              <w:rPr>
                <w:b/>
              </w:rPr>
            </w:pPr>
          </w:p>
        </w:tc>
        <w:tc>
          <w:tcPr>
            <w:tcW w:w="2835" w:type="dxa"/>
            <w:gridSpan w:val="2"/>
            <w:tcBorders>
              <w:top w:val="dashSmallGap" w:sz="4" w:space="0" w:color="A6A6A6" w:themeColor="background1" w:themeShade="A6"/>
              <w:bottom w:val="single" w:sz="4" w:space="0" w:color="auto"/>
              <w:right w:val="dashSmallGap" w:sz="4" w:space="0" w:color="A6A6A6" w:themeColor="background1" w:themeShade="A6"/>
            </w:tcBorders>
            <w:vAlign w:val="center"/>
          </w:tcPr>
          <w:p w14:paraId="2CE41482" w14:textId="2AD2B315" w:rsidR="00B037EC" w:rsidRPr="006253B2" w:rsidRDefault="00B037EC" w:rsidP="007629F5">
            <w:pPr>
              <w:pStyle w:val="Tabletext"/>
              <w:spacing w:before="60" w:after="60"/>
            </w:pPr>
            <w:r>
              <w:t>Other delivery requirements (e.g. installation, unpacking):</w:t>
            </w:r>
          </w:p>
        </w:tc>
        <w:tc>
          <w:tcPr>
            <w:tcW w:w="4111" w:type="dxa"/>
            <w:gridSpan w:val="2"/>
            <w:tcBorders>
              <w:top w:val="dashSmallGap" w:sz="4" w:space="0" w:color="A6A6A6" w:themeColor="background1" w:themeShade="A6"/>
              <w:left w:val="dashSmallGap" w:sz="4" w:space="0" w:color="A6A6A6" w:themeColor="background1" w:themeShade="A6"/>
              <w:bottom w:val="single" w:sz="4" w:space="0" w:color="auto"/>
            </w:tcBorders>
          </w:tcPr>
          <w:p w14:paraId="70CE7181" w14:textId="6C66CACD" w:rsidR="00B037EC" w:rsidRPr="006253B2" w:rsidRDefault="00B037EC" w:rsidP="007629F5">
            <w:pPr>
              <w:pStyle w:val="Tabletext"/>
              <w:spacing w:before="60" w:after="60"/>
            </w:pPr>
            <w:r w:rsidRPr="00801FDD">
              <w:rPr>
                <w:highlight w:val="yellow"/>
              </w:rPr>
              <w:t>&lt;&lt;insert&gt;&gt;</w:t>
            </w:r>
          </w:p>
        </w:tc>
      </w:tr>
      <w:tr w:rsidR="000E3B6B" w14:paraId="18F18E92" w14:textId="77777777" w:rsidTr="00B037EC">
        <w:tc>
          <w:tcPr>
            <w:tcW w:w="2830" w:type="dxa"/>
            <w:tcBorders>
              <w:top w:val="single" w:sz="4" w:space="0" w:color="auto"/>
              <w:bottom w:val="nil"/>
              <w:right w:val="single" w:sz="4" w:space="0" w:color="auto"/>
            </w:tcBorders>
          </w:tcPr>
          <w:p w14:paraId="78607863" w14:textId="77777777" w:rsidR="000E3B6B" w:rsidRDefault="000E3B6B" w:rsidP="000E3B6B">
            <w:pPr>
              <w:pStyle w:val="Tabletext"/>
              <w:spacing w:before="60" w:after="120"/>
              <w:rPr>
                <w:b/>
              </w:rPr>
            </w:pPr>
            <w:r>
              <w:rPr>
                <w:b/>
              </w:rPr>
              <w:t>Site details</w:t>
            </w:r>
          </w:p>
          <w:p w14:paraId="0A771E21" w14:textId="6E104FF5" w:rsidR="000E3B6B" w:rsidRDefault="000E3B6B" w:rsidP="000E3B6B">
            <w:pPr>
              <w:pStyle w:val="Tabletext"/>
              <w:spacing w:before="60" w:after="120"/>
              <w:rPr>
                <w:b/>
              </w:rPr>
            </w:pPr>
            <w:r w:rsidRPr="007629F5">
              <w:rPr>
                <w:i/>
                <w:sz w:val="18"/>
                <w:szCs w:val="18"/>
                <w:highlight w:val="cyan"/>
              </w:rPr>
              <w:t xml:space="preserve">(Delete </w:t>
            </w:r>
            <w:r>
              <w:rPr>
                <w:i/>
                <w:sz w:val="18"/>
                <w:szCs w:val="18"/>
                <w:highlight w:val="cyan"/>
              </w:rPr>
              <w:t>where</w:t>
            </w:r>
            <w:r w:rsidRPr="007629F5">
              <w:rPr>
                <w:i/>
                <w:sz w:val="18"/>
                <w:szCs w:val="18"/>
                <w:highlight w:val="cyan"/>
              </w:rPr>
              <w:t xml:space="preserve"> not applicable)</w:t>
            </w:r>
          </w:p>
        </w:tc>
        <w:tc>
          <w:tcPr>
            <w:tcW w:w="2835" w:type="dxa"/>
            <w:gridSpan w:val="2"/>
            <w:tcBorders>
              <w:top w:val="single" w:sz="4" w:space="0" w:color="auto"/>
              <w:left w:val="single" w:sz="4" w:space="0" w:color="auto"/>
              <w:bottom w:val="single" w:sz="4" w:space="0" w:color="auto"/>
              <w:right w:val="dashSmallGap" w:sz="4" w:space="0" w:color="A6A6A6" w:themeColor="background1" w:themeShade="A6"/>
            </w:tcBorders>
            <w:vAlign w:val="center"/>
          </w:tcPr>
          <w:p w14:paraId="6DF466A3" w14:textId="42C64336" w:rsidR="000E3B6B" w:rsidRPr="006253B2" w:rsidRDefault="000E3B6B" w:rsidP="000E3B6B">
            <w:pPr>
              <w:pStyle w:val="Tabletext"/>
              <w:spacing w:before="60" w:after="60"/>
            </w:pPr>
            <w:r w:rsidRPr="007629F5">
              <w:rPr>
                <w:b/>
              </w:rPr>
              <w:t>Goods</w:t>
            </w:r>
            <w:r>
              <w:t xml:space="preserve">  Site address for delivery of the Goods </w:t>
            </w:r>
          </w:p>
        </w:tc>
        <w:tc>
          <w:tcPr>
            <w:tcW w:w="4111" w:type="dxa"/>
            <w:gridSpan w:val="2"/>
            <w:tcBorders>
              <w:top w:val="single" w:sz="4" w:space="0" w:color="auto"/>
              <w:left w:val="dashSmallGap" w:sz="4" w:space="0" w:color="A6A6A6" w:themeColor="background1" w:themeShade="A6"/>
              <w:bottom w:val="single" w:sz="4" w:space="0" w:color="auto"/>
            </w:tcBorders>
          </w:tcPr>
          <w:p w14:paraId="16CB8672" w14:textId="0CF88207" w:rsidR="000E3B6B" w:rsidRPr="006253B2" w:rsidRDefault="000E3B6B" w:rsidP="000E3B6B">
            <w:pPr>
              <w:pStyle w:val="Tabletext"/>
              <w:spacing w:before="60" w:after="60"/>
            </w:pPr>
            <w:r w:rsidRPr="00E060C6">
              <w:rPr>
                <w:highlight w:val="yellow"/>
              </w:rPr>
              <w:t>&lt;&lt;insert&gt;&gt;</w:t>
            </w:r>
          </w:p>
        </w:tc>
      </w:tr>
      <w:tr w:rsidR="000E3B6B" w14:paraId="7ECC866A" w14:textId="77777777" w:rsidTr="00B037EC">
        <w:tc>
          <w:tcPr>
            <w:tcW w:w="2830" w:type="dxa"/>
            <w:tcBorders>
              <w:top w:val="nil"/>
            </w:tcBorders>
          </w:tcPr>
          <w:p w14:paraId="526C7867" w14:textId="77777777" w:rsidR="000E3B6B" w:rsidRDefault="000E3B6B" w:rsidP="000E3B6B">
            <w:pPr>
              <w:pStyle w:val="Tabletext"/>
              <w:spacing w:before="60" w:after="120"/>
              <w:rPr>
                <w:b/>
              </w:rPr>
            </w:pPr>
          </w:p>
        </w:tc>
        <w:tc>
          <w:tcPr>
            <w:tcW w:w="2835" w:type="dxa"/>
            <w:gridSpan w:val="2"/>
            <w:tcBorders>
              <w:top w:val="single" w:sz="4" w:space="0" w:color="auto"/>
              <w:bottom w:val="single" w:sz="4" w:space="0" w:color="auto"/>
              <w:right w:val="dashSmallGap" w:sz="4" w:space="0" w:color="A6A6A6" w:themeColor="background1" w:themeShade="A6"/>
            </w:tcBorders>
            <w:vAlign w:val="center"/>
          </w:tcPr>
          <w:p w14:paraId="671AA647" w14:textId="5D3FFEE7" w:rsidR="000E3B6B" w:rsidRPr="006253B2" w:rsidRDefault="000E3B6B" w:rsidP="000E3B6B">
            <w:pPr>
              <w:pStyle w:val="Tabletext"/>
              <w:spacing w:before="60" w:after="60"/>
            </w:pPr>
            <w:r w:rsidRPr="007629F5">
              <w:rPr>
                <w:b/>
              </w:rPr>
              <w:t>Services</w:t>
            </w:r>
            <w:r>
              <w:t>:  Location(s) for performing the Services:</w:t>
            </w:r>
          </w:p>
        </w:tc>
        <w:tc>
          <w:tcPr>
            <w:tcW w:w="4111" w:type="dxa"/>
            <w:gridSpan w:val="2"/>
            <w:tcBorders>
              <w:top w:val="single" w:sz="4" w:space="0" w:color="auto"/>
              <w:left w:val="dashSmallGap" w:sz="4" w:space="0" w:color="A6A6A6" w:themeColor="background1" w:themeShade="A6"/>
              <w:bottom w:val="single" w:sz="4" w:space="0" w:color="auto"/>
            </w:tcBorders>
          </w:tcPr>
          <w:p w14:paraId="2653FAE2" w14:textId="34A10D20" w:rsidR="000E3B6B" w:rsidRPr="006253B2" w:rsidRDefault="000E3B6B" w:rsidP="000E3B6B">
            <w:pPr>
              <w:pStyle w:val="Tabletext"/>
              <w:spacing w:before="60" w:after="60"/>
            </w:pPr>
            <w:r w:rsidRPr="00E060C6">
              <w:rPr>
                <w:highlight w:val="yellow"/>
              </w:rPr>
              <w:t>&lt;&lt;insert&gt;&gt;</w:t>
            </w:r>
          </w:p>
        </w:tc>
      </w:tr>
      <w:tr w:rsidR="00AF72C9" w14:paraId="75E9D702" w14:textId="77777777" w:rsidTr="00B037EC">
        <w:trPr>
          <w:trHeight w:val="835"/>
        </w:trPr>
        <w:tc>
          <w:tcPr>
            <w:tcW w:w="2830" w:type="dxa"/>
            <w:vMerge w:val="restart"/>
          </w:tcPr>
          <w:p w14:paraId="41F015B8" w14:textId="77777777" w:rsidR="00AF72C9" w:rsidRDefault="00AF72C9" w:rsidP="00AC5F79">
            <w:pPr>
              <w:pStyle w:val="Tabletext"/>
              <w:spacing w:before="60" w:after="120"/>
              <w:rPr>
                <w:b/>
              </w:rPr>
            </w:pPr>
            <w:r>
              <w:rPr>
                <w:b/>
              </w:rPr>
              <w:t>Price</w:t>
            </w:r>
          </w:p>
          <w:p w14:paraId="327E1BC5" w14:textId="7868AB5F" w:rsidR="00AF72C9" w:rsidRPr="00A804F0" w:rsidRDefault="00AF72C9" w:rsidP="007629F5">
            <w:pPr>
              <w:spacing w:line="240" w:lineRule="auto"/>
              <w:rPr>
                <w:i/>
                <w:sz w:val="18"/>
                <w:szCs w:val="18"/>
                <w:highlight w:val="cyan"/>
                <w:lang w:eastAsia="en-AU"/>
              </w:rPr>
            </w:pPr>
            <w:r>
              <w:rPr>
                <w:i/>
                <w:sz w:val="18"/>
                <w:szCs w:val="18"/>
                <w:highlight w:val="cyan"/>
                <w:lang w:eastAsia="en-AU"/>
              </w:rPr>
              <w:t>[</w:t>
            </w:r>
            <w:r w:rsidRPr="00A804F0">
              <w:rPr>
                <w:i/>
                <w:sz w:val="18"/>
                <w:szCs w:val="18"/>
                <w:highlight w:val="cyan"/>
                <w:lang w:eastAsia="en-AU"/>
              </w:rPr>
              <w:t xml:space="preserve">The Customer should calculate the total Contract Price (including reimbursable expenses) using the pricing in the </w:t>
            </w:r>
            <w:r w:rsidRPr="00A804F0">
              <w:rPr>
                <w:i/>
                <w:sz w:val="18"/>
                <w:szCs w:val="18"/>
                <w:highlight w:val="cyan"/>
              </w:rPr>
              <w:t xml:space="preserve">SOA </w:t>
            </w:r>
            <w:r w:rsidRPr="00A804F0">
              <w:rPr>
                <w:i/>
                <w:sz w:val="18"/>
                <w:szCs w:val="18"/>
                <w:highlight w:val="cyan"/>
                <w:lang w:eastAsia="en-AU"/>
              </w:rPr>
              <w:t>For example, calculate unit price x quantity.</w:t>
            </w:r>
          </w:p>
          <w:p w14:paraId="777683F8" w14:textId="2AFC2BEF" w:rsidR="00AF72C9" w:rsidRDefault="00AF72C9" w:rsidP="007629F5">
            <w:pPr>
              <w:pStyle w:val="Tabletext"/>
              <w:spacing w:before="60" w:after="120" w:line="240" w:lineRule="auto"/>
              <w:rPr>
                <w:b/>
              </w:rPr>
            </w:pPr>
            <w:r w:rsidRPr="00A804F0">
              <w:rPr>
                <w:i/>
                <w:sz w:val="18"/>
                <w:szCs w:val="18"/>
                <w:highlight w:val="cyan"/>
                <w:lang w:eastAsia="en-AU"/>
              </w:rPr>
              <w:t>Or if the Supplier provides a quote/estimate for a Customer using the rates specified in the SOA Details, then insert here the price agreed with the Supplier. For example, where a Supplier provides a fixed fee quote based on hourly rate calculations.]</w:t>
            </w:r>
          </w:p>
        </w:tc>
        <w:tc>
          <w:tcPr>
            <w:tcW w:w="6946" w:type="dxa"/>
            <w:gridSpan w:val="4"/>
            <w:tcBorders>
              <w:top w:val="single" w:sz="4" w:space="0" w:color="auto"/>
              <w:bottom w:val="dashSmallGap" w:sz="4" w:space="0" w:color="BFBFBF" w:themeColor="background1" w:themeShade="BF"/>
            </w:tcBorders>
          </w:tcPr>
          <w:p w14:paraId="18B1BE9A" w14:textId="265872B5" w:rsidR="00AF72C9" w:rsidRPr="00AF72C9" w:rsidRDefault="00AF72C9" w:rsidP="007629F5">
            <w:pPr>
              <w:rPr>
                <w:sz w:val="20"/>
                <w:szCs w:val="20"/>
              </w:rPr>
            </w:pPr>
            <w:r w:rsidRPr="00A804F0">
              <w:rPr>
                <w:sz w:val="20"/>
                <w:szCs w:val="20"/>
              </w:rPr>
              <w:t>The total Price payable under the Contract must be calculated in accordance with the pricing in the SOA Details.</w:t>
            </w:r>
          </w:p>
        </w:tc>
      </w:tr>
      <w:tr w:rsidR="00AF72C9" w14:paraId="51A20908" w14:textId="77777777" w:rsidTr="00B037EC">
        <w:trPr>
          <w:trHeight w:val="1890"/>
        </w:trPr>
        <w:tc>
          <w:tcPr>
            <w:tcW w:w="2830" w:type="dxa"/>
            <w:vMerge/>
          </w:tcPr>
          <w:p w14:paraId="6E95C130" w14:textId="77777777" w:rsidR="00AF72C9" w:rsidRDefault="00AF72C9" w:rsidP="00AC5F79">
            <w:pPr>
              <w:pStyle w:val="Tabletext"/>
              <w:spacing w:before="60" w:after="120"/>
              <w:rPr>
                <w:b/>
              </w:rPr>
            </w:pPr>
          </w:p>
        </w:tc>
        <w:tc>
          <w:tcPr>
            <w:tcW w:w="6946" w:type="dxa"/>
            <w:gridSpan w:val="4"/>
            <w:tcBorders>
              <w:top w:val="dashSmallGap" w:sz="4" w:space="0" w:color="BFBFBF" w:themeColor="background1" w:themeShade="BF"/>
              <w:bottom w:val="single" w:sz="4" w:space="0" w:color="auto"/>
            </w:tcBorders>
          </w:tcPr>
          <w:p w14:paraId="022146B4" w14:textId="788FD69B" w:rsidR="00AF72C9" w:rsidRPr="00A804F0" w:rsidRDefault="00AF72C9" w:rsidP="007629F5">
            <w:pPr>
              <w:rPr>
                <w:sz w:val="20"/>
                <w:szCs w:val="20"/>
              </w:rPr>
            </w:pPr>
            <w:r w:rsidRPr="000E3B6B">
              <w:rPr>
                <w:sz w:val="20"/>
                <w:szCs w:val="20"/>
                <w:highlight w:val="yellow"/>
              </w:rPr>
              <w:t>&lt;&lt;insert&gt;&gt;</w:t>
            </w:r>
          </w:p>
        </w:tc>
      </w:tr>
      <w:tr w:rsidR="00AF72C9" w14:paraId="6D9403CB" w14:textId="77777777" w:rsidTr="00B037EC">
        <w:trPr>
          <w:trHeight w:val="577"/>
        </w:trPr>
        <w:tc>
          <w:tcPr>
            <w:tcW w:w="2830" w:type="dxa"/>
            <w:vMerge w:val="restart"/>
          </w:tcPr>
          <w:p w14:paraId="63BEAEC4" w14:textId="77777777" w:rsidR="00AF72C9" w:rsidRDefault="00AF72C9" w:rsidP="00AC5F79">
            <w:pPr>
              <w:pStyle w:val="Tabletext"/>
              <w:spacing w:before="60" w:after="120"/>
              <w:rPr>
                <w:b/>
              </w:rPr>
            </w:pPr>
            <w:r>
              <w:rPr>
                <w:b/>
              </w:rPr>
              <w:t>Payment milestones:</w:t>
            </w:r>
          </w:p>
          <w:p w14:paraId="0CEDD8BB" w14:textId="25437EDB" w:rsidR="00AF72C9" w:rsidRPr="007629F5" w:rsidRDefault="00AF72C9" w:rsidP="00AC5F79">
            <w:pPr>
              <w:pStyle w:val="Tabletext"/>
              <w:spacing w:before="60" w:after="120"/>
              <w:rPr>
                <w:i/>
                <w:sz w:val="18"/>
                <w:szCs w:val="18"/>
              </w:rPr>
            </w:pPr>
            <w:r w:rsidRPr="00A804F0">
              <w:rPr>
                <w:i/>
                <w:color w:val="0070C0"/>
                <w:sz w:val="18"/>
                <w:szCs w:val="18"/>
                <w:lang w:eastAsia="en-AU"/>
              </w:rPr>
              <w:t>The Supplier is to set out the timetable for payments (either frequency or linked to milestones), the amount of each payment and the Deliverables that the payments relate to.</w:t>
            </w:r>
          </w:p>
        </w:tc>
        <w:tc>
          <w:tcPr>
            <w:tcW w:w="6946" w:type="dxa"/>
            <w:gridSpan w:val="4"/>
            <w:tcBorders>
              <w:top w:val="single" w:sz="4" w:space="0" w:color="auto"/>
              <w:bottom w:val="dashSmallGap" w:sz="4" w:space="0" w:color="BFBFBF" w:themeColor="background1" w:themeShade="BF"/>
            </w:tcBorders>
          </w:tcPr>
          <w:p w14:paraId="1BA03EC0" w14:textId="17BD550D" w:rsidR="00AF72C9" w:rsidRPr="006253B2" w:rsidRDefault="00AF72C9" w:rsidP="007629F5">
            <w:pPr>
              <w:pStyle w:val="Tabletext"/>
              <w:spacing w:before="60" w:after="60"/>
            </w:pPr>
            <w:r w:rsidRPr="00A804F0">
              <w:t>The Supplier may invoice the Customer at the frequency, or after successful achievement of the milestones, as follows:</w:t>
            </w:r>
          </w:p>
        </w:tc>
      </w:tr>
      <w:tr w:rsidR="00AF72C9" w14:paraId="50EF5314" w14:textId="77777777" w:rsidTr="00B037EC">
        <w:trPr>
          <w:trHeight w:val="960"/>
        </w:trPr>
        <w:tc>
          <w:tcPr>
            <w:tcW w:w="2830" w:type="dxa"/>
            <w:vMerge/>
          </w:tcPr>
          <w:p w14:paraId="1D24D185" w14:textId="77777777" w:rsidR="00AF72C9" w:rsidRDefault="00AF72C9" w:rsidP="00AC5F79">
            <w:pPr>
              <w:pStyle w:val="Tabletext"/>
              <w:spacing w:before="60" w:after="120"/>
              <w:rPr>
                <w:b/>
              </w:rPr>
            </w:pPr>
          </w:p>
        </w:tc>
        <w:tc>
          <w:tcPr>
            <w:tcW w:w="6946" w:type="dxa"/>
            <w:gridSpan w:val="4"/>
            <w:tcBorders>
              <w:top w:val="dashSmallGap" w:sz="4" w:space="0" w:color="BFBFBF" w:themeColor="background1" w:themeShade="BF"/>
              <w:bottom w:val="single" w:sz="4" w:space="0" w:color="auto"/>
            </w:tcBorders>
          </w:tcPr>
          <w:p w14:paraId="2886A832" w14:textId="77777777" w:rsidR="00AF72C9" w:rsidRPr="00A804F0" w:rsidRDefault="00AF72C9" w:rsidP="007629F5">
            <w:pPr>
              <w:pStyle w:val="Tabletext"/>
              <w:spacing w:before="60" w:after="60"/>
            </w:pPr>
          </w:p>
        </w:tc>
      </w:tr>
      <w:tr w:rsidR="00A65C2C" w14:paraId="1E1CD440" w14:textId="77777777" w:rsidTr="00B037EC">
        <w:tc>
          <w:tcPr>
            <w:tcW w:w="2830" w:type="dxa"/>
          </w:tcPr>
          <w:p w14:paraId="28C69988" w14:textId="77777777" w:rsidR="00A65C2C" w:rsidRDefault="007629F5" w:rsidP="00AC5F79">
            <w:pPr>
              <w:pStyle w:val="Tabletext"/>
              <w:spacing w:before="60" w:after="120"/>
              <w:rPr>
                <w:b/>
              </w:rPr>
            </w:pPr>
            <w:r>
              <w:rPr>
                <w:b/>
              </w:rPr>
              <w:t>Contract governance requirements</w:t>
            </w:r>
          </w:p>
          <w:p w14:paraId="2DB13F5D" w14:textId="03D89E2B" w:rsidR="007629F5" w:rsidRPr="000E3B6B" w:rsidRDefault="007629F5" w:rsidP="00AC5F79">
            <w:pPr>
              <w:pStyle w:val="Tabletext"/>
              <w:spacing w:before="60" w:after="120"/>
              <w:rPr>
                <w:b/>
                <w:i/>
                <w:sz w:val="18"/>
                <w:szCs w:val="18"/>
              </w:rPr>
            </w:pPr>
            <w:r w:rsidRPr="00A804F0">
              <w:rPr>
                <w:i/>
                <w:sz w:val="18"/>
                <w:szCs w:val="18"/>
                <w:highlight w:val="cyan"/>
              </w:rPr>
              <w:t>[Specify here any specific governance requirements that the Customer has of the Supplier (e.g. providing additional reports to the Customer, attending meetings with the Customer, escalation process for issues relating to the Contract with the Customer, or any other requirements for ‘relationship management’. Customers should not duplicate governance which is being provided at the SOA level.]</w:t>
            </w:r>
          </w:p>
          <w:p w14:paraId="2627CFC8" w14:textId="74C2A0F8" w:rsidR="007629F5" w:rsidRPr="000E3B6B" w:rsidRDefault="000E3B6B" w:rsidP="00AC5F79">
            <w:pPr>
              <w:pStyle w:val="Tabletext"/>
              <w:spacing w:before="60" w:after="120"/>
              <w:rPr>
                <w:b/>
                <w:i/>
                <w:sz w:val="18"/>
                <w:szCs w:val="18"/>
              </w:rPr>
            </w:pPr>
            <w:r w:rsidRPr="000E3B6B">
              <w:rPr>
                <w:b/>
                <w:i/>
                <w:sz w:val="18"/>
                <w:szCs w:val="18"/>
                <w:highlight w:val="cyan"/>
              </w:rPr>
              <w:t>(Delete if not applicable)</w:t>
            </w:r>
          </w:p>
        </w:tc>
        <w:tc>
          <w:tcPr>
            <w:tcW w:w="6946" w:type="dxa"/>
            <w:gridSpan w:val="4"/>
            <w:tcBorders>
              <w:top w:val="single" w:sz="4" w:space="0" w:color="auto"/>
              <w:bottom w:val="single" w:sz="4" w:space="0" w:color="auto"/>
            </w:tcBorders>
          </w:tcPr>
          <w:p w14:paraId="605B0006" w14:textId="2C22F763" w:rsidR="00A65C2C" w:rsidRPr="000E3B6B" w:rsidRDefault="000E3B6B" w:rsidP="000E3B6B">
            <w:pPr>
              <w:rPr>
                <w:sz w:val="20"/>
                <w:szCs w:val="20"/>
                <w:highlight w:val="yellow"/>
              </w:rPr>
            </w:pPr>
            <w:r w:rsidRPr="000E3B6B">
              <w:rPr>
                <w:sz w:val="20"/>
                <w:szCs w:val="20"/>
                <w:highlight w:val="yellow"/>
              </w:rPr>
              <w:t>&lt;&lt;insert&gt;&gt;</w:t>
            </w:r>
          </w:p>
        </w:tc>
      </w:tr>
      <w:tr w:rsidR="00A65C2C" w14:paraId="640207B6" w14:textId="77777777" w:rsidTr="00B037EC">
        <w:tc>
          <w:tcPr>
            <w:tcW w:w="2830" w:type="dxa"/>
            <w:vMerge w:val="restart"/>
          </w:tcPr>
          <w:p w14:paraId="45404492" w14:textId="77777777" w:rsidR="00A65C2C" w:rsidRDefault="00A65C2C" w:rsidP="00AC5F79">
            <w:pPr>
              <w:pStyle w:val="Tabletext"/>
              <w:spacing w:before="60" w:after="120"/>
              <w:rPr>
                <w:b/>
              </w:rPr>
            </w:pPr>
            <w:r>
              <w:rPr>
                <w:b/>
              </w:rPr>
              <w:t xml:space="preserve">Authorisations </w:t>
            </w:r>
          </w:p>
          <w:p w14:paraId="4D935EFE" w14:textId="1CFC363C" w:rsidR="00A65C2C" w:rsidRDefault="00A65C2C" w:rsidP="00AC5F79">
            <w:pPr>
              <w:pStyle w:val="Tabletext"/>
              <w:spacing w:before="60" w:after="120"/>
              <w:rPr>
                <w:b/>
              </w:rPr>
            </w:pPr>
            <w:r w:rsidRPr="002B69C1">
              <w:rPr>
                <w:sz w:val="16"/>
                <w:szCs w:val="16"/>
                <w:highlight w:val="magenta"/>
              </w:rPr>
              <w:t>[See Guidance Note #</w:t>
            </w:r>
            <w:r w:rsidR="0075747F">
              <w:rPr>
                <w:sz w:val="16"/>
                <w:szCs w:val="16"/>
                <w:highlight w:val="magenta"/>
              </w:rPr>
              <w:t>6</w:t>
            </w:r>
            <w:r w:rsidRPr="002B69C1">
              <w:rPr>
                <w:sz w:val="16"/>
                <w:szCs w:val="16"/>
                <w:highlight w:val="magenta"/>
              </w:rPr>
              <w:t>]</w:t>
            </w:r>
          </w:p>
        </w:tc>
        <w:tc>
          <w:tcPr>
            <w:tcW w:w="6946" w:type="dxa"/>
            <w:gridSpan w:val="4"/>
            <w:tcBorders>
              <w:top w:val="single" w:sz="4" w:space="0" w:color="auto"/>
              <w:bottom w:val="dashSmallGap" w:sz="4" w:space="0" w:color="BFBFBF" w:themeColor="background1" w:themeShade="BF"/>
            </w:tcBorders>
          </w:tcPr>
          <w:p w14:paraId="29B01AD4" w14:textId="77777777" w:rsidR="00A65C2C" w:rsidRPr="00A1649F" w:rsidRDefault="00A65C2C" w:rsidP="00AC5F79">
            <w:pPr>
              <w:pStyle w:val="Tabletext"/>
              <w:spacing w:before="60" w:after="60"/>
              <w:rPr>
                <w:i/>
              </w:rPr>
            </w:pPr>
            <w:r w:rsidRPr="00A1649F">
              <w:rPr>
                <w:i/>
                <w:color w:val="808080" w:themeColor="background1" w:themeShade="80"/>
              </w:rPr>
              <w:t>This section allows the Customer to add other authorisations which are not required by law, but which the Customer wants the Supplier to have when performing the Services (e.g. ISO27001 quality assurance standards, certifications from an original equipment manufacturer that the Supplier is appropriately trained to maintain equipment).</w:t>
            </w:r>
          </w:p>
        </w:tc>
      </w:tr>
      <w:tr w:rsidR="00A65C2C" w14:paraId="06C4813E" w14:textId="77777777" w:rsidTr="00B037EC">
        <w:tc>
          <w:tcPr>
            <w:tcW w:w="2830" w:type="dxa"/>
            <w:vMerge/>
          </w:tcPr>
          <w:p w14:paraId="2EBC012A" w14:textId="77777777" w:rsidR="00A65C2C" w:rsidRDefault="00A65C2C" w:rsidP="00AC5F79">
            <w:pPr>
              <w:pStyle w:val="Tabletext"/>
              <w:spacing w:before="60" w:after="120"/>
              <w:rPr>
                <w:b/>
              </w:rPr>
            </w:pPr>
          </w:p>
        </w:tc>
        <w:tc>
          <w:tcPr>
            <w:tcW w:w="2466" w:type="dxa"/>
            <w:tcBorders>
              <w:top w:val="dashSmallGap" w:sz="4" w:space="0" w:color="BFBFBF" w:themeColor="background1" w:themeShade="BF"/>
              <w:bottom w:val="single" w:sz="4" w:space="0" w:color="auto"/>
              <w:right w:val="dashSmallGap" w:sz="4" w:space="0" w:color="BFBFBF" w:themeColor="background1" w:themeShade="BF"/>
            </w:tcBorders>
          </w:tcPr>
          <w:p w14:paraId="455CF1DA" w14:textId="77777777" w:rsidR="00A65C2C" w:rsidRPr="00720BDD" w:rsidRDefault="00A65C2C" w:rsidP="00720BDD">
            <w:pPr>
              <w:pStyle w:val="Tabletext"/>
              <w:spacing w:before="60" w:after="60" w:line="240" w:lineRule="auto"/>
              <w:rPr>
                <w:i/>
                <w:color w:val="0070C0"/>
                <w:sz w:val="18"/>
                <w:szCs w:val="18"/>
              </w:rPr>
            </w:pPr>
            <w:r w:rsidRPr="00720BDD">
              <w:rPr>
                <w:i/>
                <w:color w:val="0070C0"/>
                <w:sz w:val="18"/>
                <w:szCs w:val="18"/>
              </w:rPr>
              <w:t>The Supplier is to provide details of its authorisations.</w:t>
            </w:r>
          </w:p>
          <w:p w14:paraId="7D856F23" w14:textId="6723AAAD" w:rsidR="00AF72C9" w:rsidRPr="00AF72C9" w:rsidRDefault="00AF72C9" w:rsidP="00720BDD">
            <w:pPr>
              <w:pStyle w:val="Tabletext"/>
              <w:spacing w:before="60" w:after="60" w:line="240" w:lineRule="auto"/>
              <w:rPr>
                <w:i/>
                <w:color w:val="0070C0"/>
              </w:rPr>
            </w:pPr>
            <w:r w:rsidRPr="00720BDD">
              <w:rPr>
                <w:i/>
                <w:color w:val="0070C0"/>
                <w:sz w:val="18"/>
                <w:szCs w:val="18"/>
              </w:rPr>
              <w:t>If not applicable then insert “Not applicable”.</w:t>
            </w:r>
          </w:p>
        </w:tc>
        <w:tc>
          <w:tcPr>
            <w:tcW w:w="4480" w:type="dxa"/>
            <w:gridSpan w:val="3"/>
            <w:tcBorders>
              <w:top w:val="dashSmallGap" w:sz="4" w:space="0" w:color="BFBFBF" w:themeColor="background1" w:themeShade="BF"/>
              <w:left w:val="dashSmallGap" w:sz="4" w:space="0" w:color="BFBFBF" w:themeColor="background1" w:themeShade="BF"/>
              <w:bottom w:val="single" w:sz="4" w:space="0" w:color="auto"/>
            </w:tcBorders>
          </w:tcPr>
          <w:p w14:paraId="03058B7A" w14:textId="43491E7E" w:rsidR="00A65C2C" w:rsidRDefault="00A65C2C" w:rsidP="00AC5F79">
            <w:pPr>
              <w:pStyle w:val="Tabletext"/>
              <w:spacing w:before="60" w:after="60"/>
              <w:rPr>
                <w:highlight w:val="yellow"/>
              </w:rPr>
            </w:pPr>
          </w:p>
        </w:tc>
      </w:tr>
      <w:tr w:rsidR="00AF72C9" w14:paraId="3D422D8A" w14:textId="77777777" w:rsidTr="00B037EC">
        <w:trPr>
          <w:trHeight w:val="794"/>
        </w:trPr>
        <w:tc>
          <w:tcPr>
            <w:tcW w:w="2830" w:type="dxa"/>
            <w:vMerge w:val="restart"/>
          </w:tcPr>
          <w:p w14:paraId="355E968B" w14:textId="77777777" w:rsidR="00AF72C9" w:rsidRDefault="00AF72C9" w:rsidP="00AC5F79">
            <w:pPr>
              <w:pStyle w:val="Tabletext"/>
              <w:spacing w:before="60" w:after="120"/>
              <w:rPr>
                <w:b/>
              </w:rPr>
            </w:pPr>
            <w:r>
              <w:rPr>
                <w:b/>
              </w:rPr>
              <w:t>Security</w:t>
            </w:r>
          </w:p>
          <w:p w14:paraId="63F8A540" w14:textId="77777777" w:rsidR="00AF72C9" w:rsidRPr="00A804F0" w:rsidRDefault="00AF72C9" w:rsidP="000E3B6B">
            <w:pPr>
              <w:spacing w:before="40" w:after="0" w:line="240" w:lineRule="auto"/>
              <w:rPr>
                <w:i/>
                <w:sz w:val="18"/>
                <w:szCs w:val="18"/>
                <w:highlight w:val="cyan"/>
              </w:rPr>
            </w:pPr>
            <w:r w:rsidRPr="00A804F0">
              <w:rPr>
                <w:sz w:val="20"/>
                <w:szCs w:val="20"/>
                <w:highlight w:val="cyan"/>
              </w:rPr>
              <w:t>[</w:t>
            </w:r>
            <w:r w:rsidRPr="00A804F0">
              <w:rPr>
                <w:i/>
                <w:sz w:val="18"/>
                <w:szCs w:val="18"/>
                <w:highlight w:val="cyan"/>
              </w:rPr>
              <w:t>The SOA may require the Supplier to hold security (e.g. bank guarantee, performance guarantee) for the benefit of the Principal and all Customers under Contracts established under the SOA.</w:t>
            </w:r>
          </w:p>
          <w:p w14:paraId="54E87139" w14:textId="77777777" w:rsidR="00AF72C9" w:rsidRPr="00A804F0" w:rsidRDefault="00AF72C9" w:rsidP="000E3B6B">
            <w:pPr>
              <w:spacing w:before="40" w:after="0" w:line="240" w:lineRule="auto"/>
              <w:rPr>
                <w:i/>
                <w:sz w:val="18"/>
                <w:szCs w:val="18"/>
                <w:highlight w:val="cyan"/>
              </w:rPr>
            </w:pPr>
            <w:r w:rsidRPr="00A804F0">
              <w:rPr>
                <w:i/>
                <w:sz w:val="18"/>
                <w:szCs w:val="18"/>
                <w:highlight w:val="cyan"/>
              </w:rPr>
              <w:t>However, the Customer may require the Supplier to hold additional security specific to the Contract.</w:t>
            </w:r>
          </w:p>
          <w:p w14:paraId="2D237959" w14:textId="744C83E7" w:rsidR="00AF72C9" w:rsidRDefault="00AF72C9" w:rsidP="000E3B6B">
            <w:pPr>
              <w:pStyle w:val="Tabletext"/>
              <w:spacing w:before="40" w:after="0" w:line="240" w:lineRule="auto"/>
              <w:rPr>
                <w:b/>
              </w:rPr>
            </w:pPr>
            <w:r w:rsidRPr="00A804F0">
              <w:rPr>
                <w:i/>
                <w:sz w:val="18"/>
                <w:szCs w:val="18"/>
                <w:highlight w:val="cyan"/>
              </w:rPr>
              <w:t>If the Customer does not require the Supplier to provide any additional security under the Contract  then insert “Not applicable”. Otherwise, specify the security requirements under the Contract here]</w:t>
            </w:r>
          </w:p>
        </w:tc>
        <w:tc>
          <w:tcPr>
            <w:tcW w:w="6946" w:type="dxa"/>
            <w:gridSpan w:val="4"/>
            <w:tcBorders>
              <w:top w:val="single" w:sz="4" w:space="0" w:color="auto"/>
              <w:bottom w:val="dashSmallGap" w:sz="4" w:space="0" w:color="BFBFBF" w:themeColor="background1" w:themeShade="BF"/>
            </w:tcBorders>
          </w:tcPr>
          <w:p w14:paraId="44F31A3B" w14:textId="2D4AC66D" w:rsidR="00AF72C9" w:rsidRPr="004D54DA" w:rsidRDefault="00AF72C9" w:rsidP="00AC5F79">
            <w:pPr>
              <w:pStyle w:val="Tabletext"/>
              <w:spacing w:before="60" w:after="60"/>
              <w:rPr>
                <w:i/>
                <w:color w:val="0070C0"/>
              </w:rPr>
            </w:pPr>
            <w:r w:rsidRPr="00A804F0">
              <w:rPr>
                <w:i/>
                <w:color w:val="4F81BD"/>
              </w:rPr>
              <w:t>Supplier to insert details of the security it will offer to guarantee performance of its obligations</w:t>
            </w:r>
            <w:r>
              <w:rPr>
                <w:i/>
                <w:color w:val="4F81BD"/>
              </w:rPr>
              <w:t>:</w:t>
            </w:r>
          </w:p>
        </w:tc>
      </w:tr>
      <w:tr w:rsidR="00AF72C9" w14:paraId="76E1C9E1" w14:textId="77777777" w:rsidTr="00B037EC">
        <w:trPr>
          <w:trHeight w:val="3001"/>
        </w:trPr>
        <w:tc>
          <w:tcPr>
            <w:tcW w:w="2830" w:type="dxa"/>
            <w:vMerge/>
            <w:tcBorders>
              <w:bottom w:val="single" w:sz="4" w:space="0" w:color="auto"/>
            </w:tcBorders>
          </w:tcPr>
          <w:p w14:paraId="43A5C35F" w14:textId="77777777" w:rsidR="00AF72C9" w:rsidRDefault="00AF72C9" w:rsidP="00AC5F79">
            <w:pPr>
              <w:pStyle w:val="Tabletext"/>
              <w:spacing w:before="60" w:after="120"/>
              <w:rPr>
                <w:b/>
              </w:rPr>
            </w:pPr>
          </w:p>
        </w:tc>
        <w:tc>
          <w:tcPr>
            <w:tcW w:w="6946" w:type="dxa"/>
            <w:gridSpan w:val="4"/>
            <w:tcBorders>
              <w:top w:val="single" w:sz="4" w:space="0" w:color="auto"/>
              <w:bottom w:val="single" w:sz="4" w:space="0" w:color="auto"/>
            </w:tcBorders>
          </w:tcPr>
          <w:p w14:paraId="4944FE6F" w14:textId="77777777" w:rsidR="00AF72C9" w:rsidRPr="00A804F0" w:rsidRDefault="00AF72C9" w:rsidP="00AC5F79">
            <w:pPr>
              <w:pStyle w:val="Tabletext"/>
              <w:spacing w:before="60" w:after="60"/>
              <w:rPr>
                <w:i/>
                <w:color w:val="4F81BD"/>
              </w:rPr>
            </w:pPr>
          </w:p>
        </w:tc>
      </w:tr>
      <w:tr w:rsidR="00AF72C9" w14:paraId="3682EAB6" w14:textId="77777777" w:rsidTr="00B037EC">
        <w:trPr>
          <w:trHeight w:val="1298"/>
        </w:trPr>
        <w:tc>
          <w:tcPr>
            <w:tcW w:w="2830" w:type="dxa"/>
            <w:vMerge w:val="restart"/>
          </w:tcPr>
          <w:p w14:paraId="09D6707E" w14:textId="77777777" w:rsidR="00AF72C9" w:rsidRDefault="00AF72C9" w:rsidP="00AC5F79">
            <w:pPr>
              <w:pStyle w:val="Tabletext"/>
              <w:spacing w:before="60" w:after="120"/>
              <w:rPr>
                <w:i/>
                <w:color w:val="0070C0"/>
              </w:rPr>
            </w:pPr>
            <w:bookmarkStart w:id="154" w:name="_Hlk3891793"/>
            <w:r>
              <w:rPr>
                <w:b/>
              </w:rPr>
              <w:t>Conflict of Interest</w:t>
            </w:r>
            <w:r w:rsidRPr="004D54DA">
              <w:rPr>
                <w:i/>
                <w:color w:val="0070C0"/>
              </w:rPr>
              <w:t xml:space="preserve"> </w:t>
            </w:r>
          </w:p>
          <w:p w14:paraId="6CE255EE" w14:textId="1121CF25" w:rsidR="00AF72C9" w:rsidRPr="00AF72C9" w:rsidRDefault="00AF72C9" w:rsidP="00AC5F79">
            <w:pPr>
              <w:pStyle w:val="Tabletext"/>
              <w:spacing w:before="60" w:after="120"/>
              <w:rPr>
                <w:b/>
                <w:sz w:val="18"/>
                <w:szCs w:val="18"/>
              </w:rPr>
            </w:pPr>
            <w:r w:rsidRPr="00AF72C9">
              <w:rPr>
                <w:i/>
                <w:color w:val="0070C0"/>
                <w:sz w:val="18"/>
                <w:szCs w:val="18"/>
              </w:rPr>
              <w:t>The Supplier is to insert details of any actual, potential or perceived Conflict of Interest it is required to declare in accordance with the ‘Conflict of Interest’ clause in the Contract. If no actual, potential or perceived Conflict of Interest exists, insert ‘Nil’.</w:t>
            </w:r>
          </w:p>
        </w:tc>
        <w:tc>
          <w:tcPr>
            <w:tcW w:w="3473" w:type="dxa"/>
            <w:gridSpan w:val="3"/>
            <w:tcBorders>
              <w:top w:val="single" w:sz="4" w:space="0" w:color="auto"/>
              <w:bottom w:val="dashSmallGap" w:sz="4" w:space="0" w:color="A6A6A6" w:themeColor="background1" w:themeShade="A6"/>
            </w:tcBorders>
          </w:tcPr>
          <w:p w14:paraId="16256B6F" w14:textId="77777777" w:rsidR="00AF72C9" w:rsidRPr="00A1649F" w:rsidRDefault="00AF72C9" w:rsidP="00AC5F79">
            <w:pPr>
              <w:pStyle w:val="Tabletext"/>
              <w:spacing w:before="60" w:after="60"/>
              <w:rPr>
                <w:highlight w:val="yellow"/>
              </w:rPr>
            </w:pPr>
            <w:r w:rsidRPr="00AF72C9">
              <w:t>Does the Contractor have any actual, potential or perceived Conflict of Interest associated with this Contract?</w:t>
            </w:r>
          </w:p>
        </w:tc>
        <w:tc>
          <w:tcPr>
            <w:tcW w:w="3473" w:type="dxa"/>
            <w:tcBorders>
              <w:top w:val="single" w:sz="4" w:space="0" w:color="auto"/>
              <w:bottom w:val="dashSmallGap" w:sz="4" w:space="0" w:color="A6A6A6" w:themeColor="background1" w:themeShade="A6"/>
            </w:tcBorders>
          </w:tcPr>
          <w:p w14:paraId="26DBD4C6" w14:textId="53FAA0A0" w:rsidR="00AF72C9" w:rsidRDefault="00922D28" w:rsidP="00AF72C9">
            <w:pPr>
              <w:tabs>
                <w:tab w:val="left" w:pos="468"/>
                <w:tab w:val="left" w:pos="1744"/>
                <w:tab w:val="left" w:pos="2311"/>
              </w:tabs>
              <w:spacing w:before="60"/>
              <w:ind w:left="527" w:hanging="527"/>
              <w:rPr>
                <w:sz w:val="20"/>
                <w:szCs w:val="20"/>
              </w:rPr>
            </w:pPr>
            <w:sdt>
              <w:sdtPr>
                <w:rPr>
                  <w:sz w:val="20"/>
                  <w:szCs w:val="20"/>
                </w:rPr>
                <w:id w:val="283699196"/>
                <w14:checkbox>
                  <w14:checked w14:val="0"/>
                  <w14:checkedState w14:val="2612" w14:font="MS Gothic"/>
                  <w14:uncheckedState w14:val="2610" w14:font="MS Gothic"/>
                </w14:checkbox>
              </w:sdtPr>
              <w:sdtEndPr/>
              <w:sdtContent>
                <w:r w:rsidR="00AF72C9">
                  <w:rPr>
                    <w:rFonts w:ascii="MS Gothic" w:eastAsia="MS Gothic" w:hAnsi="MS Gothic" w:hint="eastAsia"/>
                    <w:sz w:val="20"/>
                    <w:szCs w:val="20"/>
                  </w:rPr>
                  <w:t>☐</w:t>
                </w:r>
              </w:sdtContent>
            </w:sdt>
            <w:r w:rsidR="00AF72C9" w:rsidRPr="00FB3ED7">
              <w:rPr>
                <w:sz w:val="20"/>
                <w:szCs w:val="20"/>
              </w:rPr>
              <w:tab/>
              <w:t>YES</w:t>
            </w:r>
          </w:p>
          <w:p w14:paraId="42078B97" w14:textId="5A7E89EB" w:rsidR="00AF72C9" w:rsidRPr="00A1649F" w:rsidRDefault="00922D28" w:rsidP="00AF72C9">
            <w:pPr>
              <w:pStyle w:val="Tabletext"/>
              <w:spacing w:before="60" w:after="60"/>
              <w:ind w:left="527" w:hanging="527"/>
              <w:rPr>
                <w:highlight w:val="yellow"/>
              </w:rPr>
            </w:pPr>
            <w:sdt>
              <w:sdtPr>
                <w:id w:val="507873257"/>
                <w14:checkbox>
                  <w14:checked w14:val="0"/>
                  <w14:checkedState w14:val="2612" w14:font="MS Gothic"/>
                  <w14:uncheckedState w14:val="2610" w14:font="MS Gothic"/>
                </w14:checkbox>
              </w:sdtPr>
              <w:sdtEndPr/>
              <w:sdtContent>
                <w:r w:rsidR="00AF72C9">
                  <w:rPr>
                    <w:rFonts w:ascii="MS Gothic" w:eastAsia="MS Gothic" w:hAnsi="MS Gothic" w:hint="eastAsia"/>
                  </w:rPr>
                  <w:t>☐</w:t>
                </w:r>
              </w:sdtContent>
            </w:sdt>
            <w:r w:rsidR="00AF72C9" w:rsidRPr="00FB3ED7">
              <w:tab/>
              <w:t>NO</w:t>
            </w:r>
          </w:p>
        </w:tc>
      </w:tr>
      <w:bookmarkEnd w:id="154"/>
      <w:tr w:rsidR="00AF72C9" w14:paraId="6BF605A8" w14:textId="77777777" w:rsidTr="00B037EC">
        <w:trPr>
          <w:trHeight w:val="323"/>
        </w:trPr>
        <w:tc>
          <w:tcPr>
            <w:tcW w:w="2830" w:type="dxa"/>
            <w:vMerge/>
          </w:tcPr>
          <w:p w14:paraId="22CEA7E3" w14:textId="77777777" w:rsidR="00AF72C9" w:rsidRDefault="00AF72C9" w:rsidP="00AC5F79">
            <w:pPr>
              <w:pStyle w:val="Tabletext"/>
              <w:spacing w:before="60" w:after="120"/>
              <w:rPr>
                <w:b/>
              </w:rPr>
            </w:pPr>
          </w:p>
        </w:tc>
        <w:tc>
          <w:tcPr>
            <w:tcW w:w="6946" w:type="dxa"/>
            <w:gridSpan w:val="4"/>
            <w:tcBorders>
              <w:top w:val="dashSmallGap" w:sz="4" w:space="0" w:color="A6A6A6" w:themeColor="background1" w:themeShade="A6"/>
            </w:tcBorders>
          </w:tcPr>
          <w:p w14:paraId="6D0B778B" w14:textId="05E19459" w:rsidR="00AF72C9" w:rsidRPr="00AF72C9" w:rsidRDefault="00AF72C9" w:rsidP="00AC5F79">
            <w:pPr>
              <w:pStyle w:val="Tabletext"/>
              <w:spacing w:before="60" w:after="60"/>
              <w:rPr>
                <w:i/>
              </w:rPr>
            </w:pPr>
            <w:r w:rsidRPr="00AF72C9">
              <w:rPr>
                <w:i/>
                <w:color w:val="0070C0"/>
              </w:rPr>
              <w:t>If yes, please provide further information in the box below:</w:t>
            </w:r>
          </w:p>
        </w:tc>
      </w:tr>
      <w:tr w:rsidR="00AF72C9" w14:paraId="1ECC314A" w14:textId="77777777" w:rsidTr="00B037EC">
        <w:tc>
          <w:tcPr>
            <w:tcW w:w="2830" w:type="dxa"/>
            <w:vMerge/>
          </w:tcPr>
          <w:p w14:paraId="78726649" w14:textId="77777777" w:rsidR="00AF72C9" w:rsidRDefault="00AF72C9" w:rsidP="00AC5F79">
            <w:pPr>
              <w:pStyle w:val="Tabletext"/>
              <w:spacing w:before="60" w:after="120"/>
              <w:rPr>
                <w:b/>
              </w:rPr>
            </w:pPr>
          </w:p>
        </w:tc>
        <w:tc>
          <w:tcPr>
            <w:tcW w:w="6946" w:type="dxa"/>
            <w:gridSpan w:val="4"/>
            <w:tcBorders>
              <w:top w:val="single" w:sz="4" w:space="0" w:color="auto"/>
              <w:bottom w:val="single" w:sz="4" w:space="0" w:color="auto"/>
            </w:tcBorders>
          </w:tcPr>
          <w:p w14:paraId="57CAEBFD" w14:textId="77777777" w:rsidR="00AF72C9" w:rsidRPr="000E3B6B" w:rsidRDefault="00AF72C9" w:rsidP="00AC5F79">
            <w:pPr>
              <w:pStyle w:val="Tabletext"/>
              <w:spacing w:before="60" w:after="60"/>
            </w:pPr>
          </w:p>
        </w:tc>
      </w:tr>
      <w:tr w:rsidR="00A65C2C" w14:paraId="2EC23196" w14:textId="77777777" w:rsidTr="00B037EC">
        <w:tc>
          <w:tcPr>
            <w:tcW w:w="2830" w:type="dxa"/>
            <w:vMerge w:val="restart"/>
          </w:tcPr>
          <w:p w14:paraId="2142C560" w14:textId="77777777" w:rsidR="00AF72C9" w:rsidRDefault="00A65C2C" w:rsidP="00AC5F79">
            <w:pPr>
              <w:pStyle w:val="Tabletext"/>
              <w:spacing w:before="60" w:after="120"/>
              <w:rPr>
                <w:i/>
                <w:highlight w:val="yellow"/>
              </w:rPr>
            </w:pPr>
            <w:r>
              <w:rPr>
                <w:b/>
              </w:rPr>
              <w:t>Background checks on Personnel</w:t>
            </w:r>
            <w:r w:rsidR="00AF72C9" w:rsidRPr="004D54DA">
              <w:rPr>
                <w:i/>
                <w:highlight w:val="yellow"/>
              </w:rPr>
              <w:t xml:space="preserve"> </w:t>
            </w:r>
          </w:p>
          <w:p w14:paraId="52C1EBBC" w14:textId="0B40276A" w:rsidR="00A65C2C" w:rsidRPr="00720BDD" w:rsidRDefault="00AF72C9" w:rsidP="00720BDD">
            <w:pPr>
              <w:pStyle w:val="Tabletext"/>
              <w:spacing w:before="60" w:after="120" w:line="240" w:lineRule="auto"/>
              <w:rPr>
                <w:b/>
                <w:sz w:val="18"/>
                <w:szCs w:val="18"/>
              </w:rPr>
            </w:pPr>
            <w:r w:rsidRPr="00720BDD">
              <w:rPr>
                <w:i/>
                <w:sz w:val="18"/>
                <w:szCs w:val="18"/>
                <w:highlight w:val="cyan"/>
              </w:rPr>
              <w:t xml:space="preserve">If the Customer does </w:t>
            </w:r>
            <w:r w:rsidRPr="00720BDD">
              <w:rPr>
                <w:b/>
                <w:i/>
                <w:sz w:val="18"/>
                <w:szCs w:val="18"/>
                <w:highlight w:val="cyan"/>
                <w:u w:val="single"/>
              </w:rPr>
              <w:t>not</w:t>
            </w:r>
            <w:r w:rsidRPr="00720BDD">
              <w:rPr>
                <w:i/>
                <w:sz w:val="18"/>
                <w:szCs w:val="18"/>
                <w:highlight w:val="cyan"/>
              </w:rPr>
              <w:t xml:space="preserve"> require these checks, this will need to be specified.</w:t>
            </w:r>
          </w:p>
        </w:tc>
        <w:tc>
          <w:tcPr>
            <w:tcW w:w="6946" w:type="dxa"/>
            <w:gridSpan w:val="4"/>
            <w:tcBorders>
              <w:top w:val="single" w:sz="4" w:space="0" w:color="auto"/>
              <w:bottom w:val="dashSmallGap" w:sz="4" w:space="0" w:color="BFBFBF" w:themeColor="background1" w:themeShade="BF"/>
            </w:tcBorders>
          </w:tcPr>
          <w:p w14:paraId="0D6675CF" w14:textId="3734D3A4" w:rsidR="00A65C2C" w:rsidRPr="00AF72C9" w:rsidRDefault="00A65C2C" w:rsidP="00AC5F79">
            <w:pPr>
              <w:pStyle w:val="Tabletext"/>
              <w:spacing w:before="60" w:after="60"/>
            </w:pPr>
            <w:r w:rsidRPr="000E3B6B">
              <w:t>The general and comprehensive contract conditions specify that, unless other specified in the Details, the Supplier must seek the consent of the Personnel to undergo criminal history and/or other checks before commencing work under the Contract.</w:t>
            </w:r>
          </w:p>
        </w:tc>
      </w:tr>
      <w:tr w:rsidR="00A65C2C" w14:paraId="6A6203F4" w14:textId="77777777" w:rsidTr="00B037EC">
        <w:tc>
          <w:tcPr>
            <w:tcW w:w="2830" w:type="dxa"/>
            <w:vMerge/>
          </w:tcPr>
          <w:p w14:paraId="5446E283" w14:textId="77777777" w:rsidR="00A65C2C" w:rsidRDefault="00A65C2C" w:rsidP="00AC5F79">
            <w:pPr>
              <w:pStyle w:val="Tabletext"/>
              <w:spacing w:before="60" w:after="120"/>
              <w:rPr>
                <w:b/>
              </w:rPr>
            </w:pPr>
          </w:p>
        </w:tc>
        <w:tc>
          <w:tcPr>
            <w:tcW w:w="6946" w:type="dxa"/>
            <w:gridSpan w:val="4"/>
            <w:tcBorders>
              <w:top w:val="dashSmallGap" w:sz="4" w:space="0" w:color="BFBFBF" w:themeColor="background1" w:themeShade="BF"/>
              <w:bottom w:val="single" w:sz="4" w:space="0" w:color="auto"/>
            </w:tcBorders>
          </w:tcPr>
          <w:p w14:paraId="3E6CAE28" w14:textId="77777777" w:rsidR="00A65C2C" w:rsidRDefault="00A65C2C" w:rsidP="00AC5F79">
            <w:pPr>
              <w:pStyle w:val="Tabletext"/>
              <w:spacing w:before="60" w:after="60"/>
              <w:rPr>
                <w:highlight w:val="yellow"/>
              </w:rPr>
            </w:pPr>
          </w:p>
        </w:tc>
      </w:tr>
    </w:tbl>
    <w:p w14:paraId="4D3E9629" w14:textId="77777777" w:rsidR="00245CE7" w:rsidRDefault="00245CE7" w:rsidP="00245CE7">
      <w:pPr>
        <w:rPr>
          <w:sz w:val="20"/>
          <w:szCs w:val="20"/>
          <w:lang w:eastAsia="en-AU"/>
        </w:rPr>
      </w:pPr>
    </w:p>
    <w:sectPr w:rsidR="00245CE7" w:rsidSect="009E0099">
      <w:headerReference w:type="default" r:id="rId21"/>
      <w:footerReference w:type="default" r:id="rId22"/>
      <w:headerReference w:type="first" r:id="rId23"/>
      <w:footerReference w:type="first" r:id="rId24"/>
      <w:pgSz w:w="11906" w:h="16838" w:code="9"/>
      <w:pgMar w:top="1418" w:right="1134" w:bottom="1418" w:left="1134" w:header="482" w:footer="48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02A2B" w14:textId="77777777" w:rsidR="00E53B09" w:rsidRDefault="00E53B09" w:rsidP="003C6E95">
      <w:r>
        <w:separator/>
      </w:r>
    </w:p>
    <w:p w14:paraId="3C3E6B1B" w14:textId="77777777" w:rsidR="00E53B09" w:rsidRDefault="00E53B09" w:rsidP="003C6E95"/>
  </w:endnote>
  <w:endnote w:type="continuationSeparator" w:id="0">
    <w:p w14:paraId="294F159E" w14:textId="77777777" w:rsidR="00E53B09" w:rsidRDefault="00E53B09" w:rsidP="003C6E95">
      <w:r>
        <w:continuationSeparator/>
      </w:r>
    </w:p>
    <w:p w14:paraId="59FD1A00" w14:textId="77777777" w:rsidR="00E53B09" w:rsidRDefault="00E53B09" w:rsidP="003C6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5954" w14:textId="5406E5CE" w:rsidR="00E53B09" w:rsidRDefault="00E53B09">
    <w:pPr>
      <w:pStyle w:val="Footer"/>
    </w:pPr>
    <w:r>
      <w:rPr>
        <w:noProof/>
      </w:rPr>
      <mc:AlternateContent>
        <mc:Choice Requires="wps">
          <w:drawing>
            <wp:anchor distT="4294967295" distB="4294967295" distL="114935" distR="114935" simplePos="0" relativeHeight="251658240" behindDoc="0" locked="1" layoutInCell="0" allowOverlap="1" wp14:anchorId="362346EE" wp14:editId="7F0D3F13">
              <wp:simplePos x="0" y="0"/>
              <wp:positionH relativeFrom="page">
                <wp:posOffset>0</wp:posOffset>
              </wp:positionH>
              <wp:positionV relativeFrom="paragraph">
                <wp:posOffset>-90171</wp:posOffset>
              </wp:positionV>
              <wp:extent cx="10800080" cy="0"/>
              <wp:effectExtent l="0" t="0" r="0" b="0"/>
              <wp:wrapNone/>
              <wp:docPr id="9"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2275D" id="Line 222" o:spid="_x0000_s1026" style="position:absolute;z-index:251658240;visibility:visible;mso-wrap-style:square;mso-width-percent:0;mso-height-percent:0;mso-wrap-distance-left:9.05pt;mso-wrap-distance-top:-3e-5mm;mso-wrap-distance-right:9.05pt;mso-wrap-distance-bottom:-3e-5mm;mso-position-horizontal:absolute;mso-position-horizontal-relative:page;mso-position-vertical:absolute;mso-position-vertical-relative:text;mso-width-percent:0;mso-height-percent:0;mso-width-relative:page;mso-height-relative:page" from="0,-7.1pt" to="850.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" o:allowincell="f" strokecolor="#15467a">
              <w10:wrap anchorx="page"/>
              <w10:anchorlock/>
            </v:line>
          </w:pict>
        </mc:Fallback>
      </mc:AlternateContent>
    </w:r>
    <w:r>
      <w:rPr>
        <w:color w:val="808080"/>
        <w:highlight w:val="yellow"/>
      </w:rPr>
      <w:t xml:space="preserve">&lt;&lt;Principal Name&gt;&gt; </w:t>
    </w:r>
    <w:r>
      <w:rPr>
        <w:color w:val="808080"/>
      </w:rPr>
      <w:t xml:space="preserve">and </w:t>
    </w:r>
    <w:r w:rsidRPr="007139AA">
      <w:rPr>
        <w:color w:val="808080"/>
      </w:rPr>
      <w:t>&lt;&lt;</w:t>
    </w:r>
    <w:r w:rsidRPr="007139AA">
      <w:rPr>
        <w:b/>
        <w:i/>
        <w:color w:val="4F81BD"/>
        <w:lang w:eastAsia="en-AU"/>
      </w:rPr>
      <w:t xml:space="preserve">insert </w:t>
    </w:r>
    <w:r>
      <w:rPr>
        <w:b/>
        <w:i/>
        <w:color w:val="4F81BD"/>
        <w:lang w:eastAsia="en-AU"/>
      </w:rPr>
      <w:t>Supplier</w:t>
    </w:r>
    <w:r w:rsidRPr="007139AA">
      <w:rPr>
        <w:b/>
        <w:i/>
        <w:color w:val="4F81BD"/>
        <w:lang w:eastAsia="en-AU"/>
      </w:rPr>
      <w:t xml:space="preserve"> name</w:t>
    </w:r>
    <w:r w:rsidRPr="007139AA">
      <w:rPr>
        <w:color w:val="808080"/>
      </w:rPr>
      <w:t>&gt;&gt;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9C4D" w14:textId="67F328C3" w:rsidR="00E53B09" w:rsidRDefault="00E53B09">
    <w:pPr>
      <w:pStyle w:val="Footer"/>
    </w:pPr>
    <w:r>
      <w:rPr>
        <w:noProof/>
      </w:rPr>
      <w:drawing>
        <wp:anchor distT="0" distB="0" distL="114300" distR="114300" simplePos="0" relativeHeight="251662336" behindDoc="0" locked="1" layoutInCell="1" allowOverlap="1" wp14:anchorId="766FA52A" wp14:editId="746CE0B3">
          <wp:simplePos x="0" y="0"/>
          <wp:positionH relativeFrom="page">
            <wp:align>right</wp:align>
          </wp:positionH>
          <wp:positionV relativeFrom="page">
            <wp:align>bottom</wp:align>
          </wp:positionV>
          <wp:extent cx="7556500" cy="967105"/>
          <wp:effectExtent l="0" t="0" r="6350" b="4445"/>
          <wp:wrapSquare wrapText="bothSides"/>
          <wp:docPr id="220" name="Picture 220" descr="footer_A4P_simpl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footer_A4P_simple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9671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34D3" w14:textId="77777777" w:rsidR="00E53B09" w:rsidRDefault="00E53B09" w:rsidP="00300AB9">
    <w:pPr>
      <w:pStyle w:val="Footer"/>
    </w:pPr>
    <w:r>
      <w:rPr>
        <w:noProof/>
      </w:rPr>
      <mc:AlternateContent>
        <mc:Choice Requires="wps">
          <w:drawing>
            <wp:anchor distT="4294967295" distB="4294967295" distL="114935" distR="114935" simplePos="0" relativeHeight="251664384" behindDoc="0" locked="1" layoutInCell="0" allowOverlap="1" wp14:anchorId="004150CF" wp14:editId="64C5B39E">
              <wp:simplePos x="0" y="0"/>
              <wp:positionH relativeFrom="page">
                <wp:posOffset>0</wp:posOffset>
              </wp:positionH>
              <wp:positionV relativeFrom="paragraph">
                <wp:posOffset>-90171</wp:posOffset>
              </wp:positionV>
              <wp:extent cx="10800080" cy="0"/>
              <wp:effectExtent l="0" t="0" r="0" b="0"/>
              <wp:wrapNone/>
              <wp:docPr id="1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3A45A" id="Line 222" o:spid="_x0000_s1026" style="position:absolute;z-index:251664384;visibility:visible;mso-wrap-style:square;mso-width-percent:0;mso-height-percent:0;mso-wrap-distance-left:9.05pt;mso-wrap-distance-top:-3e-5mm;mso-wrap-distance-right:9.05pt;mso-wrap-distance-bottom:-3e-5mm;mso-position-horizontal:absolute;mso-position-horizontal-relative:page;mso-position-vertical:absolute;mso-position-vertical-relative:text;mso-width-percent:0;mso-height-percent:0;mso-width-relative:page;mso-height-relative:page" from="0,-7.1pt" to="850.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" o:allowincell="f" strokecolor="#15467a">
              <w10:wrap anchorx="page"/>
              <w10:anchorlock/>
            </v:line>
          </w:pict>
        </mc:Fallback>
      </mc:AlternateContent>
    </w:r>
    <w:r>
      <w:rPr>
        <w:color w:val="808080"/>
        <w:highlight w:val="yellow"/>
      </w:rPr>
      <w:t xml:space="preserve">&lt;&lt;Principal Name&gt;&gt; </w:t>
    </w:r>
    <w:r>
      <w:rPr>
        <w:color w:val="808080"/>
      </w:rPr>
      <w:t xml:space="preserve">and </w:t>
    </w:r>
    <w:r w:rsidRPr="007139AA">
      <w:rPr>
        <w:color w:val="808080"/>
      </w:rPr>
      <w:t>&lt;&lt;</w:t>
    </w:r>
    <w:r w:rsidRPr="007139AA">
      <w:rPr>
        <w:b/>
        <w:i/>
        <w:color w:val="4F81BD"/>
        <w:lang w:eastAsia="en-AU"/>
      </w:rPr>
      <w:t xml:space="preserve">insert </w:t>
    </w:r>
    <w:r>
      <w:rPr>
        <w:b/>
        <w:i/>
        <w:color w:val="4F81BD"/>
        <w:lang w:eastAsia="en-AU"/>
      </w:rPr>
      <w:t>Supplier</w:t>
    </w:r>
    <w:r w:rsidRPr="007139AA">
      <w:rPr>
        <w:b/>
        <w:i/>
        <w:color w:val="4F81BD"/>
        <w:lang w:eastAsia="en-AU"/>
      </w:rPr>
      <w:t xml:space="preserve"> name</w:t>
    </w:r>
    <w:r w:rsidRPr="007139AA">
      <w:rPr>
        <w:color w:val="808080"/>
      </w:rPr>
      <w:t>&gt;&gt;</w:t>
    </w:r>
  </w:p>
  <w:p w14:paraId="4232A669" w14:textId="3934634C" w:rsidR="00E53B09" w:rsidRPr="00300AB9" w:rsidRDefault="00E53B09" w:rsidP="00300A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A8D2" w14:textId="77777777" w:rsidR="00E53B09" w:rsidRDefault="00E53B09" w:rsidP="00300AB9">
    <w:pPr>
      <w:pStyle w:val="Footer"/>
    </w:pPr>
    <w:r>
      <w:rPr>
        <w:noProof/>
      </w:rPr>
      <mc:AlternateContent>
        <mc:Choice Requires="wps">
          <w:drawing>
            <wp:anchor distT="4294967295" distB="4294967295" distL="114935" distR="114935" simplePos="0" relativeHeight="251666432" behindDoc="0" locked="1" layoutInCell="0" allowOverlap="1" wp14:anchorId="38CC2D2C" wp14:editId="0BEDC342">
              <wp:simplePos x="0" y="0"/>
              <wp:positionH relativeFrom="page">
                <wp:posOffset>0</wp:posOffset>
              </wp:positionH>
              <wp:positionV relativeFrom="paragraph">
                <wp:posOffset>-90171</wp:posOffset>
              </wp:positionV>
              <wp:extent cx="10800080" cy="0"/>
              <wp:effectExtent l="0" t="0" r="0" b="0"/>
              <wp:wrapNone/>
              <wp:docPr id="1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3416A" id="Line 222" o:spid="_x0000_s1026" style="position:absolute;z-index:251666432;visibility:visible;mso-wrap-style:square;mso-width-percent:0;mso-height-percent:0;mso-wrap-distance-left:9.05pt;mso-wrap-distance-top:-3e-5mm;mso-wrap-distance-right:9.05pt;mso-wrap-distance-bottom:-3e-5mm;mso-position-horizontal:absolute;mso-position-horizontal-relative:page;mso-position-vertical:absolute;mso-position-vertical-relative:text;mso-width-percent:0;mso-height-percent:0;mso-width-relative:page;mso-height-relative:page" from="0,-7.1pt" to="850.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" o:allowincell="f" strokecolor="#15467a">
              <w10:wrap anchorx="page"/>
              <w10:anchorlock/>
            </v:line>
          </w:pict>
        </mc:Fallback>
      </mc:AlternateContent>
    </w:r>
    <w:r>
      <w:rPr>
        <w:color w:val="808080"/>
        <w:highlight w:val="yellow"/>
      </w:rPr>
      <w:t xml:space="preserve">&lt;&lt;Principal Name&gt;&gt; </w:t>
    </w:r>
    <w:r>
      <w:rPr>
        <w:color w:val="808080"/>
      </w:rPr>
      <w:t xml:space="preserve">and </w:t>
    </w:r>
    <w:r w:rsidRPr="007139AA">
      <w:rPr>
        <w:color w:val="808080"/>
      </w:rPr>
      <w:t>&lt;&lt;</w:t>
    </w:r>
    <w:r w:rsidRPr="007139AA">
      <w:rPr>
        <w:b/>
        <w:i/>
        <w:color w:val="4F81BD"/>
        <w:lang w:eastAsia="en-AU"/>
      </w:rPr>
      <w:t xml:space="preserve">insert </w:t>
    </w:r>
    <w:r>
      <w:rPr>
        <w:b/>
        <w:i/>
        <w:color w:val="4F81BD"/>
        <w:lang w:eastAsia="en-AU"/>
      </w:rPr>
      <w:t>Supplier</w:t>
    </w:r>
    <w:r w:rsidRPr="007139AA">
      <w:rPr>
        <w:b/>
        <w:i/>
        <w:color w:val="4F81BD"/>
        <w:lang w:eastAsia="en-AU"/>
      </w:rPr>
      <w:t xml:space="preserve"> name</w:t>
    </w:r>
    <w:r w:rsidRPr="007139AA">
      <w:rPr>
        <w:color w:val="808080"/>
      </w:rPr>
      <w:t>&gt;&gt;</w:t>
    </w:r>
  </w:p>
  <w:p w14:paraId="2D3A6CBE" w14:textId="0F88AADD" w:rsidR="00E53B09" w:rsidRPr="00300AB9" w:rsidRDefault="00E53B09" w:rsidP="0030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CA9B4" w14:textId="77777777" w:rsidR="00E53B09" w:rsidRDefault="00E53B09" w:rsidP="003C6E95">
      <w:r>
        <w:separator/>
      </w:r>
    </w:p>
    <w:p w14:paraId="347715C3" w14:textId="77777777" w:rsidR="00E53B09" w:rsidRDefault="00E53B09" w:rsidP="003C6E95"/>
  </w:footnote>
  <w:footnote w:type="continuationSeparator" w:id="0">
    <w:p w14:paraId="0071FC7F" w14:textId="77777777" w:rsidR="00E53B09" w:rsidRDefault="00E53B09" w:rsidP="003C6E95">
      <w:r>
        <w:continuationSeparator/>
      </w:r>
    </w:p>
    <w:p w14:paraId="2FF04F7B" w14:textId="77777777" w:rsidR="00E53B09" w:rsidRDefault="00E53B09" w:rsidP="003C6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968B" w14:textId="292AB518" w:rsidR="00E53B09" w:rsidRPr="00AA07AF" w:rsidRDefault="00E53B09" w:rsidP="007F078B">
    <w:pPr>
      <w:pStyle w:val="Header"/>
    </w:pPr>
    <w:r w:rsidRPr="007F354E">
      <w:rPr>
        <w:noProof/>
        <w:highlight w:val="yellow"/>
      </w:rPr>
      <mc:AlternateContent>
        <mc:Choice Requires="wpg">
          <w:drawing>
            <wp:anchor distT="0" distB="0" distL="114935" distR="114935" simplePos="0" relativeHeight="251657216" behindDoc="0" locked="0" layoutInCell="1" allowOverlap="1" wp14:anchorId="0DDB6E4D" wp14:editId="7BC13AA3">
              <wp:simplePos x="0" y="0"/>
              <wp:positionH relativeFrom="page">
                <wp:posOffset>0</wp:posOffset>
              </wp:positionH>
              <wp:positionV relativeFrom="page">
                <wp:posOffset>180340</wp:posOffset>
              </wp:positionV>
              <wp:extent cx="10800080" cy="360045"/>
              <wp:effectExtent l="0" t="0" r="1270" b="1905"/>
              <wp:wrapNone/>
              <wp:docPr id="1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11" name="Line 220"/>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2" name="Line 221"/>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75DD34" id="Group 219" o:spid="_x0000_s1026" style="position:absolute;margin-left:0;margin-top:14.2pt;width:850.4pt;height:28.35pt;z-index:25165721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">
              <v:line id="Line 220"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" strokecolor="#15467a"/>
              <v:line id="Line 221"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" strokecolor="#15467a"/>
              <w10:wrap anchorx="page" anchory="page"/>
            </v:group>
          </w:pict>
        </mc:Fallback>
      </mc:AlternateContent>
    </w:r>
    <w:r w:rsidRPr="007F354E">
      <w:rPr>
        <w:highlight w:val="yellow"/>
      </w:rPr>
      <w:t>&lt;&lt;Ref No. / SOA Title&gt;&gt;</w:t>
    </w:r>
    <w:r w:rsidRPr="00AA07AF">
      <w:tab/>
    </w:r>
    <w:r w:rsidRPr="00AA07AF">
      <w:fldChar w:fldCharType="begin"/>
    </w:r>
    <w:r w:rsidRPr="00AA07AF">
      <w:instrText xml:space="preserve"> PAGE </w:instrText>
    </w:r>
    <w:r w:rsidRPr="00AA07AF">
      <w:fldChar w:fldCharType="separate"/>
    </w:r>
    <w:r>
      <w:rPr>
        <w:noProof/>
      </w:rPr>
      <w:t>13</w:t>
    </w:r>
    <w:r w:rsidRPr="00AA07AF">
      <w:fldChar w:fldCharType="end"/>
    </w:r>
  </w:p>
  <w:p w14:paraId="73322643" w14:textId="77777777" w:rsidR="00E53B09" w:rsidRPr="007F078B" w:rsidRDefault="00E53B09" w:rsidP="007F0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35FE8" w14:textId="1B78E270" w:rsidR="00E53B09" w:rsidRPr="00AA07AF" w:rsidRDefault="00E53B09" w:rsidP="00805DE6">
    <w:pPr>
      <w:pStyle w:val="Header"/>
    </w:pPr>
    <w:r>
      <w:rPr>
        <w:noProof/>
      </w:rPr>
      <mc:AlternateContent>
        <mc:Choice Requires="wpg">
          <w:drawing>
            <wp:anchor distT="0" distB="0" distL="114935" distR="114935" simplePos="0" relativeHeight="251656192" behindDoc="0" locked="0" layoutInCell="1" allowOverlap="1" wp14:anchorId="0264F2D4" wp14:editId="4C7134E9">
              <wp:simplePos x="0" y="0"/>
              <wp:positionH relativeFrom="page">
                <wp:posOffset>0</wp:posOffset>
              </wp:positionH>
              <wp:positionV relativeFrom="page">
                <wp:posOffset>180340</wp:posOffset>
              </wp:positionV>
              <wp:extent cx="10800080" cy="360045"/>
              <wp:effectExtent l="0" t="0" r="1270" b="1905"/>
              <wp:wrapNone/>
              <wp:docPr id="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7"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8"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603FA" id="Group 147" o:spid="_x0000_s1026" style="position:absolute;margin-left:0;margin-top:14.2pt;width:850.4pt;height:28.35pt;z-index:251656192;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" strokecolor="#15467a"/>
              <w10:wrap anchorx="page" anchory="page"/>
            </v:group>
          </w:pict>
        </mc:Fallback>
      </mc:AlternateContent>
    </w:r>
    <w:r w:rsidRPr="007F354E">
      <w:rPr>
        <w:highlight w:val="yellow"/>
      </w:rPr>
      <w:t>&lt;&lt;Ref No. / SOA Title&gt;&gt;</w:t>
    </w:r>
    <w:r w:rsidRPr="00AA07AF">
      <w:tab/>
      <w:t xml:space="preserve">Page </w:t>
    </w:r>
    <w:r w:rsidRPr="00AA07AF">
      <w:fldChar w:fldCharType="begin"/>
    </w:r>
    <w:r w:rsidRPr="00AA07AF">
      <w:instrText xml:space="preserve"> PAGE </w:instrText>
    </w:r>
    <w:r w:rsidRPr="00AA07AF">
      <w:fldChar w:fldCharType="separate"/>
    </w:r>
    <w:r>
      <w:rPr>
        <w:noProof/>
      </w:rPr>
      <w:t>16</w:t>
    </w:r>
    <w:r w:rsidRPr="00AA07AF">
      <w:fldChar w:fldCharType="end"/>
    </w:r>
    <w:r w:rsidRPr="00AA07AF">
      <w:t xml:space="preserve"> of </w:t>
    </w:r>
    <w:r w:rsidR="00922D28">
      <w:fldChar w:fldCharType="begin"/>
    </w:r>
    <w:r w:rsidR="00922D28">
      <w:instrText xml:space="preserve"> NUMPAGES </w:instrText>
    </w:r>
    <w:r w:rsidR="00922D28">
      <w:fldChar w:fldCharType="separate"/>
    </w:r>
    <w:r>
      <w:rPr>
        <w:noProof/>
      </w:rPr>
      <w:t>16</w:t>
    </w:r>
    <w:r w:rsidR="00922D28">
      <w:rPr>
        <w:noProof/>
      </w:rPr>
      <w:fldChar w:fldCharType="end"/>
    </w:r>
  </w:p>
  <w:p w14:paraId="6EC34D66" w14:textId="77777777" w:rsidR="00E53B09" w:rsidRDefault="00E53B09" w:rsidP="003C6E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0F60" w14:textId="13756490" w:rsidR="00E53B09" w:rsidRDefault="00E53B09" w:rsidP="001B79A1">
    <w:pPr>
      <w:pStyle w:val="Header"/>
    </w:pPr>
    <w:r>
      <w:rPr>
        <w:noProof/>
      </w:rPr>
      <mc:AlternateContent>
        <mc:Choice Requires="wpg">
          <w:drawing>
            <wp:anchor distT="0" distB="0" distL="114935" distR="114935" simplePos="0" relativeHeight="251660288" behindDoc="0" locked="0" layoutInCell="1" allowOverlap="1" wp14:anchorId="0A598992" wp14:editId="45BD37EB">
              <wp:simplePos x="0" y="0"/>
              <wp:positionH relativeFrom="page">
                <wp:posOffset>0</wp:posOffset>
              </wp:positionH>
              <wp:positionV relativeFrom="page">
                <wp:posOffset>180340</wp:posOffset>
              </wp:positionV>
              <wp:extent cx="10800080" cy="360045"/>
              <wp:effectExtent l="0" t="0" r="1270" b="1905"/>
              <wp:wrapNone/>
              <wp:docPr id="2"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3" name="Line 225"/>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4" name="Line 226"/>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D081B3" id="Group 224" o:spid="_x0000_s1026" style="position:absolute;margin-left:0;margin-top:14.2pt;width:850.4pt;height:28.35pt;z-index:251660288;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">
              <v:line id="Line 225"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" strokecolor="#15467a"/>
              <v:line id="Line 226"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w10:wrap anchorx="page" anchory="page"/>
            </v:group>
          </w:pict>
        </mc:Fallback>
      </mc:AlternateContent>
    </w:r>
    <w:r w:rsidRPr="007F354E">
      <w:rPr>
        <w:highlight w:val="yellow"/>
      </w:rPr>
      <w:t>&lt;&lt;Ref No. / SOA Title&gt;&gt;</w:t>
    </w:r>
    <w:r w:rsidRPr="00AA07AF">
      <w:tab/>
    </w:r>
    <w:r w:rsidRPr="00AA07AF">
      <w:fldChar w:fldCharType="begin"/>
    </w:r>
    <w:r w:rsidRPr="00AA07AF">
      <w:instrText xml:space="preserve"> PAGE </w:instrText>
    </w:r>
    <w:r w:rsidRPr="00AA07AF">
      <w:fldChar w:fldCharType="separate"/>
    </w:r>
    <w:r>
      <w:rPr>
        <w:noProof/>
      </w:rPr>
      <w:t>14</w:t>
    </w:r>
    <w:r w:rsidRPr="00AA07A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C71"/>
    <w:multiLevelType w:val="multilevel"/>
    <w:tmpl w:val="C778EB54"/>
    <w:numStyleLink w:val="StyleNumbered"/>
  </w:abstractNum>
  <w:abstractNum w:abstractNumId="1"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D947005"/>
    <w:multiLevelType w:val="hybridMultilevel"/>
    <w:tmpl w:val="44107820"/>
    <w:lvl w:ilvl="0" w:tplc="F8BE14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F6F2666"/>
    <w:multiLevelType w:val="multilevel"/>
    <w:tmpl w:val="03CCE794"/>
    <w:lvl w:ilvl="0">
      <w:start w:val="1"/>
      <w:numFmt w:val="upperLetter"/>
      <w:lvlText w:val="%1"/>
      <w:lvlJc w:val="left"/>
      <w:pPr>
        <w:ind w:left="432" w:hanging="432"/>
      </w:pPr>
      <w:rPr>
        <w:rFonts w:hint="default"/>
      </w:rPr>
    </w:lvl>
    <w:lvl w:ilvl="1">
      <w:start w:val="1"/>
      <w:numFmt w:val="decimal"/>
      <w:lvlRestart w:val="0"/>
      <w:lvlText w:val="%2"/>
      <w:lvlJc w:val="left"/>
      <w:pPr>
        <w:ind w:left="425" w:hanging="425"/>
      </w:pPr>
      <w:rPr>
        <w:rFonts w:hint="default"/>
      </w:rPr>
    </w:lvl>
    <w:lvl w:ilvl="2">
      <w:start w:val="1"/>
      <w:numFmt w:val="decimal"/>
      <w:lvlText w:val="%2.%3"/>
      <w:lvlJc w:val="left"/>
      <w:pPr>
        <w:ind w:left="567" w:hanging="425"/>
      </w:pPr>
      <w:rPr>
        <w:rFonts w:hint="default"/>
      </w:rPr>
    </w:lvl>
    <w:lvl w:ilvl="3">
      <w:start w:val="1"/>
      <w:numFmt w:val="lowerLetter"/>
      <w:lvlText w:val="(%4)"/>
      <w:lvlJc w:val="left"/>
      <w:pPr>
        <w:ind w:left="357" w:hanging="357"/>
      </w:pPr>
      <w:rPr>
        <w:rFonts w:cs="Times New Roman"/>
        <w:b w:val="0"/>
        <w:bCs w:val="0"/>
        <w:i w:val="0"/>
        <w:iCs w:val="0"/>
        <w:caps w:val="0"/>
        <w:smallCaps w:val="0"/>
        <w:strike w:val="0"/>
        <w:dstrike w:val="0"/>
        <w:noProof w:val="0"/>
        <w:vanish w:val="0"/>
        <w:color w:val="000000"/>
        <w:spacing w:val="0"/>
        <w:kern w:val="0"/>
        <w:position w:val="0"/>
        <w:sz w:val="20"/>
        <w:u w:val="none"/>
        <w:vertAlign w:val="baseline"/>
        <w:em w:val="none"/>
      </w:rPr>
    </w:lvl>
    <w:lvl w:ilvl="4">
      <w:start w:val="1"/>
      <w:numFmt w:val="lowerRoman"/>
      <w:lvlText w:val="(%5)"/>
      <w:lvlJc w:val="left"/>
      <w:pPr>
        <w:ind w:left="1067" w:hanging="35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337E4B"/>
    <w:multiLevelType w:val="hybridMultilevel"/>
    <w:tmpl w:val="C0A61256"/>
    <w:lvl w:ilvl="0" w:tplc="B2E8FD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661633"/>
    <w:multiLevelType w:val="hybridMultilevel"/>
    <w:tmpl w:val="4B94C7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8D9492E"/>
    <w:multiLevelType w:val="hybridMultilevel"/>
    <w:tmpl w:val="BAB405F6"/>
    <w:lvl w:ilvl="0" w:tplc="B4D87A0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B547AC3"/>
    <w:multiLevelType w:val="hybridMultilevel"/>
    <w:tmpl w:val="585292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EFC3CC0"/>
    <w:multiLevelType w:val="multilevel"/>
    <w:tmpl w:val="00226D9E"/>
    <w:lvl w:ilvl="0">
      <w:start w:val="1"/>
      <w:numFmt w:val="decimal"/>
      <w:lvlText w:val="%1"/>
      <w:lvlJc w:val="left"/>
      <w:pPr>
        <w:ind w:left="432" w:hanging="432"/>
      </w:pPr>
    </w:lvl>
    <w:lvl w:ilvl="1">
      <w:start w:val="1"/>
      <w:numFmt w:val="decimal"/>
      <w:lvlText w:val="%1.%2"/>
      <w:lvlJc w:val="left"/>
      <w:pPr>
        <w:ind w:left="1002" w:hanging="576"/>
      </w:pPr>
      <w:rPr>
        <w:color w:val="808080" w:themeColor="background1" w:themeShade="8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AE37B5"/>
    <w:multiLevelType w:val="hybridMultilevel"/>
    <w:tmpl w:val="3CCE130E"/>
    <w:lvl w:ilvl="0" w:tplc="B2E8FD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90504"/>
    <w:multiLevelType w:val="hybridMultilevel"/>
    <w:tmpl w:val="3CBA2DA0"/>
    <w:lvl w:ilvl="0" w:tplc="B0AE70D6">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3FD20A04"/>
    <w:multiLevelType w:val="hybridMultilevel"/>
    <w:tmpl w:val="EBA6C15E"/>
    <w:lvl w:ilvl="0" w:tplc="504CE842">
      <w:start w:val="1"/>
      <w:numFmt w:val="lowerRoman"/>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4" w15:restartNumberingAfterBreak="0">
    <w:nsid w:val="424B6A16"/>
    <w:multiLevelType w:val="hybridMultilevel"/>
    <w:tmpl w:val="1A6281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5D2181"/>
    <w:multiLevelType w:val="hybridMultilevel"/>
    <w:tmpl w:val="F5D202DE"/>
    <w:lvl w:ilvl="0" w:tplc="8E42DF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9A61FC"/>
    <w:multiLevelType w:val="hybridMultilevel"/>
    <w:tmpl w:val="D5E690AC"/>
    <w:lvl w:ilvl="0" w:tplc="EB6E94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53477DF"/>
    <w:multiLevelType w:val="hybridMultilevel"/>
    <w:tmpl w:val="704685C4"/>
    <w:lvl w:ilvl="0" w:tplc="938E37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232662"/>
    <w:multiLevelType w:val="hybridMultilevel"/>
    <w:tmpl w:val="7A1E4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EB6329"/>
    <w:multiLevelType w:val="hybridMultilevel"/>
    <w:tmpl w:val="C4E62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F071DB"/>
    <w:multiLevelType w:val="hybridMultilevel"/>
    <w:tmpl w:val="7F56A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E04670"/>
    <w:multiLevelType w:val="hybridMultilevel"/>
    <w:tmpl w:val="9B904FF2"/>
    <w:lvl w:ilvl="0" w:tplc="9DEABF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571B2D"/>
    <w:multiLevelType w:val="singleLevel"/>
    <w:tmpl w:val="EBB04A1E"/>
    <w:lvl w:ilvl="0">
      <w:start w:val="1"/>
      <w:numFmt w:val="decimal"/>
      <w:lvlText w:val="%1"/>
      <w:lvlJc w:val="left"/>
      <w:pPr>
        <w:tabs>
          <w:tab w:val="num" w:pos="737"/>
        </w:tabs>
        <w:ind w:left="737" w:hanging="737"/>
      </w:pPr>
      <w:rPr>
        <w:rFonts w:cs="Times New Roman"/>
      </w:rPr>
    </w:lvl>
  </w:abstractNum>
  <w:abstractNum w:abstractNumId="25" w15:restartNumberingAfterBreak="0">
    <w:nsid w:val="7A5A0ECB"/>
    <w:multiLevelType w:val="hybridMultilevel"/>
    <w:tmpl w:val="4BB6EA78"/>
    <w:lvl w:ilvl="0" w:tplc="80CEF8CC">
      <w:start w:val="1"/>
      <w:numFmt w:val="bullet"/>
      <w:lvlText w:val=""/>
      <w:lvlJc w:val="left"/>
      <w:pPr>
        <w:tabs>
          <w:tab w:val="num" w:pos="720"/>
        </w:tabs>
        <w:ind w:left="720" w:hanging="360"/>
      </w:pPr>
      <w:rPr>
        <w:rFonts w:ascii="Wingdings" w:hAnsi="Wingdings" w:hint="default"/>
        <w:sz w:val="28"/>
        <w:szCs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EE4F3C"/>
    <w:multiLevelType w:val="hybridMultilevel"/>
    <w:tmpl w:val="03C02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0"/>
  </w:num>
  <w:num w:numId="3">
    <w:abstractNumId w:val="17"/>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6"/>
  </w:num>
  <w:num w:numId="11">
    <w:abstractNumId w:val="6"/>
  </w:num>
  <w:num w:numId="12">
    <w:abstractNumId w:val="7"/>
  </w:num>
  <w:num w:numId="13">
    <w:abstractNumId w:val="22"/>
  </w:num>
  <w:num w:numId="14">
    <w:abstractNumId w:val="21"/>
  </w:num>
  <w:num w:numId="15">
    <w:abstractNumId w:val="14"/>
  </w:num>
  <w:num w:numId="16">
    <w:abstractNumId w:val="25"/>
  </w:num>
  <w:num w:numId="17">
    <w:abstractNumId w:val="20"/>
  </w:num>
  <w:num w:numId="18">
    <w:abstractNumId w:val="9"/>
  </w:num>
  <w:num w:numId="19">
    <w:abstractNumId w:val="24"/>
  </w:num>
  <w:num w:numId="20">
    <w:abstractNumId w:val="8"/>
  </w:num>
  <w:num w:numId="21">
    <w:abstractNumId w:val="16"/>
  </w:num>
  <w:num w:numId="22">
    <w:abstractNumId w:val="23"/>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
  </w:num>
  <w:num w:numId="30">
    <w:abstractNumId w:val="10"/>
  </w:num>
  <w:num w:numId="31">
    <w:abstractNumId w:val="11"/>
  </w:num>
  <w:num w:numId="32">
    <w:abstractNumId w:val="15"/>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35841"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B4"/>
    <w:rsid w:val="00001A9C"/>
    <w:rsid w:val="00002ABA"/>
    <w:rsid w:val="00007420"/>
    <w:rsid w:val="0001453F"/>
    <w:rsid w:val="0001677B"/>
    <w:rsid w:val="00021F65"/>
    <w:rsid w:val="000221C9"/>
    <w:rsid w:val="00026CCC"/>
    <w:rsid w:val="00027F6C"/>
    <w:rsid w:val="0003279E"/>
    <w:rsid w:val="00032C4A"/>
    <w:rsid w:val="00042132"/>
    <w:rsid w:val="0004445B"/>
    <w:rsid w:val="00044B59"/>
    <w:rsid w:val="000539DF"/>
    <w:rsid w:val="00057333"/>
    <w:rsid w:val="000612B3"/>
    <w:rsid w:val="00080764"/>
    <w:rsid w:val="00081AF8"/>
    <w:rsid w:val="00090B4B"/>
    <w:rsid w:val="00091A4B"/>
    <w:rsid w:val="000A32A7"/>
    <w:rsid w:val="000A465F"/>
    <w:rsid w:val="000A694A"/>
    <w:rsid w:val="000B3933"/>
    <w:rsid w:val="000C25D3"/>
    <w:rsid w:val="000C360D"/>
    <w:rsid w:val="000C3650"/>
    <w:rsid w:val="000C4916"/>
    <w:rsid w:val="000D1EC0"/>
    <w:rsid w:val="000D4488"/>
    <w:rsid w:val="000E32D1"/>
    <w:rsid w:val="000E3B6B"/>
    <w:rsid w:val="000E6093"/>
    <w:rsid w:val="000F4449"/>
    <w:rsid w:val="000F5CD3"/>
    <w:rsid w:val="00105046"/>
    <w:rsid w:val="00105C23"/>
    <w:rsid w:val="001110E2"/>
    <w:rsid w:val="00111A1B"/>
    <w:rsid w:val="001121AA"/>
    <w:rsid w:val="001240C3"/>
    <w:rsid w:val="00130679"/>
    <w:rsid w:val="00133F8C"/>
    <w:rsid w:val="00134ECF"/>
    <w:rsid w:val="00151AAC"/>
    <w:rsid w:val="00162240"/>
    <w:rsid w:val="00163DE1"/>
    <w:rsid w:val="001643F7"/>
    <w:rsid w:val="001662CE"/>
    <w:rsid w:val="00174A56"/>
    <w:rsid w:val="00176067"/>
    <w:rsid w:val="001806BD"/>
    <w:rsid w:val="0018121E"/>
    <w:rsid w:val="00183A0B"/>
    <w:rsid w:val="00186F09"/>
    <w:rsid w:val="0019173A"/>
    <w:rsid w:val="00191B43"/>
    <w:rsid w:val="00195491"/>
    <w:rsid w:val="001A4166"/>
    <w:rsid w:val="001B745A"/>
    <w:rsid w:val="001B79A1"/>
    <w:rsid w:val="001C05BD"/>
    <w:rsid w:val="001C28E5"/>
    <w:rsid w:val="001C3E9F"/>
    <w:rsid w:val="001D2204"/>
    <w:rsid w:val="001D6081"/>
    <w:rsid w:val="001E3C04"/>
    <w:rsid w:val="001E4FD6"/>
    <w:rsid w:val="001E74E6"/>
    <w:rsid w:val="001F70FE"/>
    <w:rsid w:val="002011E5"/>
    <w:rsid w:val="00201782"/>
    <w:rsid w:val="002157B3"/>
    <w:rsid w:val="00217A2A"/>
    <w:rsid w:val="002311CF"/>
    <w:rsid w:val="00235AE2"/>
    <w:rsid w:val="00237BF6"/>
    <w:rsid w:val="00240FAD"/>
    <w:rsid w:val="00244F17"/>
    <w:rsid w:val="00245CE7"/>
    <w:rsid w:val="00250CA6"/>
    <w:rsid w:val="002526D1"/>
    <w:rsid w:val="002656BE"/>
    <w:rsid w:val="00266D68"/>
    <w:rsid w:val="00272C26"/>
    <w:rsid w:val="00273291"/>
    <w:rsid w:val="00277C3A"/>
    <w:rsid w:val="00282B3B"/>
    <w:rsid w:val="002842C5"/>
    <w:rsid w:val="00284A5C"/>
    <w:rsid w:val="0028764A"/>
    <w:rsid w:val="0029556E"/>
    <w:rsid w:val="002B1D49"/>
    <w:rsid w:val="002B1ECA"/>
    <w:rsid w:val="002F3134"/>
    <w:rsid w:val="002F567F"/>
    <w:rsid w:val="00300AB9"/>
    <w:rsid w:val="0030590F"/>
    <w:rsid w:val="00305B85"/>
    <w:rsid w:val="0030632A"/>
    <w:rsid w:val="0030750D"/>
    <w:rsid w:val="00307DED"/>
    <w:rsid w:val="003146F3"/>
    <w:rsid w:val="0031551C"/>
    <w:rsid w:val="00316F16"/>
    <w:rsid w:val="00322675"/>
    <w:rsid w:val="00331B58"/>
    <w:rsid w:val="00332CB7"/>
    <w:rsid w:val="00341942"/>
    <w:rsid w:val="00344340"/>
    <w:rsid w:val="003502A5"/>
    <w:rsid w:val="003646A2"/>
    <w:rsid w:val="00373E79"/>
    <w:rsid w:val="00377985"/>
    <w:rsid w:val="00382066"/>
    <w:rsid w:val="003862C9"/>
    <w:rsid w:val="003913CA"/>
    <w:rsid w:val="00391931"/>
    <w:rsid w:val="00391CFD"/>
    <w:rsid w:val="003A4FDC"/>
    <w:rsid w:val="003A5746"/>
    <w:rsid w:val="003B21E5"/>
    <w:rsid w:val="003C0129"/>
    <w:rsid w:val="003C2DB4"/>
    <w:rsid w:val="003C6E95"/>
    <w:rsid w:val="003C717B"/>
    <w:rsid w:val="003D1277"/>
    <w:rsid w:val="003D29DE"/>
    <w:rsid w:val="003E57C2"/>
    <w:rsid w:val="003E7085"/>
    <w:rsid w:val="003F11E0"/>
    <w:rsid w:val="003F2873"/>
    <w:rsid w:val="003F46F0"/>
    <w:rsid w:val="003F54DE"/>
    <w:rsid w:val="003F61BC"/>
    <w:rsid w:val="0040252D"/>
    <w:rsid w:val="00402E46"/>
    <w:rsid w:val="00404518"/>
    <w:rsid w:val="00407B73"/>
    <w:rsid w:val="00420E87"/>
    <w:rsid w:val="00422694"/>
    <w:rsid w:val="004275BF"/>
    <w:rsid w:val="004402CC"/>
    <w:rsid w:val="00461F84"/>
    <w:rsid w:val="00472D8D"/>
    <w:rsid w:val="004733C5"/>
    <w:rsid w:val="00482664"/>
    <w:rsid w:val="004829DF"/>
    <w:rsid w:val="004A42ED"/>
    <w:rsid w:val="004A526D"/>
    <w:rsid w:val="004B116C"/>
    <w:rsid w:val="004B62A1"/>
    <w:rsid w:val="004C1508"/>
    <w:rsid w:val="004C7149"/>
    <w:rsid w:val="004D05DA"/>
    <w:rsid w:val="004D17C7"/>
    <w:rsid w:val="004D354F"/>
    <w:rsid w:val="004D4FDE"/>
    <w:rsid w:val="004D54DA"/>
    <w:rsid w:val="004E67B9"/>
    <w:rsid w:val="004F0716"/>
    <w:rsid w:val="004F273B"/>
    <w:rsid w:val="0050158F"/>
    <w:rsid w:val="00507036"/>
    <w:rsid w:val="00512AA7"/>
    <w:rsid w:val="005142A1"/>
    <w:rsid w:val="005164FC"/>
    <w:rsid w:val="0052519C"/>
    <w:rsid w:val="00525732"/>
    <w:rsid w:val="00530623"/>
    <w:rsid w:val="00532F96"/>
    <w:rsid w:val="0053496B"/>
    <w:rsid w:val="0053605C"/>
    <w:rsid w:val="00536A35"/>
    <w:rsid w:val="00542FEB"/>
    <w:rsid w:val="00550300"/>
    <w:rsid w:val="00552B7F"/>
    <w:rsid w:val="005633FE"/>
    <w:rsid w:val="00564A2F"/>
    <w:rsid w:val="00574987"/>
    <w:rsid w:val="00577019"/>
    <w:rsid w:val="005848DB"/>
    <w:rsid w:val="005862B2"/>
    <w:rsid w:val="00591050"/>
    <w:rsid w:val="0059428E"/>
    <w:rsid w:val="005953E6"/>
    <w:rsid w:val="005A3287"/>
    <w:rsid w:val="005A383F"/>
    <w:rsid w:val="005A712B"/>
    <w:rsid w:val="005B3542"/>
    <w:rsid w:val="005B793B"/>
    <w:rsid w:val="005C1138"/>
    <w:rsid w:val="005F2939"/>
    <w:rsid w:val="00610983"/>
    <w:rsid w:val="00616579"/>
    <w:rsid w:val="00617C82"/>
    <w:rsid w:val="00621CF0"/>
    <w:rsid w:val="00624141"/>
    <w:rsid w:val="0062415C"/>
    <w:rsid w:val="006253B2"/>
    <w:rsid w:val="00625CA8"/>
    <w:rsid w:val="0063027D"/>
    <w:rsid w:val="006355FA"/>
    <w:rsid w:val="00635DF8"/>
    <w:rsid w:val="00637026"/>
    <w:rsid w:val="006406E1"/>
    <w:rsid w:val="00640EE9"/>
    <w:rsid w:val="00645DC2"/>
    <w:rsid w:val="00647517"/>
    <w:rsid w:val="006515BD"/>
    <w:rsid w:val="00670E6D"/>
    <w:rsid w:val="0067177B"/>
    <w:rsid w:val="0067708F"/>
    <w:rsid w:val="0067765D"/>
    <w:rsid w:val="006816FA"/>
    <w:rsid w:val="00684DB8"/>
    <w:rsid w:val="00692D2D"/>
    <w:rsid w:val="006936D5"/>
    <w:rsid w:val="006A2ABD"/>
    <w:rsid w:val="006A680E"/>
    <w:rsid w:val="006B21CE"/>
    <w:rsid w:val="006B2B5C"/>
    <w:rsid w:val="006B33C1"/>
    <w:rsid w:val="006E02E9"/>
    <w:rsid w:val="006E632A"/>
    <w:rsid w:val="006E6898"/>
    <w:rsid w:val="006E7730"/>
    <w:rsid w:val="006F04B5"/>
    <w:rsid w:val="006F082B"/>
    <w:rsid w:val="00704253"/>
    <w:rsid w:val="007119C1"/>
    <w:rsid w:val="00712728"/>
    <w:rsid w:val="007164CC"/>
    <w:rsid w:val="00720BDD"/>
    <w:rsid w:val="00724E72"/>
    <w:rsid w:val="00732F0F"/>
    <w:rsid w:val="00733051"/>
    <w:rsid w:val="00735DA9"/>
    <w:rsid w:val="0075216E"/>
    <w:rsid w:val="00753F77"/>
    <w:rsid w:val="0075556D"/>
    <w:rsid w:val="0075747F"/>
    <w:rsid w:val="00761DCB"/>
    <w:rsid w:val="007629F5"/>
    <w:rsid w:val="00763F62"/>
    <w:rsid w:val="00774819"/>
    <w:rsid w:val="00782AAD"/>
    <w:rsid w:val="00785A8C"/>
    <w:rsid w:val="00786765"/>
    <w:rsid w:val="007868D6"/>
    <w:rsid w:val="0079140F"/>
    <w:rsid w:val="00791FEC"/>
    <w:rsid w:val="007A2640"/>
    <w:rsid w:val="007A6322"/>
    <w:rsid w:val="007A784F"/>
    <w:rsid w:val="007B568A"/>
    <w:rsid w:val="007C1B72"/>
    <w:rsid w:val="007C1B7D"/>
    <w:rsid w:val="007C1EAC"/>
    <w:rsid w:val="007C61FC"/>
    <w:rsid w:val="007D4013"/>
    <w:rsid w:val="007D5984"/>
    <w:rsid w:val="007E1B8B"/>
    <w:rsid w:val="007F078B"/>
    <w:rsid w:val="007F1B4C"/>
    <w:rsid w:val="007F354E"/>
    <w:rsid w:val="007F423D"/>
    <w:rsid w:val="00805DE6"/>
    <w:rsid w:val="00806429"/>
    <w:rsid w:val="0081323F"/>
    <w:rsid w:val="00817EE9"/>
    <w:rsid w:val="008271AD"/>
    <w:rsid w:val="008318F6"/>
    <w:rsid w:val="008335DF"/>
    <w:rsid w:val="00834B31"/>
    <w:rsid w:val="00835B21"/>
    <w:rsid w:val="00837172"/>
    <w:rsid w:val="00844420"/>
    <w:rsid w:val="00847F2B"/>
    <w:rsid w:val="008576A4"/>
    <w:rsid w:val="00864530"/>
    <w:rsid w:val="008660F4"/>
    <w:rsid w:val="00867A5F"/>
    <w:rsid w:val="00874319"/>
    <w:rsid w:val="00874718"/>
    <w:rsid w:val="00875241"/>
    <w:rsid w:val="00883C69"/>
    <w:rsid w:val="00884876"/>
    <w:rsid w:val="00892A55"/>
    <w:rsid w:val="008A0668"/>
    <w:rsid w:val="008A1978"/>
    <w:rsid w:val="008A2806"/>
    <w:rsid w:val="008B43CE"/>
    <w:rsid w:val="008B7B5F"/>
    <w:rsid w:val="008C3DDB"/>
    <w:rsid w:val="008C612B"/>
    <w:rsid w:val="008E54FF"/>
    <w:rsid w:val="009111B0"/>
    <w:rsid w:val="00915E11"/>
    <w:rsid w:val="00916E79"/>
    <w:rsid w:val="00917FDA"/>
    <w:rsid w:val="00922D28"/>
    <w:rsid w:val="00922E3B"/>
    <w:rsid w:val="00926511"/>
    <w:rsid w:val="0094092D"/>
    <w:rsid w:val="00950009"/>
    <w:rsid w:val="00952866"/>
    <w:rsid w:val="0095347C"/>
    <w:rsid w:val="009609D1"/>
    <w:rsid w:val="00972AE8"/>
    <w:rsid w:val="009734FC"/>
    <w:rsid w:val="00980695"/>
    <w:rsid w:val="00980C59"/>
    <w:rsid w:val="009A0FD1"/>
    <w:rsid w:val="009A5A14"/>
    <w:rsid w:val="009A5EAB"/>
    <w:rsid w:val="009B39C6"/>
    <w:rsid w:val="009B3E71"/>
    <w:rsid w:val="009B50F6"/>
    <w:rsid w:val="009C2BFB"/>
    <w:rsid w:val="009C536C"/>
    <w:rsid w:val="009C60F8"/>
    <w:rsid w:val="009D2099"/>
    <w:rsid w:val="009D7080"/>
    <w:rsid w:val="009E0099"/>
    <w:rsid w:val="009E42C0"/>
    <w:rsid w:val="009E45A8"/>
    <w:rsid w:val="009F292B"/>
    <w:rsid w:val="00A0455E"/>
    <w:rsid w:val="00A12E12"/>
    <w:rsid w:val="00A1683C"/>
    <w:rsid w:val="00A324A2"/>
    <w:rsid w:val="00A33B18"/>
    <w:rsid w:val="00A36E16"/>
    <w:rsid w:val="00A6539A"/>
    <w:rsid w:val="00A65C2C"/>
    <w:rsid w:val="00A67B19"/>
    <w:rsid w:val="00A67F43"/>
    <w:rsid w:val="00A70EE3"/>
    <w:rsid w:val="00A75EDD"/>
    <w:rsid w:val="00A83504"/>
    <w:rsid w:val="00A858BD"/>
    <w:rsid w:val="00AA07AF"/>
    <w:rsid w:val="00AA0BA6"/>
    <w:rsid w:val="00AB5C4C"/>
    <w:rsid w:val="00AC5F79"/>
    <w:rsid w:val="00AD047F"/>
    <w:rsid w:val="00AD445E"/>
    <w:rsid w:val="00AE27A6"/>
    <w:rsid w:val="00AE31B2"/>
    <w:rsid w:val="00AE3A44"/>
    <w:rsid w:val="00AE3B8E"/>
    <w:rsid w:val="00AE6533"/>
    <w:rsid w:val="00AF42CC"/>
    <w:rsid w:val="00AF4D40"/>
    <w:rsid w:val="00AF72C9"/>
    <w:rsid w:val="00B0037E"/>
    <w:rsid w:val="00B0236D"/>
    <w:rsid w:val="00B037EC"/>
    <w:rsid w:val="00B14F01"/>
    <w:rsid w:val="00B165CD"/>
    <w:rsid w:val="00B274F2"/>
    <w:rsid w:val="00B31510"/>
    <w:rsid w:val="00B34799"/>
    <w:rsid w:val="00B46305"/>
    <w:rsid w:val="00B50C21"/>
    <w:rsid w:val="00B52362"/>
    <w:rsid w:val="00B54D22"/>
    <w:rsid w:val="00B640C1"/>
    <w:rsid w:val="00B65881"/>
    <w:rsid w:val="00B723EF"/>
    <w:rsid w:val="00B73366"/>
    <w:rsid w:val="00B87D8E"/>
    <w:rsid w:val="00B917EC"/>
    <w:rsid w:val="00BA0760"/>
    <w:rsid w:val="00BA1181"/>
    <w:rsid w:val="00BA3A48"/>
    <w:rsid w:val="00BA3B3E"/>
    <w:rsid w:val="00BA6AAC"/>
    <w:rsid w:val="00BA6D16"/>
    <w:rsid w:val="00BB3011"/>
    <w:rsid w:val="00BD2133"/>
    <w:rsid w:val="00BE6F06"/>
    <w:rsid w:val="00C2432E"/>
    <w:rsid w:val="00C25C8A"/>
    <w:rsid w:val="00C354B2"/>
    <w:rsid w:val="00C440D1"/>
    <w:rsid w:val="00C47C40"/>
    <w:rsid w:val="00C52553"/>
    <w:rsid w:val="00C534BB"/>
    <w:rsid w:val="00C6146C"/>
    <w:rsid w:val="00C6350C"/>
    <w:rsid w:val="00C80EA4"/>
    <w:rsid w:val="00C84BCE"/>
    <w:rsid w:val="00C925C8"/>
    <w:rsid w:val="00C94416"/>
    <w:rsid w:val="00CA40C7"/>
    <w:rsid w:val="00CA68CA"/>
    <w:rsid w:val="00CB390D"/>
    <w:rsid w:val="00CD4CDC"/>
    <w:rsid w:val="00CF1C95"/>
    <w:rsid w:val="00CF7089"/>
    <w:rsid w:val="00CF77E5"/>
    <w:rsid w:val="00D0395E"/>
    <w:rsid w:val="00D0736B"/>
    <w:rsid w:val="00D100EF"/>
    <w:rsid w:val="00D14D7D"/>
    <w:rsid w:val="00D14EBB"/>
    <w:rsid w:val="00D25B9D"/>
    <w:rsid w:val="00D27CCE"/>
    <w:rsid w:val="00D27FE4"/>
    <w:rsid w:val="00D375A9"/>
    <w:rsid w:val="00D41041"/>
    <w:rsid w:val="00D418D7"/>
    <w:rsid w:val="00D45BB6"/>
    <w:rsid w:val="00D54213"/>
    <w:rsid w:val="00D542F6"/>
    <w:rsid w:val="00D8206E"/>
    <w:rsid w:val="00D84B9A"/>
    <w:rsid w:val="00D86F1F"/>
    <w:rsid w:val="00D87BFC"/>
    <w:rsid w:val="00DA4C47"/>
    <w:rsid w:val="00DA7F6C"/>
    <w:rsid w:val="00DC3008"/>
    <w:rsid w:val="00DC35FF"/>
    <w:rsid w:val="00DD2327"/>
    <w:rsid w:val="00DD2806"/>
    <w:rsid w:val="00DE4C3B"/>
    <w:rsid w:val="00DE5B95"/>
    <w:rsid w:val="00DF2E6C"/>
    <w:rsid w:val="00DF5094"/>
    <w:rsid w:val="00DF7ACF"/>
    <w:rsid w:val="00E004DB"/>
    <w:rsid w:val="00E0389D"/>
    <w:rsid w:val="00E12A51"/>
    <w:rsid w:val="00E21C1B"/>
    <w:rsid w:val="00E24E3D"/>
    <w:rsid w:val="00E2511F"/>
    <w:rsid w:val="00E2603B"/>
    <w:rsid w:val="00E26169"/>
    <w:rsid w:val="00E3049A"/>
    <w:rsid w:val="00E4386F"/>
    <w:rsid w:val="00E45379"/>
    <w:rsid w:val="00E53B09"/>
    <w:rsid w:val="00E634AB"/>
    <w:rsid w:val="00E71140"/>
    <w:rsid w:val="00E71660"/>
    <w:rsid w:val="00E827AF"/>
    <w:rsid w:val="00E829BA"/>
    <w:rsid w:val="00E83C8D"/>
    <w:rsid w:val="00E87518"/>
    <w:rsid w:val="00E9205D"/>
    <w:rsid w:val="00E95496"/>
    <w:rsid w:val="00EA6926"/>
    <w:rsid w:val="00EB0822"/>
    <w:rsid w:val="00EB26E5"/>
    <w:rsid w:val="00EB36CF"/>
    <w:rsid w:val="00EC5C5C"/>
    <w:rsid w:val="00EC6110"/>
    <w:rsid w:val="00ED1E89"/>
    <w:rsid w:val="00ED2CD7"/>
    <w:rsid w:val="00ED4FF1"/>
    <w:rsid w:val="00EE269F"/>
    <w:rsid w:val="00EF4180"/>
    <w:rsid w:val="00F13E7F"/>
    <w:rsid w:val="00F25B72"/>
    <w:rsid w:val="00F34B37"/>
    <w:rsid w:val="00F35B54"/>
    <w:rsid w:val="00F43AA7"/>
    <w:rsid w:val="00F52B5E"/>
    <w:rsid w:val="00F53322"/>
    <w:rsid w:val="00F64016"/>
    <w:rsid w:val="00F70D5C"/>
    <w:rsid w:val="00F7480E"/>
    <w:rsid w:val="00F80107"/>
    <w:rsid w:val="00F80A0F"/>
    <w:rsid w:val="00F86D14"/>
    <w:rsid w:val="00F94C79"/>
    <w:rsid w:val="00F94D00"/>
    <w:rsid w:val="00F96E02"/>
    <w:rsid w:val="00F9784F"/>
    <w:rsid w:val="00F97BAC"/>
    <w:rsid w:val="00F97C1E"/>
    <w:rsid w:val="00FA1E36"/>
    <w:rsid w:val="00FA2925"/>
    <w:rsid w:val="00FA338D"/>
    <w:rsid w:val="00FB0599"/>
    <w:rsid w:val="00FB2B01"/>
    <w:rsid w:val="00FB3ED7"/>
    <w:rsid w:val="00FE1E04"/>
    <w:rsid w:val="00FF49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3704BC16"/>
  <w15:chartTrackingRefBased/>
  <w15:docId w15:val="{6D1E1617-E389-4ED2-91FE-17E3BA8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DF7ACF"/>
    <w:pPr>
      <w:autoSpaceDE w:val="0"/>
      <w:autoSpaceDN w:val="0"/>
      <w:adjustRightInd w:val="0"/>
      <w:spacing w:before="440" w:after="180"/>
      <w:outlineLvl w:val="0"/>
    </w:pPr>
    <w:rPr>
      <w:rFonts w:cs="Arial"/>
      <w:b/>
      <w:bCs/>
      <w:color w:val="003E69"/>
      <w:sz w:val="36"/>
      <w:szCs w:val="20"/>
      <w:lang w:eastAsia="en-AU"/>
    </w:rPr>
  </w:style>
  <w:style w:type="paragraph" w:styleId="Heading2">
    <w:name w:val="heading 2"/>
    <w:basedOn w:val="Normal"/>
    <w:next w:val="Normal"/>
    <w:link w:val="Heading2Char"/>
    <w:qFormat/>
    <w:rsid w:val="00DF7ACF"/>
    <w:pPr>
      <w:autoSpaceDE w:val="0"/>
      <w:autoSpaceDN w:val="0"/>
      <w:adjustRightInd w:val="0"/>
      <w:spacing w:before="320" w:after="180"/>
      <w:outlineLvl w:val="1"/>
    </w:pPr>
    <w:rPr>
      <w:rFonts w:cs="Arial"/>
      <w:b/>
      <w:bCs/>
      <w:color w:val="85C446"/>
      <w:sz w:val="28"/>
      <w:szCs w:val="20"/>
      <w:lang w:eastAsia="en-AU"/>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uiPriority w:val="9"/>
    <w:unhideWhenUsed/>
    <w:qFormat/>
    <w:rsid w:val="007F078B"/>
    <w:pPr>
      <w:spacing w:before="240"/>
      <w:ind w:left="1152" w:hanging="1152"/>
      <w:outlineLvl w:val="5"/>
    </w:pPr>
    <w:rPr>
      <w:rFonts w:ascii="Calibri" w:hAnsi="Calibri"/>
      <w:b/>
      <w:bCs/>
      <w:szCs w:val="22"/>
    </w:rPr>
  </w:style>
  <w:style w:type="paragraph" w:styleId="Heading7">
    <w:name w:val="heading 7"/>
    <w:basedOn w:val="Normal"/>
    <w:next w:val="Normal"/>
    <w:link w:val="Heading7Char"/>
    <w:uiPriority w:val="9"/>
    <w:unhideWhenUsed/>
    <w:qFormat/>
    <w:rsid w:val="007F078B"/>
    <w:pPr>
      <w:spacing w:before="240"/>
      <w:ind w:left="1296" w:hanging="1296"/>
      <w:outlineLvl w:val="6"/>
    </w:pPr>
    <w:rPr>
      <w:rFonts w:ascii="Calibri" w:hAnsi="Calibri"/>
      <w:sz w:val="24"/>
    </w:rPr>
  </w:style>
  <w:style w:type="paragraph" w:styleId="Heading8">
    <w:name w:val="heading 8"/>
    <w:basedOn w:val="Normal"/>
    <w:next w:val="Normal"/>
    <w:link w:val="Heading8Char"/>
    <w:uiPriority w:val="9"/>
    <w:unhideWhenUsed/>
    <w:qFormat/>
    <w:rsid w:val="007F078B"/>
    <w:pPr>
      <w:spacing w:before="240"/>
      <w:ind w:left="1440" w:hanging="1440"/>
      <w:outlineLvl w:val="7"/>
    </w:pPr>
    <w:rPr>
      <w:rFonts w:ascii="Calibri" w:hAnsi="Calibri"/>
      <w:i/>
      <w:iCs/>
      <w:sz w:val="24"/>
    </w:rPr>
  </w:style>
  <w:style w:type="paragraph" w:styleId="Heading9">
    <w:name w:val="heading 9"/>
    <w:basedOn w:val="Normal"/>
    <w:next w:val="Normal"/>
    <w:link w:val="Heading9Char"/>
    <w:uiPriority w:val="9"/>
    <w:unhideWhenUsed/>
    <w:qFormat/>
    <w:rsid w:val="007F078B"/>
    <w:pPr>
      <w:spacing w:before="24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rFonts w:cs="Arial"/>
      <w:color w:val="262626"/>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uiPriority w:val="99"/>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semiHidden/>
    <w:rsid w:val="00FA338D"/>
    <w:pPr>
      <w:tabs>
        <w:tab w:val="right" w:pos="9639"/>
      </w:tabs>
      <w:spacing w:before="60"/>
      <w:ind w:left="340"/>
    </w:pPr>
  </w:style>
  <w:style w:type="character" w:styleId="Hyperlink">
    <w:name w:val="Hyperlink"/>
    <w:rsid w:val="00525732"/>
    <w:rPr>
      <w:color w:val="003399"/>
      <w:u w:val="single"/>
    </w:rPr>
  </w:style>
  <w:style w:type="table" w:styleId="TableGrid">
    <w:name w:val="Table Grid"/>
    <w:basedOn w:val="TableNormal"/>
    <w:uiPriority w:val="39"/>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Heading6Char">
    <w:name w:val="Heading 6 Char"/>
    <w:link w:val="Heading6"/>
    <w:semiHidden/>
    <w:rsid w:val="007F078B"/>
    <w:rPr>
      <w:rFonts w:ascii="Calibri" w:hAnsi="Calibri"/>
      <w:b/>
      <w:bCs/>
      <w:sz w:val="22"/>
      <w:szCs w:val="22"/>
      <w:lang w:eastAsia="en-US"/>
    </w:rPr>
  </w:style>
  <w:style w:type="character" w:customStyle="1" w:styleId="Heading7Char">
    <w:name w:val="Heading 7 Char"/>
    <w:link w:val="Heading7"/>
    <w:semiHidden/>
    <w:rsid w:val="007F078B"/>
    <w:rPr>
      <w:rFonts w:ascii="Calibri" w:hAnsi="Calibri"/>
      <w:sz w:val="24"/>
      <w:szCs w:val="24"/>
      <w:lang w:eastAsia="en-US"/>
    </w:rPr>
  </w:style>
  <w:style w:type="character" w:customStyle="1" w:styleId="Heading8Char">
    <w:name w:val="Heading 8 Char"/>
    <w:link w:val="Heading8"/>
    <w:semiHidden/>
    <w:rsid w:val="007F078B"/>
    <w:rPr>
      <w:rFonts w:ascii="Calibri" w:hAnsi="Calibri"/>
      <w:i/>
      <w:iCs/>
      <w:sz w:val="24"/>
      <w:szCs w:val="24"/>
      <w:lang w:eastAsia="en-US"/>
    </w:rPr>
  </w:style>
  <w:style w:type="character" w:customStyle="1" w:styleId="Heading9Char">
    <w:name w:val="Heading 9 Char"/>
    <w:link w:val="Heading9"/>
    <w:semiHidden/>
    <w:rsid w:val="007F078B"/>
    <w:rPr>
      <w:rFonts w:ascii="Cambria" w:hAnsi="Cambria"/>
      <w:sz w:val="22"/>
      <w:szCs w:val="22"/>
      <w:lang w:eastAsia="en-US"/>
    </w:rPr>
  </w:style>
  <w:style w:type="character" w:customStyle="1" w:styleId="HeaderChar">
    <w:name w:val="Header Char"/>
    <w:link w:val="Header"/>
    <w:rsid w:val="007F078B"/>
    <w:rPr>
      <w:rFonts w:ascii="Arial" w:hAnsi="Arial"/>
      <w:sz w:val="18"/>
      <w:szCs w:val="24"/>
      <w:lang w:eastAsia="en-US"/>
    </w:rPr>
  </w:style>
  <w:style w:type="character" w:customStyle="1" w:styleId="FooterChar">
    <w:name w:val="Footer Char"/>
    <w:link w:val="Footer"/>
    <w:uiPriority w:val="99"/>
    <w:rsid w:val="003862C9"/>
    <w:rPr>
      <w:rFonts w:ascii="Arial" w:hAnsi="Arial"/>
      <w:sz w:val="18"/>
      <w:szCs w:val="24"/>
      <w:lang w:eastAsia="en-US"/>
    </w:rPr>
  </w:style>
  <w:style w:type="paragraph" w:styleId="BalloonText">
    <w:name w:val="Balloon Text"/>
    <w:basedOn w:val="Normal"/>
    <w:link w:val="BalloonTextChar"/>
    <w:rsid w:val="00250CA6"/>
    <w:pPr>
      <w:spacing w:before="0" w:after="0" w:line="240" w:lineRule="auto"/>
    </w:pPr>
    <w:rPr>
      <w:rFonts w:ascii="Tahoma" w:hAnsi="Tahoma" w:cs="Tahoma"/>
      <w:sz w:val="16"/>
      <w:szCs w:val="16"/>
    </w:rPr>
  </w:style>
  <w:style w:type="character" w:customStyle="1" w:styleId="BalloonTextChar">
    <w:name w:val="Balloon Text Char"/>
    <w:link w:val="BalloonText"/>
    <w:rsid w:val="00250CA6"/>
    <w:rPr>
      <w:rFonts w:ascii="Tahoma" w:hAnsi="Tahoma" w:cs="Tahoma"/>
      <w:sz w:val="16"/>
      <w:szCs w:val="16"/>
      <w:lang w:eastAsia="en-US"/>
    </w:rPr>
  </w:style>
  <w:style w:type="character" w:customStyle="1" w:styleId="Heading2Char">
    <w:name w:val="Heading 2 Char"/>
    <w:link w:val="Heading2"/>
    <w:uiPriority w:val="3"/>
    <w:rsid w:val="00D8206E"/>
    <w:rPr>
      <w:rFonts w:ascii="Arial" w:hAnsi="Arial" w:cs="Arial"/>
      <w:b/>
      <w:bCs/>
      <w:color w:val="85C446"/>
      <w:sz w:val="28"/>
    </w:rPr>
  </w:style>
  <w:style w:type="character" w:styleId="CommentReference">
    <w:name w:val="annotation reference"/>
    <w:basedOn w:val="DefaultParagraphFont"/>
    <w:rsid w:val="00C6350C"/>
    <w:rPr>
      <w:sz w:val="16"/>
      <w:szCs w:val="16"/>
    </w:rPr>
  </w:style>
  <w:style w:type="paragraph" w:styleId="CommentText">
    <w:name w:val="annotation text"/>
    <w:basedOn w:val="Normal"/>
    <w:link w:val="CommentTextChar"/>
    <w:rsid w:val="00C6350C"/>
    <w:rPr>
      <w:sz w:val="20"/>
      <w:szCs w:val="20"/>
    </w:rPr>
  </w:style>
  <w:style w:type="character" w:customStyle="1" w:styleId="CommentTextChar">
    <w:name w:val="Comment Text Char"/>
    <w:basedOn w:val="DefaultParagraphFont"/>
    <w:link w:val="CommentText"/>
    <w:rsid w:val="00C6350C"/>
    <w:rPr>
      <w:rFonts w:ascii="Arial" w:hAnsi="Arial"/>
      <w:lang w:eastAsia="en-US"/>
    </w:rPr>
  </w:style>
  <w:style w:type="paragraph" w:styleId="CommentSubject">
    <w:name w:val="annotation subject"/>
    <w:basedOn w:val="CommentText"/>
    <w:next w:val="CommentText"/>
    <w:link w:val="CommentSubjectChar"/>
    <w:rsid w:val="00C6350C"/>
    <w:rPr>
      <w:b/>
      <w:bCs/>
    </w:rPr>
  </w:style>
  <w:style w:type="character" w:customStyle="1" w:styleId="CommentSubjectChar">
    <w:name w:val="Comment Subject Char"/>
    <w:basedOn w:val="CommentTextChar"/>
    <w:link w:val="CommentSubject"/>
    <w:rsid w:val="00C6350C"/>
    <w:rPr>
      <w:rFonts w:ascii="Arial" w:hAnsi="Arial"/>
      <w:b/>
      <w:bCs/>
      <w:lang w:eastAsia="en-US"/>
    </w:rPr>
  </w:style>
  <w:style w:type="paragraph" w:styleId="ListParagraph">
    <w:name w:val="List Paragraph"/>
    <w:basedOn w:val="Normal"/>
    <w:uiPriority w:val="34"/>
    <w:qFormat/>
    <w:rsid w:val="00875241"/>
    <w:pPr>
      <w:spacing w:before="0" w:after="0" w:line="240" w:lineRule="auto"/>
      <w:ind w:left="720"/>
      <w:contextualSpacing/>
    </w:pPr>
    <w:rPr>
      <w:rFonts w:ascii="Calibri" w:eastAsiaTheme="minorHAnsi" w:hAnsi="Calibri" w:cs="Calibri"/>
      <w:szCs w:val="22"/>
    </w:rPr>
  </w:style>
  <w:style w:type="paragraph" w:customStyle="1" w:styleId="Default">
    <w:name w:val="Default"/>
    <w:basedOn w:val="Normal"/>
    <w:rsid w:val="00875241"/>
    <w:pPr>
      <w:autoSpaceDE w:val="0"/>
      <w:autoSpaceDN w:val="0"/>
      <w:spacing w:before="0" w:after="0" w:line="240" w:lineRule="auto"/>
    </w:pPr>
    <w:rPr>
      <w:rFonts w:eastAsiaTheme="minorHAnsi" w:cs="Arial"/>
      <w:color w:val="000000"/>
      <w:sz w:val="24"/>
    </w:rPr>
  </w:style>
  <w:style w:type="paragraph" w:customStyle="1" w:styleId="HPW1">
    <w:name w:val="HPW1"/>
    <w:basedOn w:val="Heading1"/>
    <w:qFormat/>
    <w:rsid w:val="0067708F"/>
    <w:pPr>
      <w:spacing w:before="240"/>
      <w:ind w:left="432" w:hanging="432"/>
    </w:pPr>
    <w:rPr>
      <w:rFonts w:cs="Times New Roman"/>
      <w:color w:val="808080"/>
      <w:sz w:val="32"/>
      <w:lang w:eastAsia="en-US"/>
    </w:rPr>
  </w:style>
  <w:style w:type="paragraph" w:customStyle="1" w:styleId="HPW2">
    <w:name w:val="HPW2"/>
    <w:basedOn w:val="Heading2"/>
    <w:link w:val="HPW2Char"/>
    <w:qFormat/>
    <w:rsid w:val="0067708F"/>
    <w:pPr>
      <w:tabs>
        <w:tab w:val="left" w:pos="567"/>
      </w:tabs>
      <w:spacing w:before="240" w:after="0" w:line="240" w:lineRule="auto"/>
      <w:ind w:left="425" w:hanging="425"/>
    </w:pPr>
    <w:rPr>
      <w:rFonts w:cs="Times New Roman"/>
      <w:color w:val="auto"/>
      <w:lang w:eastAsia="en-US"/>
    </w:rPr>
  </w:style>
  <w:style w:type="paragraph" w:customStyle="1" w:styleId="HPW3">
    <w:name w:val="HPW3"/>
    <w:basedOn w:val="Heading3"/>
    <w:next w:val="BodyText"/>
    <w:qFormat/>
    <w:rsid w:val="0067708F"/>
    <w:pPr>
      <w:tabs>
        <w:tab w:val="left" w:pos="567"/>
      </w:tabs>
      <w:spacing w:before="240" w:after="0" w:line="240" w:lineRule="auto"/>
      <w:ind w:left="567" w:hanging="425"/>
    </w:pPr>
  </w:style>
  <w:style w:type="paragraph" w:customStyle="1" w:styleId="HPW4">
    <w:name w:val="HPW4"/>
    <w:basedOn w:val="Normal"/>
    <w:qFormat/>
    <w:rsid w:val="0067708F"/>
    <w:pPr>
      <w:tabs>
        <w:tab w:val="left" w:pos="567"/>
      </w:tabs>
      <w:spacing w:line="240" w:lineRule="auto"/>
      <w:ind w:left="357" w:hanging="357"/>
    </w:pPr>
    <w:rPr>
      <w:sz w:val="20"/>
      <w:szCs w:val="20"/>
      <w:lang w:eastAsia="en-AU"/>
    </w:rPr>
  </w:style>
  <w:style w:type="paragraph" w:customStyle="1" w:styleId="HPW5">
    <w:name w:val="HPW5"/>
    <w:basedOn w:val="Normal"/>
    <w:qFormat/>
    <w:rsid w:val="0067708F"/>
    <w:pPr>
      <w:spacing w:line="240" w:lineRule="auto"/>
      <w:ind w:left="1067" w:hanging="357"/>
    </w:pPr>
    <w:rPr>
      <w:lang w:eastAsia="en-AU"/>
    </w:rPr>
  </w:style>
  <w:style w:type="paragraph" w:styleId="BodyText">
    <w:name w:val="Body Text"/>
    <w:basedOn w:val="Normal"/>
    <w:link w:val="BodyTextChar"/>
    <w:rsid w:val="0067708F"/>
    <w:pPr>
      <w:spacing w:after="120"/>
    </w:pPr>
  </w:style>
  <w:style w:type="character" w:customStyle="1" w:styleId="BodyTextChar">
    <w:name w:val="Body Text Char"/>
    <w:basedOn w:val="DefaultParagraphFont"/>
    <w:link w:val="BodyText"/>
    <w:rsid w:val="0067708F"/>
    <w:rPr>
      <w:rFonts w:ascii="Arial" w:hAnsi="Arial"/>
      <w:sz w:val="22"/>
      <w:szCs w:val="24"/>
      <w:lang w:eastAsia="en-US"/>
    </w:rPr>
  </w:style>
  <w:style w:type="character" w:customStyle="1" w:styleId="HPW2Char">
    <w:name w:val="HPW2 Char"/>
    <w:basedOn w:val="Heading2Char"/>
    <w:link w:val="HPW2"/>
    <w:rsid w:val="00CF77E5"/>
    <w:rPr>
      <w:rFonts w:ascii="Arial" w:hAnsi="Arial" w:cs="Arial"/>
      <w:b/>
      <w:bCs/>
      <w:color w:val="85C446"/>
      <w:sz w:val="28"/>
      <w:lang w:eastAsia="en-US"/>
    </w:rPr>
  </w:style>
  <w:style w:type="paragraph" w:styleId="Title">
    <w:name w:val="Title"/>
    <w:basedOn w:val="Normal"/>
    <w:next w:val="Normal"/>
    <w:link w:val="TitleChar"/>
    <w:qFormat/>
    <w:rsid w:val="00753F77"/>
    <w:pPr>
      <w:framePr w:hSpace="180" w:wrap="around" w:vAnchor="page" w:hAnchor="margin" w:x="-158" w:y="841"/>
      <w:spacing w:before="0" w:after="120"/>
      <w:ind w:left="-140"/>
    </w:pPr>
    <w:rPr>
      <w:rFonts w:cs="Arial"/>
      <w:b/>
      <w:color w:val="A70240"/>
      <w:sz w:val="56"/>
    </w:rPr>
  </w:style>
  <w:style w:type="character" w:customStyle="1" w:styleId="TitleChar">
    <w:name w:val="Title Char"/>
    <w:basedOn w:val="DefaultParagraphFont"/>
    <w:link w:val="Title"/>
    <w:rsid w:val="00753F77"/>
    <w:rPr>
      <w:rFonts w:ascii="Arial" w:hAnsi="Arial" w:cs="Arial"/>
      <w:b/>
      <w:color w:val="A70240"/>
      <w:sz w:val="56"/>
      <w:szCs w:val="24"/>
      <w:lang w:eastAsia="en-US"/>
    </w:rPr>
  </w:style>
  <w:style w:type="table" w:styleId="GridTable1Light">
    <w:name w:val="Grid Table 1 Light"/>
    <w:basedOn w:val="TableNormal"/>
    <w:uiPriority w:val="46"/>
    <w:rsid w:val="00753F77"/>
    <w:rPr>
      <w:rFonts w:asciiTheme="minorHAnsi" w:eastAsiaTheme="minorHAnsi" w:hAnsiTheme="minorHAnsi" w:cstheme="minorBidi"/>
      <w:color w:val="595959" w:themeColor="text1" w:themeTint="A6"/>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00AB9"/>
    <w:rPr>
      <w:rFonts w:ascii="Arial" w:hAnsi="Arial" w:cs="Arial"/>
      <w:b/>
      <w:bCs/>
      <w:color w:val="003E69"/>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6560">
      <w:bodyDiv w:val="1"/>
      <w:marLeft w:val="0"/>
      <w:marRight w:val="0"/>
      <w:marTop w:val="0"/>
      <w:marBottom w:val="0"/>
      <w:divBdr>
        <w:top w:val="none" w:sz="0" w:space="0" w:color="auto"/>
        <w:left w:val="none" w:sz="0" w:space="0" w:color="auto"/>
        <w:bottom w:val="none" w:sz="0" w:space="0" w:color="auto"/>
        <w:right w:val="none" w:sz="0" w:space="0" w:color="auto"/>
      </w:divBdr>
    </w:div>
    <w:div w:id="236985091">
      <w:bodyDiv w:val="1"/>
      <w:marLeft w:val="0"/>
      <w:marRight w:val="0"/>
      <w:marTop w:val="0"/>
      <w:marBottom w:val="0"/>
      <w:divBdr>
        <w:top w:val="none" w:sz="0" w:space="0" w:color="auto"/>
        <w:left w:val="none" w:sz="0" w:space="0" w:color="auto"/>
        <w:bottom w:val="none" w:sz="0" w:space="0" w:color="auto"/>
        <w:right w:val="none" w:sz="0" w:space="0" w:color="auto"/>
      </w:divBdr>
    </w:div>
    <w:div w:id="383718919">
      <w:bodyDiv w:val="1"/>
      <w:marLeft w:val="0"/>
      <w:marRight w:val="0"/>
      <w:marTop w:val="0"/>
      <w:marBottom w:val="0"/>
      <w:divBdr>
        <w:top w:val="none" w:sz="0" w:space="0" w:color="auto"/>
        <w:left w:val="none" w:sz="0" w:space="0" w:color="auto"/>
        <w:bottom w:val="none" w:sz="0" w:space="0" w:color="auto"/>
        <w:right w:val="none" w:sz="0" w:space="0" w:color="auto"/>
      </w:divBdr>
    </w:div>
    <w:div w:id="454521772">
      <w:bodyDiv w:val="1"/>
      <w:marLeft w:val="0"/>
      <w:marRight w:val="0"/>
      <w:marTop w:val="0"/>
      <w:marBottom w:val="0"/>
      <w:divBdr>
        <w:top w:val="none" w:sz="0" w:space="0" w:color="auto"/>
        <w:left w:val="none" w:sz="0" w:space="0" w:color="auto"/>
        <w:bottom w:val="none" w:sz="0" w:space="0" w:color="auto"/>
        <w:right w:val="none" w:sz="0" w:space="0" w:color="auto"/>
      </w:divBdr>
    </w:div>
    <w:div w:id="555288399">
      <w:bodyDiv w:val="1"/>
      <w:marLeft w:val="0"/>
      <w:marRight w:val="0"/>
      <w:marTop w:val="0"/>
      <w:marBottom w:val="0"/>
      <w:divBdr>
        <w:top w:val="none" w:sz="0" w:space="0" w:color="auto"/>
        <w:left w:val="none" w:sz="0" w:space="0" w:color="auto"/>
        <w:bottom w:val="none" w:sz="0" w:space="0" w:color="auto"/>
        <w:right w:val="none" w:sz="0" w:space="0" w:color="auto"/>
      </w:divBdr>
    </w:div>
    <w:div w:id="685669076">
      <w:bodyDiv w:val="1"/>
      <w:marLeft w:val="0"/>
      <w:marRight w:val="0"/>
      <w:marTop w:val="0"/>
      <w:marBottom w:val="0"/>
      <w:divBdr>
        <w:top w:val="none" w:sz="0" w:space="0" w:color="auto"/>
        <w:left w:val="none" w:sz="0" w:space="0" w:color="auto"/>
        <w:bottom w:val="none" w:sz="0" w:space="0" w:color="auto"/>
        <w:right w:val="none" w:sz="0" w:space="0" w:color="auto"/>
      </w:divBdr>
    </w:div>
    <w:div w:id="819273959">
      <w:bodyDiv w:val="1"/>
      <w:marLeft w:val="0"/>
      <w:marRight w:val="0"/>
      <w:marTop w:val="0"/>
      <w:marBottom w:val="0"/>
      <w:divBdr>
        <w:top w:val="none" w:sz="0" w:space="0" w:color="auto"/>
        <w:left w:val="none" w:sz="0" w:space="0" w:color="auto"/>
        <w:bottom w:val="none" w:sz="0" w:space="0" w:color="auto"/>
        <w:right w:val="none" w:sz="0" w:space="0" w:color="auto"/>
      </w:divBdr>
    </w:div>
    <w:div w:id="1047292264">
      <w:bodyDiv w:val="1"/>
      <w:marLeft w:val="0"/>
      <w:marRight w:val="0"/>
      <w:marTop w:val="0"/>
      <w:marBottom w:val="0"/>
      <w:divBdr>
        <w:top w:val="none" w:sz="0" w:space="0" w:color="auto"/>
        <w:left w:val="none" w:sz="0" w:space="0" w:color="auto"/>
        <w:bottom w:val="none" w:sz="0" w:space="0" w:color="auto"/>
        <w:right w:val="none" w:sz="0" w:space="0" w:color="auto"/>
      </w:divBdr>
    </w:div>
    <w:div w:id="1047487639">
      <w:bodyDiv w:val="1"/>
      <w:marLeft w:val="0"/>
      <w:marRight w:val="0"/>
      <w:marTop w:val="0"/>
      <w:marBottom w:val="0"/>
      <w:divBdr>
        <w:top w:val="none" w:sz="0" w:space="0" w:color="auto"/>
        <w:left w:val="none" w:sz="0" w:space="0" w:color="auto"/>
        <w:bottom w:val="none" w:sz="0" w:space="0" w:color="auto"/>
        <w:right w:val="none" w:sz="0" w:space="0" w:color="auto"/>
      </w:divBdr>
    </w:div>
    <w:div w:id="1173186676">
      <w:bodyDiv w:val="1"/>
      <w:marLeft w:val="0"/>
      <w:marRight w:val="0"/>
      <w:marTop w:val="0"/>
      <w:marBottom w:val="0"/>
      <w:divBdr>
        <w:top w:val="none" w:sz="0" w:space="0" w:color="auto"/>
        <w:left w:val="none" w:sz="0" w:space="0" w:color="auto"/>
        <w:bottom w:val="none" w:sz="0" w:space="0" w:color="auto"/>
        <w:right w:val="none" w:sz="0" w:space="0" w:color="auto"/>
      </w:divBdr>
    </w:div>
    <w:div w:id="1280919766">
      <w:bodyDiv w:val="1"/>
      <w:marLeft w:val="0"/>
      <w:marRight w:val="0"/>
      <w:marTop w:val="0"/>
      <w:marBottom w:val="0"/>
      <w:divBdr>
        <w:top w:val="none" w:sz="0" w:space="0" w:color="auto"/>
        <w:left w:val="none" w:sz="0" w:space="0" w:color="auto"/>
        <w:bottom w:val="none" w:sz="0" w:space="0" w:color="auto"/>
        <w:right w:val="none" w:sz="0" w:space="0" w:color="auto"/>
      </w:divBdr>
    </w:div>
    <w:div w:id="1375613973">
      <w:bodyDiv w:val="1"/>
      <w:marLeft w:val="0"/>
      <w:marRight w:val="0"/>
      <w:marTop w:val="0"/>
      <w:marBottom w:val="0"/>
      <w:divBdr>
        <w:top w:val="none" w:sz="0" w:space="0" w:color="auto"/>
        <w:left w:val="none" w:sz="0" w:space="0" w:color="auto"/>
        <w:bottom w:val="none" w:sz="0" w:space="0" w:color="auto"/>
        <w:right w:val="none" w:sz="0" w:space="0" w:color="auto"/>
      </w:divBdr>
    </w:div>
    <w:div w:id="1478255830">
      <w:bodyDiv w:val="1"/>
      <w:marLeft w:val="0"/>
      <w:marRight w:val="0"/>
      <w:marTop w:val="0"/>
      <w:marBottom w:val="0"/>
      <w:divBdr>
        <w:top w:val="none" w:sz="0" w:space="0" w:color="auto"/>
        <w:left w:val="none" w:sz="0" w:space="0" w:color="auto"/>
        <w:bottom w:val="none" w:sz="0" w:space="0" w:color="auto"/>
        <w:right w:val="none" w:sz="0" w:space="0" w:color="auto"/>
      </w:divBdr>
    </w:div>
    <w:div w:id="1659308824">
      <w:bodyDiv w:val="1"/>
      <w:marLeft w:val="0"/>
      <w:marRight w:val="0"/>
      <w:marTop w:val="0"/>
      <w:marBottom w:val="0"/>
      <w:divBdr>
        <w:top w:val="none" w:sz="0" w:space="0" w:color="auto"/>
        <w:left w:val="none" w:sz="0" w:space="0" w:color="auto"/>
        <w:bottom w:val="none" w:sz="0" w:space="0" w:color="auto"/>
        <w:right w:val="none" w:sz="0" w:space="0" w:color="auto"/>
      </w:divBdr>
    </w:div>
    <w:div w:id="1784566972">
      <w:bodyDiv w:val="1"/>
      <w:marLeft w:val="0"/>
      <w:marRight w:val="0"/>
      <w:marTop w:val="0"/>
      <w:marBottom w:val="0"/>
      <w:divBdr>
        <w:top w:val="none" w:sz="0" w:space="0" w:color="auto"/>
        <w:left w:val="none" w:sz="0" w:space="0" w:color="auto"/>
        <w:bottom w:val="none" w:sz="0" w:space="0" w:color="auto"/>
        <w:right w:val="none" w:sz="0" w:space="0" w:color="auto"/>
      </w:divBdr>
    </w:div>
    <w:div w:id="1794716623">
      <w:bodyDiv w:val="1"/>
      <w:marLeft w:val="0"/>
      <w:marRight w:val="0"/>
      <w:marTop w:val="0"/>
      <w:marBottom w:val="0"/>
      <w:divBdr>
        <w:top w:val="none" w:sz="0" w:space="0" w:color="auto"/>
        <w:left w:val="none" w:sz="0" w:space="0" w:color="auto"/>
        <w:bottom w:val="none" w:sz="0" w:space="0" w:color="auto"/>
        <w:right w:val="none" w:sz="0" w:space="0" w:color="auto"/>
      </w:divBdr>
    </w:div>
    <w:div w:id="1812869443">
      <w:bodyDiv w:val="1"/>
      <w:marLeft w:val="0"/>
      <w:marRight w:val="0"/>
      <w:marTop w:val="0"/>
      <w:marBottom w:val="0"/>
      <w:divBdr>
        <w:top w:val="none" w:sz="0" w:space="0" w:color="auto"/>
        <w:left w:val="none" w:sz="0" w:space="0" w:color="auto"/>
        <w:bottom w:val="none" w:sz="0" w:space="0" w:color="auto"/>
        <w:right w:val="none" w:sz="0" w:space="0" w:color="auto"/>
      </w:divBdr>
    </w:div>
    <w:div w:id="202193440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procurement.govnet.qld.gov.au/Pages/default.aspx"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orgov.qld.gov.au/general-goods-and-services-template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forgov.qld.gov.au/general-goods-and-services-templates"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forgov.qld.gov.au/general-goods-and-services-template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forgov.qld.gov.au/general-goods-and-services-templates" TargetMode="External"/><Relationship Id="rId22" Type="http://schemas.openxmlformats.org/officeDocument/2006/relationships/footer" Target="foot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90ACEFD9A4442780A645150146DFF9"/>
        <w:category>
          <w:name w:val="General"/>
          <w:gallery w:val="placeholder"/>
        </w:category>
        <w:types>
          <w:type w:val="bbPlcHdr"/>
        </w:types>
        <w:behaviors>
          <w:behavior w:val="content"/>
        </w:behaviors>
        <w:guid w:val="{A3DB0E57-F777-4F0F-BB8D-6A805A46B715}"/>
      </w:docPartPr>
      <w:docPartBody>
        <w:p w:rsidR="00B370B0" w:rsidRDefault="00B370B0" w:rsidP="00B370B0">
          <w:pPr>
            <w:pStyle w:val="AF90ACEFD9A4442780A645150146DFF9"/>
          </w:pPr>
          <w:r w:rsidRPr="006F1118">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B0"/>
    <w:rsid w:val="00075A2D"/>
    <w:rsid w:val="005926AD"/>
    <w:rsid w:val="00942A1E"/>
    <w:rsid w:val="00B16608"/>
    <w:rsid w:val="00B37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90ACEFD9A4442780A645150146DFF9">
    <w:name w:val="AF90ACEFD9A4442780A645150146DFF9"/>
    <w:rsid w:val="00B37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Unclassified</Security>
    <Rights xmlns="726603ff-323f-461b-beba-bdd911713299">State of Queensland (Department of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Procurement</Service1>
    <Copyright_x0020_Status xmlns="726603ff-323f-461b-beba-bdd911713299" xsi:nil="true"/>
    <AGLS_x0020_File_x0020_Type xmlns="726603ff-323f-461b-beba-bdd911713299">template</AGLS_x0020_File_x0020_Type>
    <_Relation xmlns="http://schemas.microsoft.com/sharepoint/v3/fields" xsi:nil="true"/>
    <Availability xmlns="726603ff-323f-461b-beba-bdd911713299" xsi:nil="true"/>
    <Business_x0020_Area xmlns="726603ff-323f-461b-beba-bdd911713299">Procurement Transformation</Business_x0020_Area>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MARTIN Vic</DisplayName>
        <AccountId>1068</AccountId>
        <AccountType/>
      </UserInfo>
    </PublishingContact>
    <_DCDateCreated xmlns="http://schemas.microsoft.com/sharepoint/v3/fields"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21C1E-37C5-4A94-99D9-49E248EA3025}"/>
</file>

<file path=customXml/itemProps2.xml><?xml version="1.0" encoding="utf-8"?>
<ds:datastoreItem xmlns:ds="http://schemas.openxmlformats.org/officeDocument/2006/customXml" ds:itemID="{98F8B0F0-C03C-4945-8751-56E01EC18980}"/>
</file>

<file path=customXml/itemProps3.xml><?xml version="1.0" encoding="utf-8"?>
<ds:datastoreItem xmlns:ds="http://schemas.openxmlformats.org/officeDocument/2006/customXml" ds:itemID="{8529144F-6212-4410-AE67-E7C395B8645F}"/>
</file>

<file path=customXml/itemProps4.xml><?xml version="1.0" encoding="utf-8"?>
<ds:datastoreItem xmlns:ds="http://schemas.openxmlformats.org/officeDocument/2006/customXml" ds:itemID="{77555B5A-4ABE-4B77-B604-3F13B1826076}"/>
</file>

<file path=customXml/itemProps5.xml><?xml version="1.0" encoding="utf-8"?>
<ds:datastoreItem xmlns:ds="http://schemas.openxmlformats.org/officeDocument/2006/customXml" ds:itemID="{4B4DCC35-36C5-4F9B-A1B0-2B4C2D23316B}"/>
</file>

<file path=docProps/app.xml><?xml version="1.0" encoding="utf-8"?>
<Properties xmlns="http://schemas.openxmlformats.org/officeDocument/2006/extended-properties" xmlns:vt="http://schemas.openxmlformats.org/officeDocument/2006/docPropsVTypes">
  <Template>Normal.dotm</Template>
  <TotalTime>1</TotalTime>
  <Pages>9</Pages>
  <Words>5605</Words>
  <Characters>31955</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Standing Offer Arrangement Details</vt:lpstr>
    </vt:vector>
  </TitlesOfParts>
  <Company>Dept of Public Works</Company>
  <LinksUpToDate>false</LinksUpToDate>
  <CharactersWithSpaces>37486</CharactersWithSpaces>
  <SharedDoc>false</SharedDoc>
  <HLinks>
    <vt:vector size="54" baseType="variant">
      <vt:variant>
        <vt:i4>5767258</vt:i4>
      </vt:variant>
      <vt:variant>
        <vt:i4>84</vt:i4>
      </vt:variant>
      <vt:variant>
        <vt:i4>0</vt:i4>
      </vt:variant>
      <vt:variant>
        <vt:i4>5</vt:i4>
      </vt:variant>
      <vt:variant>
        <vt:lpwstr>http://www.hpw.qld.gov.au/Procurement/Buyers/HowToBuy/GovernmentTermsConditions/Pages/QGTenderDocuments.aspx</vt:lpwstr>
      </vt:variant>
      <vt:variant>
        <vt:lpwstr/>
      </vt:variant>
      <vt:variant>
        <vt:i4>5242959</vt:i4>
      </vt:variant>
      <vt:variant>
        <vt:i4>81</vt:i4>
      </vt:variant>
      <vt:variant>
        <vt:i4>0</vt:i4>
      </vt:variant>
      <vt:variant>
        <vt:i4>5</vt:i4>
      </vt:variant>
      <vt:variant>
        <vt:lpwstr>http://www.forgov.qld.gov.au/general-goods-and-services-templates</vt:lpwstr>
      </vt:variant>
      <vt:variant>
        <vt:lpwstr/>
      </vt:variant>
      <vt:variant>
        <vt:i4>5767258</vt:i4>
      </vt:variant>
      <vt:variant>
        <vt:i4>78</vt:i4>
      </vt:variant>
      <vt:variant>
        <vt:i4>0</vt:i4>
      </vt:variant>
      <vt:variant>
        <vt:i4>5</vt:i4>
      </vt:variant>
      <vt:variant>
        <vt:lpwstr>http://www.hpw.qld.gov.au/Procurement/Buyers/HowToBuy/GovernmentTermsConditions/Pages/QGTenderDocuments.aspx</vt:lpwstr>
      </vt:variant>
      <vt:variant>
        <vt:lpwstr/>
      </vt:variant>
      <vt:variant>
        <vt:i4>5242959</vt:i4>
      </vt:variant>
      <vt:variant>
        <vt:i4>75</vt:i4>
      </vt:variant>
      <vt:variant>
        <vt:i4>0</vt:i4>
      </vt:variant>
      <vt:variant>
        <vt:i4>5</vt:i4>
      </vt:variant>
      <vt:variant>
        <vt:lpwstr>http://www.forgov.qld.gov.au/general-goods-and-services-templates</vt:lpwstr>
      </vt:variant>
      <vt:variant>
        <vt:lpwstr/>
      </vt:variant>
      <vt:variant>
        <vt:i4>5767258</vt:i4>
      </vt:variant>
      <vt:variant>
        <vt:i4>72</vt:i4>
      </vt:variant>
      <vt:variant>
        <vt:i4>0</vt:i4>
      </vt:variant>
      <vt:variant>
        <vt:i4>5</vt:i4>
      </vt:variant>
      <vt:variant>
        <vt:lpwstr>http://www.hpw.qld.gov.au/Procurement/Buyers/HowToBuy/GovernmentTermsConditions/Pages/QGTenderDocuments.aspx</vt:lpwstr>
      </vt:variant>
      <vt:variant>
        <vt:lpwstr/>
      </vt:variant>
      <vt:variant>
        <vt:i4>5242959</vt:i4>
      </vt:variant>
      <vt:variant>
        <vt:i4>69</vt:i4>
      </vt:variant>
      <vt:variant>
        <vt:i4>0</vt:i4>
      </vt:variant>
      <vt:variant>
        <vt:i4>5</vt:i4>
      </vt:variant>
      <vt:variant>
        <vt:lpwstr>http://www.forgov.qld.gov.au/general-goods-and-services-templates</vt:lpwstr>
      </vt:variant>
      <vt:variant>
        <vt:lpwstr/>
      </vt:variant>
      <vt:variant>
        <vt:i4>5767258</vt:i4>
      </vt:variant>
      <vt:variant>
        <vt:i4>66</vt:i4>
      </vt:variant>
      <vt:variant>
        <vt:i4>0</vt:i4>
      </vt:variant>
      <vt:variant>
        <vt:i4>5</vt:i4>
      </vt:variant>
      <vt:variant>
        <vt:lpwstr>http://www.hpw.qld.gov.au/Procurement/Buyers/HowToBuy/GovernmentTermsConditions/Pages/QGTenderDocuments.aspx</vt:lpwstr>
      </vt:variant>
      <vt:variant>
        <vt:lpwstr/>
      </vt:variant>
      <vt:variant>
        <vt:i4>5242959</vt:i4>
      </vt:variant>
      <vt:variant>
        <vt:i4>63</vt:i4>
      </vt:variant>
      <vt:variant>
        <vt:i4>0</vt:i4>
      </vt:variant>
      <vt:variant>
        <vt:i4>5</vt:i4>
      </vt:variant>
      <vt:variant>
        <vt:lpwstr>http://www.forgov.qld.gov.au/general-goods-and-services-templates</vt:lpwstr>
      </vt:variant>
      <vt:variant>
        <vt:lpwstr/>
      </vt:variant>
      <vt:variant>
        <vt:i4>7274598</vt:i4>
      </vt:variant>
      <vt:variant>
        <vt:i4>0</vt:i4>
      </vt:variant>
      <vt:variant>
        <vt:i4>0</vt:i4>
      </vt:variant>
      <vt:variant>
        <vt:i4>5</vt:i4>
      </vt:variant>
      <vt:variant>
        <vt:lpwstr>http://procurement.govnet.qld.gov.au/Pages/default.aspx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Offer Arrangement Details</dc:title>
  <dc:subject/>
  <dc:creator>Department of Housing and Public Works on Yammer</dc:creator>
  <cp:keywords>SOA Details</cp:keywords>
  <dc:description/>
  <cp:lastModifiedBy>MARTIN Vic</cp:lastModifiedBy>
  <cp:revision>2</cp:revision>
  <cp:lastPrinted>2018-03-22T03:42:00Z</cp:lastPrinted>
  <dcterms:created xsi:type="dcterms:W3CDTF">2019-07-22T03:52:00Z</dcterms:created>
  <dcterms:modified xsi:type="dcterms:W3CDTF">2019-07-22T03:52:00Z</dcterms:modified>
  <cp:contentStatus>Standing Offer Arrangement (SOA) Details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3700</vt:r8>
  </property>
  <property fmtid="{D5CDD505-2E9C-101B-9397-08002B2CF9AE}" pid="3" name="ContentType">
    <vt:lpwstr>My DPW Document</vt:lpwstr>
  </property>
  <property fmtid="{D5CDD505-2E9C-101B-9397-08002B2CF9AE}" pid="4" name="Creator and Publisher">
    <vt:lpwstr>Department of Public Works (Queensland)</vt:lpwstr>
  </property>
  <property fmtid="{D5CDD505-2E9C-101B-9397-08002B2CF9AE}" pid="5" name="display_urn:schemas-microsoft-com:office:office#PublishingContact">
    <vt:lpwstr>MACKENZIE Jo</vt:lpwstr>
  </property>
  <property fmtid="{D5CDD505-2E9C-101B-9397-08002B2CF9AE}" pid="6" name="xd_Signature">
    <vt:lpwstr/>
  </property>
  <property fmtid="{D5CDD505-2E9C-101B-9397-08002B2CF9AE}" pid="7" name="display_urn:schemas-microsoft-com:office:office#Editor">
    <vt:lpwstr>BRIDGE Kelly</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RightsManagement">
    <vt:lpwstr/>
  </property>
  <property fmtid="{D5CDD505-2E9C-101B-9397-08002B2CF9AE}" pid="12" name="display_urn:schemas-microsoft-com:office:office#Author">
    <vt:lpwstr>MARTIN Joanna</vt:lpwstr>
  </property>
  <property fmtid="{D5CDD505-2E9C-101B-9397-08002B2CF9AE}" pid="13" name="TemplateUrl">
    <vt:lpwstr/>
  </property>
  <property fmtid="{D5CDD505-2E9C-101B-9397-08002B2CF9AE}" pid="14" name="ContentTypeId">
    <vt:lpwstr>0x01010B002B443A8F8345DD4DB9EECA380C118F490200B6441F79649A2E4DADD89CA0FBD7FCD0</vt:lpwstr>
  </property>
  <property fmtid="{D5CDD505-2E9C-101B-9397-08002B2CF9AE}" pid="15" name="wic_System_Copyright">
    <vt:lpwstr/>
  </property>
  <property fmtid="{D5CDD505-2E9C-101B-9397-08002B2CF9AE}" pid="16" name="_SourceUrl">
    <vt:lpwstr/>
  </property>
  <property fmtid="{D5CDD505-2E9C-101B-9397-08002B2CF9AE}" pid="17" name="_SharedFileIndex">
    <vt:lpwstr/>
  </property>
  <property fmtid="{D5CDD505-2E9C-101B-9397-08002B2CF9AE}" pid="18" name="vti_imgdate">
    <vt:lpwstr/>
  </property>
</Properties>
</file>