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1" w:rightFromText="181" w:vertAnchor="page" w:horzAnchor="margin" w:tblpXSpec="center" w:tblpY="1366"/>
        <w:tblOverlap w:val="never"/>
        <w:tblW w:w="0" w:type="auto"/>
        <w:jc w:val="center"/>
        <w:tblLayout w:type="fixed"/>
        <w:tblLook w:val="01E0" w:firstRow="1" w:lastRow="1" w:firstColumn="1" w:lastColumn="1" w:noHBand="0" w:noVBand="0"/>
      </w:tblPr>
      <w:tblGrid>
        <w:gridCol w:w="6928"/>
        <w:gridCol w:w="3669"/>
      </w:tblGrid>
      <w:tr w:rsidR="008A446F" w:rsidRPr="008A446F" w:rsidTr="009F7472">
        <w:trPr>
          <w:trHeight w:val="1079"/>
          <w:jc w:val="center"/>
        </w:trPr>
        <w:tc>
          <w:tcPr>
            <w:tcW w:w="6928" w:type="dxa"/>
            <w:vAlign w:val="bottom"/>
          </w:tcPr>
          <w:bookmarkStart w:id="0" w:name="_Toc270846599"/>
          <w:bookmarkStart w:id="1" w:name="_Toc275283084"/>
          <w:p w:rsidR="009F7472" w:rsidRPr="008A446F" w:rsidRDefault="008A446F" w:rsidP="009F7472">
            <w:pPr>
              <w:pStyle w:val="Title"/>
              <w:rPr>
                <w:color w:val="343333"/>
                <w:highlight w:val="magenta"/>
              </w:rPr>
            </w:pPr>
            <w:r w:rsidRPr="0054353F">
              <w:rPr>
                <w:rFonts w:cs="Arial"/>
                <w:noProof/>
                <w:sz w:val="88"/>
                <w:szCs w:val="88"/>
                <w:lang w:eastAsia="en-AU"/>
              </w:rPr>
              <mc:AlternateContent>
                <mc:Choice Requires="wps">
                  <w:drawing>
                    <wp:anchor distT="0" distB="0" distL="114300" distR="114300" simplePos="0" relativeHeight="251659264" behindDoc="0" locked="0" layoutInCell="1" allowOverlap="1" wp14:anchorId="171EF6B8" wp14:editId="19EBAED0">
                      <wp:simplePos x="0" y="0"/>
                      <wp:positionH relativeFrom="column">
                        <wp:posOffset>-116840</wp:posOffset>
                      </wp:positionH>
                      <wp:positionV relativeFrom="paragraph">
                        <wp:posOffset>-553720</wp:posOffset>
                      </wp:positionV>
                      <wp:extent cx="347980" cy="353060"/>
                      <wp:effectExtent l="0" t="19050" r="0" b="85090"/>
                      <wp:wrapNone/>
                      <wp:docPr id="4" name="Teardrop 4"/>
                      <wp:cNvGraphicFramePr/>
                      <a:graphic xmlns:a="http://schemas.openxmlformats.org/drawingml/2006/main">
                        <a:graphicData uri="http://schemas.microsoft.com/office/word/2010/wordprocessingShape">
                          <wps:wsp>
                            <wps:cNvSpPr/>
                            <wps:spPr>
                              <a:xfrm rot="8100000">
                                <a:off x="0" y="0"/>
                                <a:ext cx="347980" cy="353060"/>
                              </a:xfrm>
                              <a:custGeom>
                                <a:avLst/>
                                <a:gdLst>
                                  <a:gd name="connsiteX0" fmla="*/ 0 w 393288"/>
                                  <a:gd name="connsiteY0" fmla="*/ 196644 h 393288"/>
                                  <a:gd name="connsiteX1" fmla="*/ 196644 w 393288"/>
                                  <a:gd name="connsiteY1" fmla="*/ 0 h 393288"/>
                                  <a:gd name="connsiteX2" fmla="*/ 393288 w 393288"/>
                                  <a:gd name="connsiteY2" fmla="*/ 0 h 393288"/>
                                  <a:gd name="connsiteX3" fmla="*/ 393288 w 393288"/>
                                  <a:gd name="connsiteY3" fmla="*/ 196644 h 393288"/>
                                  <a:gd name="connsiteX4" fmla="*/ 196644 w 393288"/>
                                  <a:gd name="connsiteY4" fmla="*/ 393288 h 393288"/>
                                  <a:gd name="connsiteX5" fmla="*/ 0 w 393288"/>
                                  <a:gd name="connsiteY5" fmla="*/ 196644 h 393288"/>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43803" h="450537">
                                    <a:moveTo>
                                      <a:pt x="0" y="253893"/>
                                    </a:moveTo>
                                    <a:cubicBezTo>
                                      <a:pt x="0" y="145290"/>
                                      <a:pt x="95619" y="78296"/>
                                      <a:pt x="196644" y="57249"/>
                                    </a:cubicBezTo>
                                    <a:cubicBezTo>
                                      <a:pt x="286607" y="37325"/>
                                      <a:pt x="361417" y="19083"/>
                                      <a:pt x="443803" y="0"/>
                                    </a:cubicBezTo>
                                    <a:cubicBezTo>
                                      <a:pt x="427808" y="73124"/>
                                      <a:pt x="410125" y="159722"/>
                                      <a:pt x="393288" y="253893"/>
                                    </a:cubicBezTo>
                                    <a:cubicBezTo>
                                      <a:pt x="376451" y="348064"/>
                                      <a:pt x="305247" y="450537"/>
                                      <a:pt x="196644" y="450537"/>
                                    </a:cubicBezTo>
                                    <a:cubicBezTo>
                                      <a:pt x="88041" y="450537"/>
                                      <a:pt x="0" y="362496"/>
                                      <a:pt x="0" y="253893"/>
                                    </a:cubicBezTo>
                                    <a:close/>
                                  </a:path>
                                </a:pathLst>
                              </a:custGeom>
                              <a:solidFill>
                                <a:srgbClr val="5ACAA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60EC21C1" id="Teardrop 4" o:spid="_x0000_s1026" style="position:absolute;margin-left:-9.2pt;margin-top:-43.6pt;width:27.4pt;height:27.8pt;rotation:135;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3803,45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" path="m,253893c,145290,95619,78296,196644,57249,286607,37325,361417,19083,443803,,427808,73124,410125,159722,393288,253893,376451,348064,305247,450537,196644,450537,88041,450537,,362496,,253893xe" fillcolor="#5acaaf" stroked="f" strokeweight="1pt">
                      <v:stroke joinstyle="miter"/>
                      <v:path arrowok="t" o:connecttype="custom" o:connectlocs="0,198961;154186,44863;347980,0;308372,198961;154186,353060;0,198961" o:connectangles="0,0,0,0,0,0"/>
                    </v:shape>
                  </w:pict>
                </mc:Fallback>
              </mc:AlternateContent>
            </w:r>
            <w:r w:rsidR="00F71867">
              <w:rPr>
                <w:rStyle w:val="DocTitle"/>
                <w:color w:val="343333"/>
              </w:rPr>
              <w:t>Notable Case</w:t>
            </w:r>
          </w:p>
        </w:tc>
        <w:tc>
          <w:tcPr>
            <w:tcW w:w="3669" w:type="dxa"/>
            <w:tcMar>
              <w:right w:w="0" w:type="dxa"/>
            </w:tcMar>
            <w:vAlign w:val="bottom"/>
          </w:tcPr>
          <w:p w:rsidR="009F7472" w:rsidRPr="008A446F" w:rsidRDefault="009F7472" w:rsidP="009F7472">
            <w:pPr>
              <w:pStyle w:val="Subtitle"/>
              <w:jc w:val="right"/>
              <w:rPr>
                <w:color w:val="343333"/>
                <w:highlight w:val="magenta"/>
              </w:rPr>
            </w:pPr>
          </w:p>
        </w:tc>
      </w:tr>
    </w:tbl>
    <w:p w:rsidR="00E70F12" w:rsidRDefault="00E70F12" w:rsidP="00E70F12">
      <w:pPr>
        <w:rPr>
          <w:highlight w:val="magenta"/>
        </w:rPr>
      </w:pPr>
    </w:p>
    <w:p w:rsidR="009F7472" w:rsidRDefault="00F71867" w:rsidP="006C02E7">
      <w:pPr>
        <w:pStyle w:val="Heading2"/>
        <w:spacing w:before="240" w:after="240"/>
      </w:pPr>
      <w:r>
        <w:t>Conversion of a temporary employee to permanent; consideration of ongoing funding</w:t>
      </w:r>
    </w:p>
    <w:p w:rsidR="00F71867" w:rsidRPr="00F71867" w:rsidRDefault="00F71867" w:rsidP="00F71867">
      <w:pPr>
        <w:pStyle w:val="BodyText"/>
      </w:pPr>
      <w:r>
        <w:t>Date of decision: 18 July 2017</w:t>
      </w:r>
    </w:p>
    <w:p w:rsidR="009F7472" w:rsidRPr="006C02E7" w:rsidRDefault="00F71867" w:rsidP="00AB651A">
      <w:pPr>
        <w:pStyle w:val="Heading2"/>
        <w:rPr>
          <w:b/>
          <w:sz w:val="28"/>
          <w:szCs w:val="28"/>
        </w:rPr>
      </w:pPr>
      <w:r w:rsidRPr="006C02E7">
        <w:rPr>
          <w:b/>
          <w:sz w:val="28"/>
          <w:szCs w:val="28"/>
        </w:rPr>
        <w:t>Overview</w:t>
      </w:r>
    </w:p>
    <w:p w:rsidR="00F71867" w:rsidRDefault="00F71867" w:rsidP="00AB651A">
      <w:pPr>
        <w:spacing w:before="120" w:after="120"/>
        <w:ind w:left="-5"/>
      </w:pPr>
      <w:r>
        <w:t>This is a decision about a refusal to convert a temporary employee</w:t>
      </w:r>
      <w:r w:rsidR="007A1BC0">
        <w:t xml:space="preserve"> to permanent employment under t</w:t>
      </w:r>
      <w:r>
        <w:t xml:space="preserve">emporary employment directive 20/10. </w:t>
      </w:r>
    </w:p>
    <w:p w:rsidR="00F71867" w:rsidRDefault="00F71867" w:rsidP="00AB651A">
      <w:pPr>
        <w:spacing w:before="120" w:after="120"/>
        <w:ind w:left="-5"/>
      </w:pPr>
      <w:r>
        <w:t>A temporary employee, who had been continuously engaged within their agency for seven years, appealed the agency’s decisio</w:t>
      </w:r>
      <w:bookmarkStart w:id="2" w:name="_GoBack"/>
      <w:bookmarkEnd w:id="2"/>
      <w:r>
        <w:t xml:space="preserve">n not to convert the employee to permanent employment. The agency advised that they could not convert the employee’s position to permanent because the position was subject to short-term external funding.  </w:t>
      </w:r>
    </w:p>
    <w:p w:rsidR="00F71867" w:rsidRDefault="00F71867" w:rsidP="00AB651A">
      <w:pPr>
        <w:spacing w:before="120" w:after="120"/>
        <w:ind w:left="-5"/>
      </w:pPr>
      <w:r>
        <w:t xml:space="preserve">In appealing the agency’s decision, the employee argued that:  </w:t>
      </w:r>
    </w:p>
    <w:p w:rsidR="00F71867" w:rsidRDefault="00F71867" w:rsidP="00AB651A">
      <w:pPr>
        <w:numPr>
          <w:ilvl w:val="0"/>
          <w:numId w:val="31"/>
        </w:numPr>
        <w:spacing w:before="120" w:after="120" w:line="270" w:lineRule="auto"/>
        <w:ind w:left="676" w:hanging="338"/>
      </w:pPr>
      <w:r>
        <w:t xml:space="preserve">the role had previously been funded as a permanent full-time position with 100% external funding; </w:t>
      </w:r>
    </w:p>
    <w:p w:rsidR="00F71867" w:rsidRDefault="00F71867" w:rsidP="00AB651A">
      <w:pPr>
        <w:numPr>
          <w:ilvl w:val="0"/>
          <w:numId w:val="31"/>
        </w:numPr>
        <w:spacing w:before="120" w:after="120" w:line="270" w:lineRule="auto"/>
        <w:ind w:left="676" w:hanging="338"/>
      </w:pPr>
      <w:r>
        <w:t xml:space="preserve">their experience and knowledge could be applied to different projects; and </w:t>
      </w:r>
    </w:p>
    <w:p w:rsidR="00F71867" w:rsidRDefault="00F71867" w:rsidP="00AB651A">
      <w:pPr>
        <w:numPr>
          <w:ilvl w:val="0"/>
          <w:numId w:val="31"/>
        </w:numPr>
        <w:spacing w:before="120" w:after="120" w:line="270" w:lineRule="auto"/>
        <w:ind w:left="676" w:hanging="338"/>
      </w:pPr>
      <w:proofErr w:type="gramStart"/>
      <w:r>
        <w:t>funding</w:t>
      </w:r>
      <w:proofErr w:type="gramEnd"/>
      <w:r>
        <w:t xml:space="preserve"> through another Queensland Government agency should be considered differently to funding from an industry body.  </w:t>
      </w:r>
    </w:p>
    <w:p w:rsidR="00F71867" w:rsidRDefault="00F71867" w:rsidP="00AB651A">
      <w:pPr>
        <w:spacing w:before="120" w:after="120"/>
        <w:ind w:left="-5"/>
      </w:pPr>
      <w:r>
        <w:t xml:space="preserve">The agency argued that it did not receive base funding for the employee’s position and relied on funding from another Queensland Government agency. Funding for the position in question was provided under a </w:t>
      </w:r>
      <w:r w:rsidR="00EE704F">
        <w:t>Memorandum of Understanding</w:t>
      </w:r>
      <w:r>
        <w:t xml:space="preserve"> that continued for approximately another 2 years.  The agency also argued that practice of converting an employee to permanent employment when it relied on short term and external funding arrangements, if applied to a large number of staff in a similar position, exposed the agency to considerable risk with the potential to overcommit the agency beyond responsible funding management practices.</w:t>
      </w:r>
      <w:r w:rsidRPr="00F71867">
        <w:t xml:space="preserve">  </w:t>
      </w:r>
    </w:p>
    <w:p w:rsidR="00F71867" w:rsidRPr="006C02E7" w:rsidRDefault="00F71867" w:rsidP="00AB651A">
      <w:pPr>
        <w:pStyle w:val="Heading2"/>
        <w:rPr>
          <w:b/>
          <w:sz w:val="28"/>
          <w:szCs w:val="28"/>
        </w:rPr>
      </w:pPr>
      <w:r w:rsidRPr="006C02E7">
        <w:rPr>
          <w:b/>
          <w:sz w:val="28"/>
          <w:szCs w:val="28"/>
        </w:rPr>
        <w:t xml:space="preserve">Decision </w:t>
      </w:r>
    </w:p>
    <w:p w:rsidR="00F71867" w:rsidRDefault="00F71867" w:rsidP="00AB651A">
      <w:pPr>
        <w:spacing w:before="120" w:after="120"/>
        <w:ind w:left="-5"/>
      </w:pPr>
      <w:r>
        <w:t xml:space="preserve">The IRC member set aside the agency’s decision and substituted a decision to convert the employee to permanent.  </w:t>
      </w:r>
    </w:p>
    <w:p w:rsidR="00F71867" w:rsidRDefault="00F71867" w:rsidP="00AB651A">
      <w:pPr>
        <w:spacing w:before="120" w:after="120"/>
        <w:ind w:left="-5"/>
      </w:pPr>
      <w:r>
        <w:t xml:space="preserve">The IRC member noted that to consider funding from another Queensland Government agency as 'external' would mean that funding from Queensland Treasury to any government department or agency could also be considered external, leaving limited opportunities for temporary employees to be converted to permanent.  </w:t>
      </w:r>
    </w:p>
    <w:p w:rsidR="00F71867" w:rsidRDefault="00F71867" w:rsidP="00AB651A">
      <w:pPr>
        <w:spacing w:before="120" w:after="120"/>
        <w:ind w:left="-5"/>
      </w:pPr>
      <w:r>
        <w:t xml:space="preserve">The IRC member did not accept the agency's argument that to allow conversion of this employee would mean that the agency would have to convert all its temporary employees because the circumstances of each employee are different. </w:t>
      </w:r>
    </w:p>
    <w:p w:rsidR="00F71867" w:rsidRPr="006C02E7" w:rsidRDefault="00F71867" w:rsidP="00AB651A">
      <w:pPr>
        <w:pStyle w:val="Heading2"/>
        <w:rPr>
          <w:b/>
          <w:sz w:val="28"/>
          <w:szCs w:val="28"/>
        </w:rPr>
      </w:pPr>
      <w:r w:rsidRPr="006C02E7">
        <w:rPr>
          <w:b/>
          <w:sz w:val="28"/>
          <w:szCs w:val="28"/>
        </w:rPr>
        <w:t xml:space="preserve">Implications for agencies </w:t>
      </w:r>
    </w:p>
    <w:p w:rsidR="00F71867" w:rsidRDefault="00F71867" w:rsidP="00AB651A">
      <w:pPr>
        <w:spacing w:before="120" w:after="120"/>
        <w:ind w:left="-5"/>
      </w:pPr>
      <w:r>
        <w:t xml:space="preserve">Agencies should be mindful that a history of ongoing funding may be considered as indicative of an ongoing requirement for the role.  </w:t>
      </w:r>
    </w:p>
    <w:p w:rsidR="00F71867" w:rsidRDefault="00F71867" w:rsidP="00AB651A">
      <w:pPr>
        <w:spacing w:before="120" w:after="120"/>
        <w:ind w:left="-5"/>
      </w:pPr>
      <w:r>
        <w:t xml:space="preserve">Agencies should consider the situation specific to each temporary employee when conducting a review to determine whether the employee should be converted to permanent.  </w:t>
      </w:r>
    </w:p>
    <w:p w:rsidR="009F7472" w:rsidRPr="00AB651A" w:rsidRDefault="00F71867" w:rsidP="00AB651A">
      <w:pPr>
        <w:pStyle w:val="BodyText"/>
      </w:pPr>
      <w:r>
        <w:t xml:space="preserve">Funding from other Queensland Government agencies is not likely to be considered an uncertain funding source. </w:t>
      </w:r>
      <w:bookmarkEnd w:id="0"/>
      <w:bookmarkEnd w:id="1"/>
    </w:p>
    <w:sectPr w:rsidR="009F7472" w:rsidRPr="00AB651A" w:rsidSect="007D5CBE">
      <w:headerReference w:type="default" r:id="rId11"/>
      <w:footerReference w:type="default" r:id="rId12"/>
      <w:headerReference w:type="first" r:id="rId13"/>
      <w:footerReference w:type="first" r:id="rId14"/>
      <w:type w:val="continuous"/>
      <w:pgSz w:w="11907" w:h="16840" w:code="9"/>
      <w:pgMar w:top="1134" w:right="692" w:bottom="851" w:left="692" w:header="567" w:footer="567" w:gutter="0"/>
      <w:cols w:space="567"/>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089" w:rsidRDefault="00E64089" w:rsidP="002C39DD">
      <w:r>
        <w:separator/>
      </w:r>
    </w:p>
    <w:p w:rsidR="00E64089" w:rsidRDefault="00E64089" w:rsidP="002C39DD"/>
    <w:p w:rsidR="00E64089" w:rsidRDefault="00E64089" w:rsidP="002C39DD"/>
    <w:p w:rsidR="00E64089" w:rsidRDefault="00E64089" w:rsidP="002C39DD"/>
    <w:p w:rsidR="00E64089" w:rsidRDefault="00E64089"/>
    <w:p w:rsidR="00E64089" w:rsidRDefault="00E64089"/>
  </w:endnote>
  <w:endnote w:type="continuationSeparator" w:id="0">
    <w:p w:rsidR="00E64089" w:rsidRDefault="00E64089" w:rsidP="002C39DD">
      <w:r>
        <w:continuationSeparator/>
      </w:r>
    </w:p>
    <w:p w:rsidR="00E64089" w:rsidRDefault="00E64089" w:rsidP="002C39DD"/>
    <w:p w:rsidR="00E64089" w:rsidRDefault="00E64089" w:rsidP="002C39DD"/>
    <w:p w:rsidR="00E64089" w:rsidRDefault="00E64089" w:rsidP="002C39DD"/>
    <w:p w:rsidR="00E64089" w:rsidRDefault="00E64089"/>
    <w:p w:rsidR="00E64089" w:rsidRDefault="00E640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07D" w:rsidRDefault="003B707D" w:rsidP="005C4352">
    <w:pPr>
      <w:pStyle w:val="Footer"/>
    </w:pPr>
  </w:p>
  <w:tbl>
    <w:tblPr>
      <w:tblStyle w:val="TableGrid"/>
      <w:tblW w:w="4983" w:type="pct"/>
      <w:tblLook w:val="01E0" w:firstRow="1" w:lastRow="1" w:firstColumn="1" w:lastColumn="1" w:noHBand="0" w:noVBand="0"/>
    </w:tblPr>
    <w:tblGrid>
      <w:gridCol w:w="9156"/>
      <w:gridCol w:w="1297"/>
    </w:tblGrid>
    <w:tr w:rsidR="003B707D" w:rsidRPr="00933F6B" w:rsidTr="005C4352">
      <w:tc>
        <w:tcPr>
          <w:tcW w:w="9348" w:type="dxa"/>
          <w:vAlign w:val="bottom"/>
        </w:tcPr>
        <w:p w:rsidR="003B707D" w:rsidRPr="00933F6B" w:rsidRDefault="00E64089" w:rsidP="005C4352">
          <w:pPr>
            <w:pStyle w:val="Footer"/>
          </w:pPr>
          <w:fldSimple w:instr=" STYLEREF  Title  \* MERGEFORMAT ">
            <w:r w:rsidR="007A1BC0">
              <w:rPr>
                <w:noProof/>
              </w:rPr>
              <w:t>Notable Case</w:t>
            </w:r>
          </w:fldSimple>
        </w:p>
      </w:tc>
      <w:tc>
        <w:tcPr>
          <w:tcW w:w="1320" w:type="dxa"/>
          <w:vAlign w:val="bottom"/>
        </w:tcPr>
        <w:p w:rsidR="003B707D" w:rsidRPr="00933F6B" w:rsidRDefault="003B707D" w:rsidP="00370F35">
          <w:pPr>
            <w:pStyle w:val="Footer"/>
            <w:jc w:val="right"/>
          </w:pPr>
          <w:r w:rsidRPr="00933F6B">
            <w:t xml:space="preserve">- </w:t>
          </w:r>
          <w:r w:rsidRPr="00933F6B">
            <w:fldChar w:fldCharType="begin"/>
          </w:r>
          <w:r w:rsidRPr="00933F6B">
            <w:instrText xml:space="preserve"> PAGE </w:instrText>
          </w:r>
          <w:r w:rsidRPr="00933F6B">
            <w:fldChar w:fldCharType="separate"/>
          </w:r>
          <w:r w:rsidR="007D5CBE">
            <w:rPr>
              <w:noProof/>
            </w:rPr>
            <w:t>2</w:t>
          </w:r>
          <w:r w:rsidRPr="00933F6B">
            <w:fldChar w:fldCharType="end"/>
          </w:r>
          <w:r w:rsidRPr="00933F6B">
            <w:t xml:space="preserve"> -</w:t>
          </w:r>
        </w:p>
      </w:tc>
    </w:tr>
  </w:tbl>
  <w:p w:rsidR="003B707D" w:rsidRPr="005C4352" w:rsidRDefault="003B707D">
    <w:pPr>
      <w:pStyle w:val="Foote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07D" w:rsidRDefault="00465948">
    <w:pPr>
      <w:pStyle w:val="Footer"/>
    </w:pPr>
    <w:r w:rsidRPr="004D7FB0">
      <w:rPr>
        <w:noProof/>
      </w:rPr>
      <w:drawing>
        <wp:anchor distT="0" distB="0" distL="114300" distR="114300" simplePos="0" relativeHeight="251658240" behindDoc="1" locked="0" layoutInCell="1" allowOverlap="1" wp14:anchorId="266DFADC" wp14:editId="7262CD52">
          <wp:simplePos x="0" y="0"/>
          <wp:positionH relativeFrom="page">
            <wp:posOffset>5383421</wp:posOffset>
          </wp:positionH>
          <wp:positionV relativeFrom="page">
            <wp:posOffset>9596755</wp:posOffset>
          </wp:positionV>
          <wp:extent cx="2160000" cy="1080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4_cres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0" cy="1080000"/>
                  </a:xfrm>
                  <a:prstGeom prst="rect">
                    <a:avLst/>
                  </a:prstGeom>
                </pic:spPr>
              </pic:pic>
            </a:graphicData>
          </a:graphic>
          <wp14:sizeRelH relativeFrom="margin">
            <wp14:pctWidth>0</wp14:pctWidth>
          </wp14:sizeRelH>
          <wp14:sizeRelV relativeFrom="margin">
            <wp14:pctHeight>0</wp14:pctHeight>
          </wp14:sizeRelV>
        </wp:anchor>
      </w:drawing>
    </w:r>
  </w:p>
  <w:p w:rsidR="003B707D" w:rsidRDefault="003B707D">
    <w:pPr>
      <w:pStyle w:val="Footer"/>
    </w:pPr>
  </w:p>
  <w:p w:rsidR="003B707D" w:rsidRDefault="003B707D">
    <w:pPr>
      <w:pStyle w:val="Footer"/>
    </w:pPr>
  </w:p>
  <w:p w:rsidR="003B707D" w:rsidRDefault="003B70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089" w:rsidRDefault="00E64089" w:rsidP="002C39DD">
      <w:r>
        <w:separator/>
      </w:r>
    </w:p>
    <w:p w:rsidR="00E64089" w:rsidRDefault="00E64089"/>
  </w:footnote>
  <w:footnote w:type="continuationSeparator" w:id="0">
    <w:p w:rsidR="00E64089" w:rsidRDefault="00E64089" w:rsidP="002C39DD">
      <w:r>
        <w:continuationSeparator/>
      </w:r>
    </w:p>
    <w:p w:rsidR="00E64089" w:rsidRDefault="00E64089" w:rsidP="002C39DD"/>
    <w:p w:rsidR="00E64089" w:rsidRDefault="00E64089" w:rsidP="002C39DD"/>
    <w:p w:rsidR="00E64089" w:rsidRDefault="00E64089" w:rsidP="002C39DD"/>
    <w:p w:rsidR="00E64089" w:rsidRDefault="00E64089"/>
    <w:p w:rsidR="00E64089" w:rsidRDefault="00E6408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BE3" w:rsidRPr="00F02B8C" w:rsidRDefault="00D91BE3" w:rsidP="00D91BE3">
    <w:pPr>
      <w:rPr>
        <w:sz w:val="4"/>
      </w:rPr>
    </w:pPr>
  </w:p>
  <w:p w:rsidR="00D91BE3" w:rsidRPr="006108C5" w:rsidRDefault="00D91BE3" w:rsidP="00D91BE3">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031" w:rsidRDefault="008A446F">
    <w:pPr>
      <w:pStyle w:val="Header"/>
    </w:pPr>
    <w:r>
      <w:rPr>
        <w:noProof/>
      </w:rPr>
      <mc:AlternateContent>
        <mc:Choice Requires="wps">
          <w:drawing>
            <wp:anchor distT="0" distB="0" distL="114300" distR="114300" simplePos="0" relativeHeight="251657215" behindDoc="0" locked="0" layoutInCell="1" allowOverlap="1" wp14:anchorId="4735756A" wp14:editId="68E62C30">
              <wp:simplePos x="0" y="0"/>
              <wp:positionH relativeFrom="column">
                <wp:posOffset>-509905</wp:posOffset>
              </wp:positionH>
              <wp:positionV relativeFrom="paragraph">
                <wp:posOffset>-409161</wp:posOffset>
              </wp:positionV>
              <wp:extent cx="7662545" cy="1899730"/>
              <wp:effectExtent l="0" t="0" r="0" b="5715"/>
              <wp:wrapNone/>
              <wp:docPr id="5" name="Freeform 5"/>
              <wp:cNvGraphicFramePr/>
              <a:graphic xmlns:a="http://schemas.openxmlformats.org/drawingml/2006/main">
                <a:graphicData uri="http://schemas.microsoft.com/office/word/2010/wordprocessingShape">
                  <wps:wsp>
                    <wps:cNvSpPr/>
                    <wps:spPr>
                      <a:xfrm>
                        <a:off x="0" y="0"/>
                        <a:ext cx="7662545" cy="1899730"/>
                      </a:xfrm>
                      <a:custGeom>
                        <a:avLst/>
                        <a:gdLst>
                          <a:gd name="connsiteX0" fmla="*/ 0 w 7402807"/>
                          <a:gd name="connsiteY0" fmla="*/ 5476 h 7616350"/>
                          <a:gd name="connsiteX1" fmla="*/ 0 w 7402807"/>
                          <a:gd name="connsiteY1" fmla="*/ 7616350 h 7616350"/>
                          <a:gd name="connsiteX2" fmla="*/ 7402807 w 7402807"/>
                          <a:gd name="connsiteY2" fmla="*/ 6422702 h 7616350"/>
                          <a:gd name="connsiteX3" fmla="*/ 7402807 w 7402807"/>
                          <a:gd name="connsiteY3" fmla="*/ 0 h 7616350"/>
                          <a:gd name="connsiteX4" fmla="*/ 0 w 7402807"/>
                          <a:gd name="connsiteY4" fmla="*/ 5476 h 7616350"/>
                          <a:gd name="connsiteX0" fmla="*/ 0 w 7474511"/>
                          <a:gd name="connsiteY0" fmla="*/ 5476 h 7616350"/>
                          <a:gd name="connsiteX1" fmla="*/ 0 w 7474511"/>
                          <a:gd name="connsiteY1" fmla="*/ 7616350 h 7616350"/>
                          <a:gd name="connsiteX2" fmla="*/ 7474511 w 7474511"/>
                          <a:gd name="connsiteY2" fmla="*/ 6816245 h 7616350"/>
                          <a:gd name="connsiteX3" fmla="*/ 7402807 w 7474511"/>
                          <a:gd name="connsiteY3" fmla="*/ 0 h 7616350"/>
                          <a:gd name="connsiteX4" fmla="*/ 0 w 7474511"/>
                          <a:gd name="connsiteY4" fmla="*/ 5476 h 7616350"/>
                          <a:gd name="connsiteX0" fmla="*/ 0 w 7442602"/>
                          <a:gd name="connsiteY0" fmla="*/ 5476 h 7616350"/>
                          <a:gd name="connsiteX1" fmla="*/ 0 w 7442602"/>
                          <a:gd name="connsiteY1" fmla="*/ 7616350 h 7616350"/>
                          <a:gd name="connsiteX2" fmla="*/ 7442602 w 7442602"/>
                          <a:gd name="connsiteY2" fmla="*/ 6816245 h 7616350"/>
                          <a:gd name="connsiteX3" fmla="*/ 7402807 w 7442602"/>
                          <a:gd name="connsiteY3" fmla="*/ 0 h 7616350"/>
                          <a:gd name="connsiteX4" fmla="*/ 0 w 7442602"/>
                          <a:gd name="connsiteY4" fmla="*/ 5476 h 7616350"/>
                          <a:gd name="connsiteX0" fmla="*/ 0 w 7442602"/>
                          <a:gd name="connsiteY0" fmla="*/ 3605868 h 7616350"/>
                          <a:gd name="connsiteX1" fmla="*/ 0 w 7442602"/>
                          <a:gd name="connsiteY1" fmla="*/ 7616350 h 7616350"/>
                          <a:gd name="connsiteX2" fmla="*/ 7442602 w 7442602"/>
                          <a:gd name="connsiteY2" fmla="*/ 6816245 h 7616350"/>
                          <a:gd name="connsiteX3" fmla="*/ 7402807 w 7442602"/>
                          <a:gd name="connsiteY3" fmla="*/ 0 h 7616350"/>
                          <a:gd name="connsiteX4" fmla="*/ 0 w 7442602"/>
                          <a:gd name="connsiteY4" fmla="*/ 3605868 h 7616350"/>
                          <a:gd name="connsiteX0" fmla="*/ 0 w 7442602"/>
                          <a:gd name="connsiteY0" fmla="*/ 0 h 4010482"/>
                          <a:gd name="connsiteX1" fmla="*/ 0 w 7442602"/>
                          <a:gd name="connsiteY1" fmla="*/ 4010482 h 4010482"/>
                          <a:gd name="connsiteX2" fmla="*/ 7442602 w 7442602"/>
                          <a:gd name="connsiteY2" fmla="*/ 3210377 h 4010482"/>
                          <a:gd name="connsiteX3" fmla="*/ 7442602 w 7442602"/>
                          <a:gd name="connsiteY3" fmla="*/ 5160 h 4010482"/>
                          <a:gd name="connsiteX4" fmla="*/ 0 w 7442602"/>
                          <a:gd name="connsiteY4" fmla="*/ 0 h 4010482"/>
                          <a:gd name="connsiteX0" fmla="*/ 0 w 7442602"/>
                          <a:gd name="connsiteY0" fmla="*/ 0 h 3671450"/>
                          <a:gd name="connsiteX1" fmla="*/ 0 w 7442602"/>
                          <a:gd name="connsiteY1" fmla="*/ 3671450 h 3671450"/>
                          <a:gd name="connsiteX2" fmla="*/ 7442602 w 7442602"/>
                          <a:gd name="connsiteY2" fmla="*/ 3210377 h 3671450"/>
                          <a:gd name="connsiteX3" fmla="*/ 7442602 w 7442602"/>
                          <a:gd name="connsiteY3" fmla="*/ 5160 h 3671450"/>
                          <a:gd name="connsiteX4" fmla="*/ 0 w 7442602"/>
                          <a:gd name="connsiteY4" fmla="*/ 0 h 36714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442602" h="3671450">
                            <a:moveTo>
                              <a:pt x="0" y="0"/>
                            </a:moveTo>
                            <a:lnTo>
                              <a:pt x="0" y="3671450"/>
                            </a:lnTo>
                            <a:lnTo>
                              <a:pt x="7442602" y="3210377"/>
                            </a:lnTo>
                            <a:lnTo>
                              <a:pt x="7442602" y="5160"/>
                            </a:lnTo>
                            <a:lnTo>
                              <a:pt x="0" y="0"/>
                            </a:lnTo>
                            <a:close/>
                          </a:path>
                        </a:pathLst>
                      </a:custGeom>
                      <a:solidFill>
                        <a:srgbClr val="D0F0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1831D" id="Freeform 5" o:spid="_x0000_s1026" style="position:absolute;margin-left:-40.15pt;margin-top:-32.2pt;width:603.35pt;height:149.6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42602,36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" path="m,l,3671450,7442602,3210377r,-3205217l,xe" fillcolor="#d0f0e8" stroked="f" strokeweight="1pt">
              <v:stroke joinstyle="miter"/>
              <v:path arrowok="t" o:connecttype="custom" o:connectlocs="0,0;0,1899730;7662545,1661156;7662545,2670;0,0" o:connectangles="0,0,0,0,0"/>
            </v:shape>
          </w:pict>
        </mc:Fallback>
      </mc:AlternateContent>
    </w:r>
    <w:r w:rsidRPr="008A446F">
      <w:rPr>
        <w:noProof/>
      </w:rPr>
      <mc:AlternateContent>
        <mc:Choice Requires="wps">
          <w:drawing>
            <wp:anchor distT="45720" distB="45720" distL="114300" distR="114300" simplePos="0" relativeHeight="251663360" behindDoc="0" locked="0" layoutInCell="1" allowOverlap="1" wp14:anchorId="50076856" wp14:editId="473A83A8">
              <wp:simplePos x="0" y="0"/>
              <wp:positionH relativeFrom="column">
                <wp:posOffset>4167505</wp:posOffset>
              </wp:positionH>
              <wp:positionV relativeFrom="paragraph">
                <wp:posOffset>-271540</wp:posOffset>
              </wp:positionV>
              <wp:extent cx="2821940" cy="355600"/>
              <wp:effectExtent l="0" t="0" r="0" b="63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1940" cy="355600"/>
                      </a:xfrm>
                      <a:prstGeom prst="rect">
                        <a:avLst/>
                      </a:prstGeom>
                      <a:noFill/>
                      <a:ln w="9525">
                        <a:noFill/>
                        <a:miter lim="800000"/>
                        <a:headEnd/>
                        <a:tailEnd/>
                      </a:ln>
                    </wps:spPr>
                    <wps:txbx>
                      <w:txbxContent>
                        <w:p w:rsidR="008A446F" w:rsidRPr="00F72020" w:rsidRDefault="008A446F" w:rsidP="008A446F">
                          <w:pPr>
                            <w:jc w:val="right"/>
                            <w:rPr>
                              <w:color w:val="343333"/>
                              <w:sz w:val="20"/>
                              <w:szCs w:val="18"/>
                            </w:rPr>
                          </w:pPr>
                          <w:r w:rsidRPr="00F72020">
                            <w:rPr>
                              <w:color w:val="343333"/>
                              <w:sz w:val="20"/>
                              <w:szCs w:val="18"/>
                            </w:rPr>
                            <w:t>Public Service Commission</w:t>
                          </w:r>
                        </w:p>
                        <w:p w:rsidR="008A446F" w:rsidRDefault="008A446F" w:rsidP="008A44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076856" id="_x0000_t202" coordsize="21600,21600" o:spt="202" path="m,l,21600r21600,l21600,xe">
              <v:stroke joinstyle="miter"/>
              <v:path gradientshapeok="t" o:connecttype="rect"/>
            </v:shapetype>
            <v:shape id="Text Box 2" o:spid="_x0000_s1026" type="#_x0000_t202" style="position:absolute;margin-left:328.15pt;margin-top:-21.4pt;width:222.2pt;height:2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" filled="f" stroked="f">
              <v:textbox>
                <w:txbxContent>
                  <w:p w:rsidR="008A446F" w:rsidRPr="00F72020" w:rsidRDefault="008A446F" w:rsidP="008A446F">
                    <w:pPr>
                      <w:jc w:val="right"/>
                      <w:rPr>
                        <w:color w:val="343333"/>
                        <w:sz w:val="20"/>
                        <w:szCs w:val="18"/>
                      </w:rPr>
                    </w:pPr>
                    <w:r w:rsidRPr="00F72020">
                      <w:rPr>
                        <w:color w:val="343333"/>
                        <w:sz w:val="20"/>
                        <w:szCs w:val="18"/>
                      </w:rPr>
                      <w:t>Public Service Commission</w:t>
                    </w:r>
                  </w:p>
                  <w:p w:rsidR="008A446F" w:rsidRDefault="008A446F" w:rsidP="008A446F"/>
                </w:txbxContent>
              </v:textbox>
              <w10:wrap type="square"/>
            </v:shape>
          </w:pict>
        </mc:Fallback>
      </mc:AlternateContent>
    </w:r>
    <w:r w:rsidRPr="008A446F">
      <w:rPr>
        <w:noProof/>
      </w:rPr>
      <mc:AlternateContent>
        <mc:Choice Requires="wps">
          <w:drawing>
            <wp:anchor distT="0" distB="0" distL="114300" distR="114300" simplePos="0" relativeHeight="251664384" behindDoc="0" locked="0" layoutInCell="1" allowOverlap="1" wp14:anchorId="7B78AF70" wp14:editId="5FEF4928">
              <wp:simplePos x="0" y="0"/>
              <wp:positionH relativeFrom="column">
                <wp:posOffset>5359780</wp:posOffset>
              </wp:positionH>
              <wp:positionV relativeFrom="paragraph">
                <wp:posOffset>-44089</wp:posOffset>
              </wp:positionV>
              <wp:extent cx="179070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1790700" cy="0"/>
                      </a:xfrm>
                      <a:prstGeom prst="line">
                        <a:avLst/>
                      </a:prstGeom>
                      <a:ln w="9525">
                        <a:solidFill>
                          <a:srgbClr val="34333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0FBDE5" id="Straight Connector 1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22.05pt,-3.45pt" to="563.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" strokecolor="#343333">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D02927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69478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D689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D2826C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3F0D7C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88C71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3A2C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1A9E7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02471641"/>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D233B68"/>
    <w:multiLevelType w:val="multilevel"/>
    <w:tmpl w:val="3208D262"/>
    <w:lvl w:ilvl="0">
      <w:start w:val="1"/>
      <w:numFmt w:val="none"/>
      <w:pStyle w:val="ListParagraph"/>
      <w:suff w:val="nothing"/>
      <w:lvlText w:val="%1"/>
      <w:lvlJc w:val="left"/>
      <w:pPr>
        <w:ind w:left="284" w:firstLine="0"/>
      </w:pPr>
      <w:rPr>
        <w:rFonts w:cs="Courier" w:hint="default"/>
      </w:rPr>
    </w:lvl>
    <w:lvl w:ilvl="1">
      <w:start w:val="1"/>
      <w:numFmt w:val="none"/>
      <w:lvlRestart w:val="0"/>
      <w:suff w:val="nothing"/>
      <w:lvlText w:val="%1"/>
      <w:lvlJc w:val="left"/>
      <w:pPr>
        <w:ind w:left="567" w:firstLine="0"/>
      </w:pPr>
      <w:rPr>
        <w:rFonts w:ascii="Arial Bold" w:hAnsi="Arial Bold" w:hint="default"/>
        <w:b/>
        <w:i w:val="0"/>
        <w:sz w:val="22"/>
        <w:szCs w:val="22"/>
      </w:rPr>
    </w:lvl>
    <w:lvl w:ilvl="2">
      <w:start w:val="1"/>
      <w:numFmt w:val="none"/>
      <w:lvlRestart w:val="0"/>
      <w:suff w:val="nothing"/>
      <w:lvlText w:val="%1"/>
      <w:lvlJc w:val="left"/>
      <w:pPr>
        <w:ind w:left="851" w:firstLine="0"/>
      </w:pPr>
      <w:rPr>
        <w:rFonts w:ascii="Arial" w:hAnsi="Arial" w:hint="default"/>
        <w:b w:val="0"/>
        <w:i/>
        <w:color w:val="auto"/>
        <w:sz w:val="22"/>
        <w:szCs w:val="22"/>
      </w:rPr>
    </w:lvl>
    <w:lvl w:ilvl="3">
      <w:start w:val="1"/>
      <w:numFmt w:val="none"/>
      <w:lvlRestart w:val="0"/>
      <w:suff w:val="nothing"/>
      <w:lvlText w:val=""/>
      <w:lvlJc w:val="left"/>
      <w:pPr>
        <w:ind w:left="1134" w:firstLine="0"/>
      </w:pPr>
      <w:rPr>
        <w:rFonts w:ascii="Arial" w:hAnsi="Arial" w:hint="default"/>
        <w:b w:val="0"/>
        <w:i w:val="0"/>
        <w:color w:val="000000"/>
        <w:sz w:val="22"/>
        <w:szCs w:val="22"/>
      </w:rPr>
    </w:lvl>
    <w:lvl w:ilvl="4">
      <w:start w:val="1"/>
      <w:numFmt w:val="none"/>
      <w:lvlRestart w:val="0"/>
      <w:suff w:val="nothing"/>
      <w:lvlText w:val=""/>
      <w:lvlJc w:val="left"/>
      <w:pPr>
        <w:ind w:left="1418" w:firstLine="0"/>
      </w:pPr>
      <w:rPr>
        <w:rFonts w:ascii="Arial" w:hAnsi="Arial" w:hint="default"/>
        <w:b w:val="0"/>
        <w:i w:val="0"/>
        <w:color w:val="auto"/>
        <w:sz w:val="22"/>
      </w:rPr>
    </w:lvl>
    <w:lvl w:ilvl="5">
      <w:start w:val="1"/>
      <w:numFmt w:val="none"/>
      <w:lvlRestart w:val="0"/>
      <w:suff w:val="nothing"/>
      <w:lvlText w:val=""/>
      <w:lvlJc w:val="left"/>
      <w:pPr>
        <w:ind w:left="1701" w:firstLine="0"/>
      </w:pPr>
      <w:rPr>
        <w:rFonts w:ascii="Arial" w:hAnsi="Arial" w:hint="default"/>
        <w:b w:val="0"/>
        <w:i w:val="0"/>
        <w:sz w:val="22"/>
      </w:rPr>
    </w:lvl>
    <w:lvl w:ilvl="6">
      <w:start w:val="1"/>
      <w:numFmt w:val="none"/>
      <w:lvlRestart w:val="0"/>
      <w:suff w:val="nothing"/>
      <w:lvlText w:val=""/>
      <w:lvlJc w:val="left"/>
      <w:pPr>
        <w:ind w:left="1985" w:firstLine="0"/>
      </w:pPr>
      <w:rPr>
        <w:rFonts w:ascii="Arial" w:hAnsi="Arial" w:hint="default"/>
        <w:b w:val="0"/>
        <w:i w:val="0"/>
        <w:color w:val="auto"/>
        <w:sz w:val="22"/>
      </w:rPr>
    </w:lvl>
    <w:lvl w:ilvl="7">
      <w:start w:val="1"/>
      <w:numFmt w:val="none"/>
      <w:lvlRestart w:val="0"/>
      <w:suff w:val="nothing"/>
      <w:lvlText w:val=""/>
      <w:lvlJc w:val="left"/>
      <w:pPr>
        <w:ind w:left="2268" w:firstLine="0"/>
      </w:pPr>
      <w:rPr>
        <w:rFonts w:hint="default"/>
        <w:color w:val="auto"/>
        <w:sz w:val="22"/>
      </w:rPr>
    </w:lvl>
    <w:lvl w:ilvl="8">
      <w:start w:val="1"/>
      <w:numFmt w:val="none"/>
      <w:lvlRestart w:val="0"/>
      <w:suff w:val="nothing"/>
      <w:lvlText w:val=""/>
      <w:lvlJc w:val="left"/>
      <w:pPr>
        <w:ind w:left="2552" w:firstLine="0"/>
      </w:pPr>
      <w:rPr>
        <w:rFonts w:hint="default"/>
        <w:color w:val="auto"/>
      </w:rPr>
    </w:lvl>
  </w:abstractNum>
  <w:abstractNum w:abstractNumId="10" w15:restartNumberingAfterBreak="0">
    <w:nsid w:val="338B08D3"/>
    <w:multiLevelType w:val="multilevel"/>
    <w:tmpl w:val="649ABC68"/>
    <w:lvl w:ilvl="0">
      <w:start w:val="1"/>
      <w:numFmt w:val="bullet"/>
      <w:pStyle w:val="ListBulletWhite"/>
      <w:lvlText w:val=""/>
      <w:lvlJc w:val="left"/>
      <w:pPr>
        <w:tabs>
          <w:tab w:val="num" w:pos="284"/>
        </w:tabs>
        <w:ind w:left="284" w:hanging="284"/>
      </w:pPr>
      <w:rPr>
        <w:rFonts w:ascii="Wingdings" w:hAnsi="Wingdings" w:hint="default"/>
        <w:b w:val="0"/>
        <w:i w:val="0"/>
        <w:color w:val="FFFFFF"/>
        <w:sz w:val="22"/>
      </w:rPr>
    </w:lvl>
    <w:lvl w:ilvl="1">
      <w:start w:val="1"/>
      <w:numFmt w:val="bullet"/>
      <w:lvlText w:val="–"/>
      <w:lvlJc w:val="left"/>
      <w:pPr>
        <w:tabs>
          <w:tab w:val="num" w:pos="567"/>
        </w:tabs>
        <w:ind w:left="567" w:hanging="283"/>
      </w:pPr>
      <w:rPr>
        <w:rFonts w:ascii="Arial Bold" w:hAnsi="Arial Bold" w:hint="default"/>
        <w:b/>
        <w:i w:val="0"/>
        <w:color w:val="FFFFFF"/>
        <w:sz w:val="26"/>
      </w:rPr>
    </w:lvl>
    <w:lvl w:ilvl="2">
      <w:start w:val="1"/>
      <w:numFmt w:val="bullet"/>
      <w:lvlText w:val="○"/>
      <w:lvlJc w:val="left"/>
      <w:pPr>
        <w:tabs>
          <w:tab w:val="num" w:pos="851"/>
        </w:tabs>
        <w:ind w:left="851" w:hanging="284"/>
      </w:pPr>
      <w:rPr>
        <w:rFonts w:ascii="Arial" w:hAnsi="Arial" w:hint="default"/>
        <w:b w:val="0"/>
        <w:i w:val="0"/>
        <w:color w:val="FFFFFF"/>
        <w:sz w:val="26"/>
      </w:rPr>
    </w:lvl>
    <w:lvl w:ilvl="3">
      <w:start w:val="1"/>
      <w:numFmt w:val="none"/>
      <w:lvlRestart w:val="0"/>
      <w:lvlText w:val=""/>
      <w:lvlJc w:val="left"/>
      <w:pPr>
        <w:tabs>
          <w:tab w:val="num" w:pos="-31680"/>
        </w:tabs>
        <w:ind w:left="-32767" w:firstLine="32767"/>
      </w:pPr>
      <w:rPr>
        <w:rFonts w:hint="default"/>
        <w:b/>
        <w:i w:val="0"/>
        <w:color w:val="auto"/>
        <w:sz w:val="20"/>
      </w:rPr>
    </w:lvl>
    <w:lvl w:ilvl="4">
      <w:start w:val="1"/>
      <w:numFmt w:val="none"/>
      <w:lvlRestart w:val="0"/>
      <w:lvlText w:val=""/>
      <w:lvlJc w:val="left"/>
      <w:pPr>
        <w:tabs>
          <w:tab w:val="num" w:pos="-31680"/>
        </w:tabs>
        <w:ind w:left="-32767" w:firstLine="32767"/>
      </w:pPr>
      <w:rPr>
        <w:rFonts w:hint="default"/>
        <w:b/>
        <w:i w:val="0"/>
      </w:rPr>
    </w:lvl>
    <w:lvl w:ilvl="5">
      <w:start w:val="1"/>
      <w:numFmt w:val="none"/>
      <w:lvlRestart w:val="3"/>
      <w:lvlText w:val=""/>
      <w:lvlJc w:val="left"/>
      <w:pPr>
        <w:tabs>
          <w:tab w:val="num" w:pos="-31680"/>
        </w:tabs>
        <w:ind w:left="567" w:hanging="567"/>
      </w:pPr>
      <w:rPr>
        <w:rFonts w:hint="default"/>
        <w:color w:val="auto"/>
      </w:rPr>
    </w:lvl>
    <w:lvl w:ilvl="6">
      <w:start w:val="1"/>
      <w:numFmt w:val="none"/>
      <w:lvlText w:val=""/>
      <w:lvlJc w:val="left"/>
      <w:pPr>
        <w:tabs>
          <w:tab w:val="num" w:pos="-31680"/>
        </w:tabs>
        <w:ind w:left="-32767" w:firstLine="0"/>
      </w:pPr>
      <w:rPr>
        <w:rFonts w:hint="default"/>
        <w:color w:val="auto"/>
        <w:sz w:val="26"/>
        <w:szCs w:val="22"/>
      </w:rPr>
    </w:lvl>
    <w:lvl w:ilvl="7">
      <w:start w:val="1"/>
      <w:numFmt w:val="none"/>
      <w:lvlRestart w:val="2"/>
      <w:lvlText w:val=""/>
      <w:lvlJc w:val="left"/>
      <w:pPr>
        <w:tabs>
          <w:tab w:val="num" w:pos="-31680"/>
        </w:tabs>
        <w:ind w:left="-32767" w:firstLine="0"/>
      </w:pPr>
      <w:rPr>
        <w:rFonts w:hint="default"/>
        <w:b w:val="0"/>
        <w:i w:val="0"/>
        <w:color w:val="auto"/>
        <w:sz w:val="26"/>
        <w:szCs w:val="16"/>
      </w:rPr>
    </w:lvl>
    <w:lvl w:ilvl="8">
      <w:start w:val="1"/>
      <w:numFmt w:val="none"/>
      <w:lvlText w:val=""/>
      <w:lvlJc w:val="left"/>
      <w:pPr>
        <w:tabs>
          <w:tab w:val="num" w:pos="-31680"/>
        </w:tabs>
        <w:ind w:left="-32767" w:firstLine="0"/>
      </w:pPr>
      <w:rPr>
        <w:rFonts w:hint="default"/>
        <w:color w:val="auto"/>
        <w:sz w:val="26"/>
      </w:rPr>
    </w:lvl>
  </w:abstractNum>
  <w:abstractNum w:abstractNumId="11" w15:restartNumberingAfterBreak="0">
    <w:nsid w:val="38F25B39"/>
    <w:multiLevelType w:val="multilevel"/>
    <w:tmpl w:val="496C39FC"/>
    <w:lvl w:ilvl="0">
      <w:start w:val="1"/>
      <w:numFmt w:val="decimal"/>
      <w:pStyle w:val="TableListNumber"/>
      <w:lvlText w:val="%1."/>
      <w:lvlJc w:val="left"/>
      <w:pPr>
        <w:tabs>
          <w:tab w:val="num" w:pos="284"/>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567"/>
        </w:tabs>
        <w:ind w:left="567" w:hanging="283"/>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12" w15:restartNumberingAfterBreak="0">
    <w:nsid w:val="3B740240"/>
    <w:multiLevelType w:val="multilevel"/>
    <w:tmpl w:val="EFD0B804"/>
    <w:lvl w:ilvl="0">
      <w:start w:val="1"/>
      <w:numFmt w:val="decimal"/>
      <w:suff w:val="nothing"/>
      <w:lvlText w:val="Appendix %1"/>
      <w:lvlJc w:val="left"/>
      <w:pPr>
        <w:ind w:left="0" w:firstLine="0"/>
      </w:pPr>
      <w:rPr>
        <w:rFonts w:hint="default"/>
      </w:rPr>
    </w:lvl>
    <w:lvl w:ilvl="1">
      <w:start w:val="1"/>
      <w:numFmt w:val="decimal"/>
      <w:suff w:val="nothing"/>
      <w:lvlText w:val="Part %2 - "/>
      <w:lvlJc w:val="left"/>
      <w:pPr>
        <w:ind w:left="0" w:firstLine="0"/>
      </w:pPr>
      <w:rPr>
        <w:rFonts w:hint="default"/>
      </w:rPr>
    </w:lvl>
    <w:lvl w:ilvl="2">
      <w:start w:val="1"/>
      <w:numFmt w:val="decimal"/>
      <w:suff w:val="nothing"/>
      <w:lvlText w:val="Condition %3"/>
      <w:lvlJc w:val="left"/>
      <w:pPr>
        <w:ind w:left="0" w:firstLine="0"/>
      </w:pPr>
      <w:rPr>
        <w:rFonts w:hint="default"/>
      </w:rPr>
    </w:lvl>
    <w:lvl w:ilvl="3">
      <w:start w:val="1"/>
      <w:numFmt w:val="upperLetter"/>
      <w:lvlRestart w:val="2"/>
      <w:suff w:val="nothing"/>
      <w:lvlText w:val="Schedule %4 - "/>
      <w:lvlJc w:val="left"/>
      <w:pPr>
        <w:ind w:left="0" w:firstLine="0"/>
      </w:pPr>
      <w:rPr>
        <w:rFonts w:hint="default"/>
      </w:rPr>
    </w:lvl>
    <w:lvl w:ilvl="4">
      <w:start w:val="1"/>
      <w:numFmt w:val="decimal"/>
      <w:lvlText w:val="(%4%5)"/>
      <w:lvlJc w:val="left"/>
      <w:pPr>
        <w:tabs>
          <w:tab w:val="num" w:pos="851"/>
        </w:tabs>
        <w:ind w:left="851" w:hanging="851"/>
      </w:pPr>
      <w:rPr>
        <w:rFonts w:hint="default"/>
      </w:rPr>
    </w:lvl>
    <w:lvl w:ilvl="5">
      <w:start w:val="1"/>
      <w:numFmt w:val="lowerLetter"/>
      <w:lvlText w:val="(%6)"/>
      <w:lvlJc w:val="left"/>
      <w:pPr>
        <w:tabs>
          <w:tab w:val="num" w:pos="1418"/>
        </w:tabs>
        <w:ind w:left="1418" w:hanging="567"/>
      </w:pPr>
      <w:rPr>
        <w:rFonts w:hint="default"/>
      </w:rPr>
    </w:lvl>
    <w:lvl w:ilvl="6">
      <w:start w:val="1"/>
      <w:numFmt w:val="lowerRoman"/>
      <w:lvlText w:val="(%7)"/>
      <w:lvlJc w:val="left"/>
      <w:pPr>
        <w:tabs>
          <w:tab w:val="num" w:pos="1985"/>
        </w:tabs>
        <w:ind w:left="1985" w:hanging="567"/>
      </w:pPr>
      <w:rPr>
        <w:rFonts w:hint="default"/>
      </w:rPr>
    </w:lvl>
    <w:lvl w:ilvl="7">
      <w:start w:val="1"/>
      <w:numFmt w:val="upperLetter"/>
      <w:lvlText w:val="%8."/>
      <w:lvlJc w:val="left"/>
      <w:pPr>
        <w:tabs>
          <w:tab w:val="num" w:pos="2552"/>
        </w:tabs>
        <w:ind w:left="2552" w:hanging="567"/>
      </w:pPr>
      <w:rPr>
        <w:rFonts w:hint="default"/>
      </w:rPr>
    </w:lvl>
    <w:lvl w:ilvl="8">
      <w:start w:val="1"/>
      <w:numFmt w:val="none"/>
      <w:lvlText w:val=""/>
      <w:lvlJc w:val="left"/>
      <w:pPr>
        <w:tabs>
          <w:tab w:val="num" w:pos="0"/>
        </w:tabs>
        <w:ind w:left="0" w:firstLine="0"/>
      </w:pPr>
      <w:rPr>
        <w:rFonts w:hint="default"/>
      </w:rPr>
    </w:lvl>
  </w:abstractNum>
  <w:abstractNum w:abstractNumId="13" w15:restartNumberingAfterBreak="0">
    <w:nsid w:val="484138FC"/>
    <w:multiLevelType w:val="multilevel"/>
    <w:tmpl w:val="7406A56E"/>
    <w:lvl w:ilvl="0">
      <w:start w:val="1"/>
      <w:numFmt w:val="bullet"/>
      <w:pStyle w:val="TableBullet"/>
      <w:lvlText w:val=""/>
      <w:lvlJc w:val="left"/>
      <w:pPr>
        <w:tabs>
          <w:tab w:val="num" w:pos="227"/>
        </w:tabs>
        <w:ind w:left="227" w:hanging="227"/>
      </w:pPr>
      <w:rPr>
        <w:rFonts w:ascii="Wingdings" w:hAnsi="Wingdings" w:hint="default"/>
        <w:color w:val="auto"/>
        <w:sz w:val="20"/>
        <w:szCs w:val="20"/>
      </w:rPr>
    </w:lvl>
    <w:lvl w:ilvl="1">
      <w:start w:val="1"/>
      <w:numFmt w:val="bullet"/>
      <w:lvlText w:val="–"/>
      <w:lvlJc w:val="left"/>
      <w:pPr>
        <w:tabs>
          <w:tab w:val="num" w:pos="454"/>
        </w:tabs>
        <w:ind w:left="454" w:hanging="227"/>
      </w:pPr>
      <w:rPr>
        <w:rFonts w:ascii="Times" w:hAnsi="Times" w:cs="Times New Roman" w:hint="default"/>
        <w:sz w:val="2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53B35056"/>
    <w:multiLevelType w:val="multilevel"/>
    <w:tmpl w:val="3D6CA1C0"/>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5" w15:restartNumberingAfterBreak="0">
    <w:nsid w:val="5D6B23C3"/>
    <w:multiLevelType w:val="hybridMultilevel"/>
    <w:tmpl w:val="34A4E11A"/>
    <w:lvl w:ilvl="0" w:tplc="43EAC05A">
      <w:start w:val="1"/>
      <w:numFmt w:val="bullet"/>
      <w:lvlText w:val="•"/>
      <w:lvlJc w:val="left"/>
      <w:pPr>
        <w:ind w:left="67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B510D67A">
      <w:start w:val="1"/>
      <w:numFmt w:val="bullet"/>
      <w:lvlText w:val="o"/>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1A4E692">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04AF8A4">
      <w:start w:val="1"/>
      <w:numFmt w:val="bullet"/>
      <w:lvlText w:val="•"/>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3D44AAD4">
      <w:start w:val="1"/>
      <w:numFmt w:val="bullet"/>
      <w:lvlText w:val="o"/>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FE2647E">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B162764C">
      <w:start w:val="1"/>
      <w:numFmt w:val="bullet"/>
      <w:lvlText w:val="•"/>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A6E5D50">
      <w:start w:val="1"/>
      <w:numFmt w:val="bullet"/>
      <w:lvlText w:val="o"/>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27487C2">
      <w:start w:val="1"/>
      <w:numFmt w:val="bullet"/>
      <w:lvlText w:val="▪"/>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60DF2010"/>
    <w:multiLevelType w:val="multilevel"/>
    <w:tmpl w:val="7F28863A"/>
    <w:lvl w:ilvl="0">
      <w:start w:val="1"/>
      <w:numFmt w:val="lowerLetter"/>
      <w:pStyle w:val="TableListLetter"/>
      <w:lvlText w:val="%1)"/>
      <w:lvlJc w:val="left"/>
      <w:pPr>
        <w:tabs>
          <w:tab w:val="num" w:pos="284"/>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567"/>
        </w:tabs>
        <w:ind w:left="567" w:hanging="283"/>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17" w15:restartNumberingAfterBreak="0">
    <w:nsid w:val="626C21AA"/>
    <w:multiLevelType w:val="multilevel"/>
    <w:tmpl w:val="55B8D5B8"/>
    <w:lvl w:ilvl="0">
      <w:start w:val="1"/>
      <w:numFmt w:val="bullet"/>
      <w:pStyle w:val="ListBullet"/>
      <w:lvlText w:val=""/>
      <w:lvlJc w:val="left"/>
      <w:pPr>
        <w:tabs>
          <w:tab w:val="num" w:pos="284"/>
        </w:tabs>
        <w:ind w:left="284" w:hanging="284"/>
      </w:pPr>
      <w:rPr>
        <w:rFonts w:ascii="Wingdings" w:hAnsi="Wingdings" w:hint="default"/>
        <w:b w:val="0"/>
        <w:i w:val="0"/>
        <w:color w:val="000000"/>
        <w:sz w:val="22"/>
      </w:rPr>
    </w:lvl>
    <w:lvl w:ilvl="1">
      <w:start w:val="1"/>
      <w:numFmt w:val="bullet"/>
      <w:lvlText w:val="–"/>
      <w:lvlJc w:val="left"/>
      <w:pPr>
        <w:tabs>
          <w:tab w:val="num" w:pos="567"/>
        </w:tabs>
        <w:ind w:left="567" w:hanging="283"/>
      </w:pPr>
      <w:rPr>
        <w:rFonts w:hint="default"/>
        <w:b w:val="0"/>
        <w:i w:val="0"/>
        <w:color w:val="auto"/>
        <w:sz w:val="22"/>
      </w:rPr>
    </w:lvl>
    <w:lvl w:ilvl="2">
      <w:start w:val="1"/>
      <w:numFmt w:val="bullet"/>
      <w:lvlText w:val="o"/>
      <w:lvlJc w:val="left"/>
      <w:pPr>
        <w:tabs>
          <w:tab w:val="num" w:pos="851"/>
        </w:tabs>
        <w:ind w:left="851" w:hanging="284"/>
      </w:pPr>
      <w:rPr>
        <w:rFonts w:ascii="Courier" w:hAnsi="Courier" w:hint="default"/>
        <w:color w:val="000000"/>
        <w:sz w:val="22"/>
      </w:rPr>
    </w:lvl>
    <w:lvl w:ilvl="3">
      <w:start w:val="1"/>
      <w:numFmt w:val="bullet"/>
      <w:lvlText w:val=""/>
      <w:lvlJc w:val="left"/>
      <w:pPr>
        <w:tabs>
          <w:tab w:val="num" w:pos="1134"/>
        </w:tabs>
        <w:ind w:left="1134" w:hanging="283"/>
      </w:pPr>
      <w:rPr>
        <w:rFonts w:ascii="Wingdings" w:hAnsi="Wingdings" w:hint="default"/>
        <w:b w:val="0"/>
        <w:i w:val="0"/>
        <w:color w:val="auto"/>
        <w:sz w:val="22"/>
      </w:rPr>
    </w:lvl>
    <w:lvl w:ilvl="4">
      <w:start w:val="1"/>
      <w:numFmt w:val="none"/>
      <w:lvlText w:val=""/>
      <w:lvlJc w:val="left"/>
      <w:pPr>
        <w:tabs>
          <w:tab w:val="num" w:pos="-31680"/>
        </w:tabs>
        <w:ind w:left="-32767" w:firstLine="0"/>
      </w:pPr>
      <w:rPr>
        <w:rFonts w:hint="default"/>
        <w:color w:val="5793C9"/>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003366"/>
        <w:sz w:val="20"/>
      </w:rPr>
    </w:lvl>
    <w:lvl w:ilvl="8">
      <w:start w:val="1"/>
      <w:numFmt w:val="none"/>
      <w:suff w:val="nothing"/>
      <w:lvlText w:val=""/>
      <w:lvlJc w:val="left"/>
      <w:pPr>
        <w:ind w:left="0" w:firstLine="0"/>
      </w:pPr>
      <w:rPr>
        <w:rFonts w:hint="default"/>
        <w:color w:val="ED7F00"/>
      </w:rPr>
    </w:lvl>
  </w:abstractNum>
  <w:abstractNum w:abstractNumId="18" w15:restartNumberingAfterBreak="0">
    <w:nsid w:val="65F82DD8"/>
    <w:multiLevelType w:val="multilevel"/>
    <w:tmpl w:val="EC226ADE"/>
    <w:lvl w:ilvl="0">
      <w:start w:val="1"/>
      <w:numFmt w:val="decimal"/>
      <w:pStyle w:val="NoHeading1"/>
      <w:lvlText w:val="%1."/>
      <w:lvlJc w:val="left"/>
      <w:pPr>
        <w:tabs>
          <w:tab w:val="num" w:pos="851"/>
        </w:tabs>
        <w:ind w:left="851" w:hanging="851"/>
      </w:pPr>
      <w:rPr>
        <w:rFonts w:hint="default"/>
        <w:b/>
        <w:i w:val="0"/>
        <w:color w:val="304F92"/>
        <w:sz w:val="36"/>
        <w:szCs w:val="22"/>
      </w:rPr>
    </w:lvl>
    <w:lvl w:ilvl="1">
      <w:start w:val="1"/>
      <w:numFmt w:val="decimal"/>
      <w:pStyle w:val="NoHeading2"/>
      <w:lvlText w:val="%1.%2"/>
      <w:lvlJc w:val="left"/>
      <w:pPr>
        <w:tabs>
          <w:tab w:val="num" w:pos="851"/>
        </w:tabs>
        <w:ind w:left="851" w:hanging="851"/>
      </w:pPr>
      <w:rPr>
        <w:rFonts w:hint="default"/>
        <w:b/>
        <w:i w:val="0"/>
        <w:color w:val="4A757F"/>
        <w:sz w:val="32"/>
      </w:rPr>
    </w:lvl>
    <w:lvl w:ilvl="2">
      <w:start w:val="1"/>
      <w:numFmt w:val="decimal"/>
      <w:pStyle w:val="NoHeading3"/>
      <w:lvlText w:val="%1.%2.%3"/>
      <w:lvlJc w:val="left"/>
      <w:pPr>
        <w:tabs>
          <w:tab w:val="num" w:pos="851"/>
        </w:tabs>
        <w:ind w:left="851" w:hanging="851"/>
      </w:pPr>
      <w:rPr>
        <w:rFonts w:hint="default"/>
        <w:b/>
        <w:i w:val="0"/>
        <w:color w:val="0F9AA1"/>
        <w:sz w:val="28"/>
        <w:szCs w:val="22"/>
      </w:rPr>
    </w:lvl>
    <w:lvl w:ilvl="3">
      <w:start w:val="1"/>
      <w:numFmt w:val="decimal"/>
      <w:lvlRestart w:val="0"/>
      <w:pStyle w:val="FigureRef"/>
      <w:lvlText w:val="Figure %4"/>
      <w:lvlJc w:val="left"/>
      <w:pPr>
        <w:tabs>
          <w:tab w:val="num" w:pos="1418"/>
        </w:tabs>
        <w:ind w:left="1418" w:hanging="1418"/>
      </w:pPr>
      <w:rPr>
        <w:rFonts w:hint="default"/>
        <w:b/>
        <w:i w:val="0"/>
        <w:color w:val="auto"/>
        <w:sz w:val="20"/>
      </w:rPr>
    </w:lvl>
    <w:lvl w:ilvl="4">
      <w:start w:val="1"/>
      <w:numFmt w:val="decimal"/>
      <w:lvlRestart w:val="0"/>
      <w:pStyle w:val="TableRef"/>
      <w:lvlText w:val="Table %5"/>
      <w:lvlJc w:val="left"/>
      <w:pPr>
        <w:tabs>
          <w:tab w:val="num" w:pos="1418"/>
        </w:tabs>
        <w:ind w:left="1418" w:hanging="1418"/>
      </w:pPr>
      <w:rPr>
        <w:rFonts w:hint="default"/>
        <w:b/>
        <w:i w:val="0"/>
      </w:rPr>
    </w:lvl>
    <w:lvl w:ilvl="5">
      <w:start w:val="1"/>
      <w:numFmt w:val="decimal"/>
      <w:lvlRestart w:val="3"/>
      <w:pStyle w:val="ListNumber"/>
      <w:lvlText w:val="%6."/>
      <w:lvlJc w:val="left"/>
      <w:pPr>
        <w:tabs>
          <w:tab w:val="num" w:pos="567"/>
        </w:tabs>
        <w:ind w:left="567" w:hanging="567"/>
      </w:pPr>
      <w:rPr>
        <w:rFonts w:hint="default"/>
        <w:color w:val="auto"/>
        <w:sz w:val="22"/>
      </w:rPr>
    </w:lvl>
    <w:lvl w:ilvl="6">
      <w:start w:val="1"/>
      <w:numFmt w:val="lowerLetter"/>
      <w:lvlText w:val="%7)"/>
      <w:lvlJc w:val="left"/>
      <w:pPr>
        <w:tabs>
          <w:tab w:val="num" w:pos="1134"/>
        </w:tabs>
        <w:ind w:left="1134" w:hanging="567"/>
      </w:pPr>
      <w:rPr>
        <w:rFonts w:hint="default"/>
        <w:color w:val="auto"/>
        <w:sz w:val="22"/>
        <w:szCs w:val="22"/>
      </w:rPr>
    </w:lvl>
    <w:lvl w:ilvl="7">
      <w:start w:val="1"/>
      <w:numFmt w:val="lowerRoman"/>
      <w:lvlRestart w:val="2"/>
      <w:lvlText w:val="%8."/>
      <w:lvlJc w:val="left"/>
      <w:pPr>
        <w:tabs>
          <w:tab w:val="num" w:pos="1701"/>
        </w:tabs>
        <w:ind w:left="1701" w:hanging="567"/>
      </w:pPr>
      <w:rPr>
        <w:rFonts w:hint="default"/>
        <w:b w:val="0"/>
        <w:i w:val="0"/>
        <w:color w:val="auto"/>
        <w:sz w:val="22"/>
        <w:szCs w:val="16"/>
      </w:rPr>
    </w:lvl>
    <w:lvl w:ilvl="8">
      <w:start w:val="1"/>
      <w:numFmt w:val="upperLetter"/>
      <w:lvlText w:val="%9."/>
      <w:lvlJc w:val="left"/>
      <w:pPr>
        <w:tabs>
          <w:tab w:val="num" w:pos="2268"/>
        </w:tabs>
        <w:ind w:left="2268" w:hanging="567"/>
      </w:pPr>
      <w:rPr>
        <w:rFonts w:hint="default"/>
        <w:color w:val="auto"/>
        <w:sz w:val="22"/>
      </w:rPr>
    </w:lvl>
  </w:abstractNum>
  <w:abstractNum w:abstractNumId="19" w15:restartNumberingAfterBreak="0">
    <w:nsid w:val="663D7F10"/>
    <w:multiLevelType w:val="multilevel"/>
    <w:tmpl w:val="D412546E"/>
    <w:lvl w:ilvl="0">
      <w:start w:val="1"/>
      <w:numFmt w:val="decimal"/>
      <w:lvlText w:val="%1."/>
      <w:lvlJc w:val="left"/>
      <w:pPr>
        <w:tabs>
          <w:tab w:val="num" w:pos="851"/>
        </w:tabs>
        <w:ind w:left="851" w:hanging="851"/>
      </w:pPr>
      <w:rPr>
        <w:rFonts w:hint="default"/>
        <w:b/>
        <w:i w:val="0"/>
        <w:color w:val="304F92"/>
        <w:sz w:val="48"/>
        <w:szCs w:val="22"/>
      </w:rPr>
    </w:lvl>
    <w:lvl w:ilvl="1">
      <w:start w:val="1"/>
      <w:numFmt w:val="decimal"/>
      <w:lvlText w:val="%1.%2"/>
      <w:lvlJc w:val="left"/>
      <w:pPr>
        <w:tabs>
          <w:tab w:val="num" w:pos="851"/>
        </w:tabs>
        <w:ind w:left="851" w:hanging="851"/>
      </w:pPr>
      <w:rPr>
        <w:rFonts w:hint="default"/>
        <w:b/>
        <w:i w:val="0"/>
        <w:color w:val="4A757F"/>
        <w:sz w:val="40"/>
      </w:rPr>
    </w:lvl>
    <w:lvl w:ilvl="2">
      <w:start w:val="1"/>
      <w:numFmt w:val="decimal"/>
      <w:lvlText w:val="%1.%2.%3"/>
      <w:lvlJc w:val="left"/>
      <w:pPr>
        <w:tabs>
          <w:tab w:val="num" w:pos="851"/>
        </w:tabs>
        <w:ind w:left="851" w:hanging="851"/>
      </w:pPr>
      <w:rPr>
        <w:rFonts w:hint="default"/>
        <w:b/>
        <w:i w:val="0"/>
        <w:color w:val="0F9AA1"/>
        <w:sz w:val="34"/>
        <w:szCs w:val="22"/>
      </w:rPr>
    </w:lvl>
    <w:lvl w:ilvl="3">
      <w:start w:val="1"/>
      <w:numFmt w:val="decimal"/>
      <w:lvlRestart w:val="0"/>
      <w:lvlText w:val="Figure %4"/>
      <w:lvlJc w:val="left"/>
      <w:pPr>
        <w:tabs>
          <w:tab w:val="num" w:pos="1418"/>
        </w:tabs>
        <w:ind w:left="1418" w:hanging="1418"/>
      </w:pPr>
      <w:rPr>
        <w:rFonts w:hint="default"/>
        <w:b/>
        <w:i w:val="0"/>
        <w:color w:val="auto"/>
        <w:sz w:val="20"/>
      </w:rPr>
    </w:lvl>
    <w:lvl w:ilvl="4">
      <w:start w:val="1"/>
      <w:numFmt w:val="decimal"/>
      <w:lvlRestart w:val="0"/>
      <w:lvlText w:val="Table %5"/>
      <w:lvlJc w:val="left"/>
      <w:pPr>
        <w:tabs>
          <w:tab w:val="num" w:pos="1418"/>
        </w:tabs>
        <w:ind w:left="1418" w:hanging="1418"/>
      </w:pPr>
      <w:rPr>
        <w:rFonts w:hint="default"/>
        <w:b/>
        <w:i w:val="0"/>
      </w:rPr>
    </w:lvl>
    <w:lvl w:ilvl="5">
      <w:start w:val="1"/>
      <w:numFmt w:val="decimal"/>
      <w:lvlRestart w:val="3"/>
      <w:lvlText w:val="%6."/>
      <w:lvlJc w:val="left"/>
      <w:pPr>
        <w:tabs>
          <w:tab w:val="num" w:pos="567"/>
        </w:tabs>
        <w:ind w:left="567" w:hanging="567"/>
      </w:pPr>
      <w:rPr>
        <w:rFonts w:hint="default"/>
        <w:color w:val="auto"/>
        <w:sz w:val="26"/>
      </w:rPr>
    </w:lvl>
    <w:lvl w:ilvl="6">
      <w:start w:val="1"/>
      <w:numFmt w:val="lowerLetter"/>
      <w:lvlText w:val="%7)"/>
      <w:lvlJc w:val="left"/>
      <w:pPr>
        <w:tabs>
          <w:tab w:val="num" w:pos="1134"/>
        </w:tabs>
        <w:ind w:left="1134" w:hanging="567"/>
      </w:pPr>
      <w:rPr>
        <w:rFonts w:hint="default"/>
        <w:color w:val="auto"/>
        <w:sz w:val="26"/>
        <w:szCs w:val="22"/>
      </w:rPr>
    </w:lvl>
    <w:lvl w:ilvl="7">
      <w:start w:val="1"/>
      <w:numFmt w:val="lowerRoman"/>
      <w:lvlRestart w:val="2"/>
      <w:lvlText w:val="%8."/>
      <w:lvlJc w:val="left"/>
      <w:pPr>
        <w:tabs>
          <w:tab w:val="num" w:pos="1701"/>
        </w:tabs>
        <w:ind w:left="1701" w:hanging="567"/>
      </w:pPr>
      <w:rPr>
        <w:rFonts w:hint="default"/>
        <w:b w:val="0"/>
        <w:i w:val="0"/>
        <w:color w:val="auto"/>
        <w:sz w:val="26"/>
        <w:szCs w:val="16"/>
      </w:rPr>
    </w:lvl>
    <w:lvl w:ilvl="8">
      <w:start w:val="1"/>
      <w:numFmt w:val="upperLetter"/>
      <w:lvlText w:val="%9)"/>
      <w:lvlJc w:val="left"/>
      <w:pPr>
        <w:tabs>
          <w:tab w:val="num" w:pos="2268"/>
        </w:tabs>
        <w:ind w:left="2268" w:hanging="567"/>
      </w:pPr>
      <w:rPr>
        <w:rFonts w:hint="default"/>
        <w:color w:val="auto"/>
        <w:sz w:val="26"/>
      </w:rPr>
    </w:lvl>
  </w:abstractNum>
  <w:abstractNum w:abstractNumId="20" w15:restartNumberingAfterBreak="0">
    <w:nsid w:val="6AFD4763"/>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6C66E26"/>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7FB227DB"/>
    <w:multiLevelType w:val="hybridMultilevel"/>
    <w:tmpl w:val="DCF68B36"/>
    <w:lvl w:ilvl="0" w:tplc="6E0C3F62">
      <w:start w:val="1"/>
      <w:numFmt w:val="decimal"/>
      <w:lvlText w:val="Appendices %1"/>
      <w:lvlJc w:val="left"/>
      <w:pPr>
        <w:tabs>
          <w:tab w:val="num" w:pos="2835"/>
        </w:tabs>
        <w:ind w:left="2835" w:hanging="2835"/>
      </w:pPr>
      <w:rPr>
        <w:rFonts w:hint="default"/>
        <w:b/>
        <w:i w:val="0"/>
        <w:sz w:val="3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4"/>
  </w:num>
  <w:num w:numId="2">
    <w:abstractNumId w:val="12"/>
  </w:num>
  <w:num w:numId="3">
    <w:abstractNumId w:val="17"/>
  </w:num>
  <w:num w:numId="4">
    <w:abstractNumId w:val="21"/>
  </w:num>
  <w:num w:numId="5">
    <w:abstractNumId w:val="8"/>
  </w:num>
  <w:num w:numId="6">
    <w:abstractNumId w:val="20"/>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9"/>
  </w:num>
  <w:num w:numId="16">
    <w:abstractNumId w:val="18"/>
  </w:num>
  <w:num w:numId="17">
    <w:abstractNumId w:val="10"/>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8"/>
  </w:num>
  <w:num w:numId="27">
    <w:abstractNumId w:val="13"/>
  </w:num>
  <w:num w:numId="28">
    <w:abstractNumId w:val="16"/>
  </w:num>
  <w:num w:numId="29">
    <w:abstractNumId w:val="11"/>
  </w:num>
  <w:num w:numId="30">
    <w:abstractNumId w:val="22"/>
  </w:num>
  <w:num w:numId="31">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AU" w:vendorID="64" w:dllVersion="6" w:nlCheck="1" w:checkStyle="0"/>
  <w:activeWritingStyle w:appName="MSWord" w:lang="en-GB" w:vendorID="64" w:dllVersion="6" w:nlCheck="1" w:checkStyle="1"/>
  <w:activeWritingStyle w:appName="MSWord" w:lang="en-NZ" w:vendorID="64" w:dllVersion="6" w:nlCheck="1" w:checkStyle="1"/>
  <w:activeWritingStyle w:appName="MSWord" w:lang="en-US" w:vendorID="64" w:dllVersion="6" w:nlCheck="1" w:checkStyle="1"/>
  <w:activeWritingStyle w:appName="MSWord" w:lang="en-AU" w:vendorID="64" w:dllVersion="0" w:nlCheck="1" w:checkStyle="0"/>
  <w:activeWritingStyle w:appName="MSWord" w:lang="en-AU" w:vendorID="64" w:dllVersion="131078" w:nlCheck="1" w:checkStyle="1"/>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ocumentProtection w:edit="forms" w:enforcement="0"/>
  <w:defaultTabStop w:val="720"/>
  <w:clickAndTypeStyle w:val="Date"/>
  <w:drawingGridHorizontalSpacing w:val="110"/>
  <w:displayHorizontalDrawingGridEvery w:val="2"/>
  <w:displayVerticalDrawingGridEvery w:val="2"/>
  <w:noPunctuationKerning/>
  <w:characterSpacingControl w:val="doNotCompress"/>
  <w:hdrShapeDefaults>
    <o:shapedefaults v:ext="edit" spidmax="4097" style="mso-position-horizontal-relative:margin" fillcolor="#304f92" stroke="f">
      <v:fill color="#304f92"/>
      <v:stroke on="f"/>
      <o:colormru v:ext="edit" colors="#635d63,#0f9aa1,#adb1b3,#036,#ddd,silver,#b2b2b2,#d9dadb"/>
    </o:shapedefaults>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867"/>
    <w:rsid w:val="00002875"/>
    <w:rsid w:val="00003033"/>
    <w:rsid w:val="0000348F"/>
    <w:rsid w:val="000064FE"/>
    <w:rsid w:val="000140C9"/>
    <w:rsid w:val="00015349"/>
    <w:rsid w:val="000169CF"/>
    <w:rsid w:val="00020076"/>
    <w:rsid w:val="00031433"/>
    <w:rsid w:val="000321F2"/>
    <w:rsid w:val="00043A54"/>
    <w:rsid w:val="00043E73"/>
    <w:rsid w:val="0004472A"/>
    <w:rsid w:val="00045567"/>
    <w:rsid w:val="00045A69"/>
    <w:rsid w:val="00046ADD"/>
    <w:rsid w:val="000479CA"/>
    <w:rsid w:val="00053EE1"/>
    <w:rsid w:val="00056A05"/>
    <w:rsid w:val="00056F6D"/>
    <w:rsid w:val="00062C02"/>
    <w:rsid w:val="000764DB"/>
    <w:rsid w:val="000765BD"/>
    <w:rsid w:val="000802A7"/>
    <w:rsid w:val="000804F9"/>
    <w:rsid w:val="000816BE"/>
    <w:rsid w:val="000831EA"/>
    <w:rsid w:val="00090115"/>
    <w:rsid w:val="00090185"/>
    <w:rsid w:val="00090448"/>
    <w:rsid w:val="0009399E"/>
    <w:rsid w:val="00096563"/>
    <w:rsid w:val="000972D2"/>
    <w:rsid w:val="000A2B22"/>
    <w:rsid w:val="000A3C7B"/>
    <w:rsid w:val="000A7F97"/>
    <w:rsid w:val="000B1A79"/>
    <w:rsid w:val="000B1E1F"/>
    <w:rsid w:val="000B2C2A"/>
    <w:rsid w:val="000B3458"/>
    <w:rsid w:val="000B3E18"/>
    <w:rsid w:val="000B4B07"/>
    <w:rsid w:val="000B7FB2"/>
    <w:rsid w:val="000C0B68"/>
    <w:rsid w:val="000C5E83"/>
    <w:rsid w:val="000C5EBB"/>
    <w:rsid w:val="000C5FAF"/>
    <w:rsid w:val="000C617C"/>
    <w:rsid w:val="000D0CFC"/>
    <w:rsid w:val="000D2663"/>
    <w:rsid w:val="000D3643"/>
    <w:rsid w:val="000D3D8B"/>
    <w:rsid w:val="000D70C4"/>
    <w:rsid w:val="000D79C2"/>
    <w:rsid w:val="000E181D"/>
    <w:rsid w:val="000E23A5"/>
    <w:rsid w:val="000E3E13"/>
    <w:rsid w:val="000E4E21"/>
    <w:rsid w:val="000F1EBE"/>
    <w:rsid w:val="000F2295"/>
    <w:rsid w:val="000F2BD8"/>
    <w:rsid w:val="000F5294"/>
    <w:rsid w:val="000F52AB"/>
    <w:rsid w:val="000F67CE"/>
    <w:rsid w:val="000F7CBA"/>
    <w:rsid w:val="001008F7"/>
    <w:rsid w:val="00100B5B"/>
    <w:rsid w:val="00100F11"/>
    <w:rsid w:val="001037B8"/>
    <w:rsid w:val="001116C4"/>
    <w:rsid w:val="00112543"/>
    <w:rsid w:val="00112D5A"/>
    <w:rsid w:val="00120F5D"/>
    <w:rsid w:val="00122F74"/>
    <w:rsid w:val="0012507D"/>
    <w:rsid w:val="00127554"/>
    <w:rsid w:val="00131413"/>
    <w:rsid w:val="00132EB2"/>
    <w:rsid w:val="00137542"/>
    <w:rsid w:val="00137F27"/>
    <w:rsid w:val="001466AD"/>
    <w:rsid w:val="001471F0"/>
    <w:rsid w:val="001476BA"/>
    <w:rsid w:val="00150440"/>
    <w:rsid w:val="00153F1A"/>
    <w:rsid w:val="001543C3"/>
    <w:rsid w:val="001552F8"/>
    <w:rsid w:val="001577C7"/>
    <w:rsid w:val="00157C3F"/>
    <w:rsid w:val="00163ACB"/>
    <w:rsid w:val="0016454E"/>
    <w:rsid w:val="00164E96"/>
    <w:rsid w:val="0017237E"/>
    <w:rsid w:val="00174DCE"/>
    <w:rsid w:val="001766C8"/>
    <w:rsid w:val="00176AEC"/>
    <w:rsid w:val="0018004C"/>
    <w:rsid w:val="00180310"/>
    <w:rsid w:val="001809CC"/>
    <w:rsid w:val="001818C1"/>
    <w:rsid w:val="0018310D"/>
    <w:rsid w:val="00185E34"/>
    <w:rsid w:val="0018645A"/>
    <w:rsid w:val="00192604"/>
    <w:rsid w:val="001970A2"/>
    <w:rsid w:val="001A19E8"/>
    <w:rsid w:val="001A2419"/>
    <w:rsid w:val="001A38DE"/>
    <w:rsid w:val="001A56DE"/>
    <w:rsid w:val="001A588D"/>
    <w:rsid w:val="001A7003"/>
    <w:rsid w:val="001B09DE"/>
    <w:rsid w:val="001B0B9D"/>
    <w:rsid w:val="001B222E"/>
    <w:rsid w:val="001B6104"/>
    <w:rsid w:val="001B68F5"/>
    <w:rsid w:val="001C0122"/>
    <w:rsid w:val="001C09DE"/>
    <w:rsid w:val="001C1842"/>
    <w:rsid w:val="001C1D42"/>
    <w:rsid w:val="001C3030"/>
    <w:rsid w:val="001C4DB6"/>
    <w:rsid w:val="001C76BD"/>
    <w:rsid w:val="001D34D9"/>
    <w:rsid w:val="001D5302"/>
    <w:rsid w:val="001D6B87"/>
    <w:rsid w:val="001E4B8C"/>
    <w:rsid w:val="001F16B0"/>
    <w:rsid w:val="001F49FF"/>
    <w:rsid w:val="00200894"/>
    <w:rsid w:val="0020353B"/>
    <w:rsid w:val="00204C07"/>
    <w:rsid w:val="00205425"/>
    <w:rsid w:val="00205692"/>
    <w:rsid w:val="002057C4"/>
    <w:rsid w:val="002062AB"/>
    <w:rsid w:val="002164CE"/>
    <w:rsid w:val="002177B4"/>
    <w:rsid w:val="00224282"/>
    <w:rsid w:val="002348FE"/>
    <w:rsid w:val="0023560E"/>
    <w:rsid w:val="0023671E"/>
    <w:rsid w:val="00237801"/>
    <w:rsid w:val="00245650"/>
    <w:rsid w:val="0024573F"/>
    <w:rsid w:val="002467B6"/>
    <w:rsid w:val="00246C64"/>
    <w:rsid w:val="00251CED"/>
    <w:rsid w:val="00252FE4"/>
    <w:rsid w:val="00256947"/>
    <w:rsid w:val="002603ED"/>
    <w:rsid w:val="00260E0C"/>
    <w:rsid w:val="002617CC"/>
    <w:rsid w:val="00261A34"/>
    <w:rsid w:val="00261DA9"/>
    <w:rsid w:val="00265658"/>
    <w:rsid w:val="0027006C"/>
    <w:rsid w:val="00272D71"/>
    <w:rsid w:val="00273BC6"/>
    <w:rsid w:val="0027514C"/>
    <w:rsid w:val="002754EF"/>
    <w:rsid w:val="00275D4D"/>
    <w:rsid w:val="00276914"/>
    <w:rsid w:val="00281BBD"/>
    <w:rsid w:val="002820D0"/>
    <w:rsid w:val="002875FC"/>
    <w:rsid w:val="00287D51"/>
    <w:rsid w:val="002960E8"/>
    <w:rsid w:val="002969F0"/>
    <w:rsid w:val="002B0481"/>
    <w:rsid w:val="002B5503"/>
    <w:rsid w:val="002B6135"/>
    <w:rsid w:val="002C1864"/>
    <w:rsid w:val="002C39DD"/>
    <w:rsid w:val="002D2009"/>
    <w:rsid w:val="002D28E7"/>
    <w:rsid w:val="002D5D2B"/>
    <w:rsid w:val="002E1513"/>
    <w:rsid w:val="002E5247"/>
    <w:rsid w:val="002E7D9A"/>
    <w:rsid w:val="002F06B5"/>
    <w:rsid w:val="002F3059"/>
    <w:rsid w:val="003006D9"/>
    <w:rsid w:val="00302698"/>
    <w:rsid w:val="0030399D"/>
    <w:rsid w:val="00304E21"/>
    <w:rsid w:val="00306064"/>
    <w:rsid w:val="00310EB5"/>
    <w:rsid w:val="003116B6"/>
    <w:rsid w:val="00311944"/>
    <w:rsid w:val="00311A22"/>
    <w:rsid w:val="00311EE9"/>
    <w:rsid w:val="003128B3"/>
    <w:rsid w:val="00313BC4"/>
    <w:rsid w:val="00314ECB"/>
    <w:rsid w:val="003164D8"/>
    <w:rsid w:val="00316576"/>
    <w:rsid w:val="00321245"/>
    <w:rsid w:val="00321408"/>
    <w:rsid w:val="00322490"/>
    <w:rsid w:val="00323FF4"/>
    <w:rsid w:val="00325F62"/>
    <w:rsid w:val="00326EAD"/>
    <w:rsid w:val="00331C29"/>
    <w:rsid w:val="00344B9E"/>
    <w:rsid w:val="00344BDB"/>
    <w:rsid w:val="0034527B"/>
    <w:rsid w:val="00345D6E"/>
    <w:rsid w:val="003472A5"/>
    <w:rsid w:val="003476F9"/>
    <w:rsid w:val="0034776B"/>
    <w:rsid w:val="0035320C"/>
    <w:rsid w:val="0035366D"/>
    <w:rsid w:val="00353762"/>
    <w:rsid w:val="00353BB1"/>
    <w:rsid w:val="003630AD"/>
    <w:rsid w:val="00370F35"/>
    <w:rsid w:val="00373509"/>
    <w:rsid w:val="00374FE4"/>
    <w:rsid w:val="00375299"/>
    <w:rsid w:val="00376230"/>
    <w:rsid w:val="00377535"/>
    <w:rsid w:val="00377DF6"/>
    <w:rsid w:val="00381017"/>
    <w:rsid w:val="003811EA"/>
    <w:rsid w:val="0038180F"/>
    <w:rsid w:val="00382B3E"/>
    <w:rsid w:val="00382CAB"/>
    <w:rsid w:val="0038474F"/>
    <w:rsid w:val="0038561C"/>
    <w:rsid w:val="00393DB5"/>
    <w:rsid w:val="00394531"/>
    <w:rsid w:val="0039476A"/>
    <w:rsid w:val="00395547"/>
    <w:rsid w:val="00396EA1"/>
    <w:rsid w:val="003A01F2"/>
    <w:rsid w:val="003A0415"/>
    <w:rsid w:val="003A0C94"/>
    <w:rsid w:val="003A40D4"/>
    <w:rsid w:val="003A4C6F"/>
    <w:rsid w:val="003A71EA"/>
    <w:rsid w:val="003A7342"/>
    <w:rsid w:val="003A7EAC"/>
    <w:rsid w:val="003B2192"/>
    <w:rsid w:val="003B32B0"/>
    <w:rsid w:val="003B57F3"/>
    <w:rsid w:val="003B6EF1"/>
    <w:rsid w:val="003B707D"/>
    <w:rsid w:val="003B74E7"/>
    <w:rsid w:val="003B7541"/>
    <w:rsid w:val="003B7C64"/>
    <w:rsid w:val="003C0E5D"/>
    <w:rsid w:val="003C20EE"/>
    <w:rsid w:val="003C66BB"/>
    <w:rsid w:val="003C699C"/>
    <w:rsid w:val="003C7188"/>
    <w:rsid w:val="003D0992"/>
    <w:rsid w:val="003D451C"/>
    <w:rsid w:val="003D452C"/>
    <w:rsid w:val="003D5E14"/>
    <w:rsid w:val="003D65DC"/>
    <w:rsid w:val="003D79DD"/>
    <w:rsid w:val="003E0263"/>
    <w:rsid w:val="003E0DB7"/>
    <w:rsid w:val="003E49FE"/>
    <w:rsid w:val="003E5A39"/>
    <w:rsid w:val="003F078B"/>
    <w:rsid w:val="003F0B02"/>
    <w:rsid w:val="003F177F"/>
    <w:rsid w:val="003F2557"/>
    <w:rsid w:val="003F409F"/>
    <w:rsid w:val="00400E98"/>
    <w:rsid w:val="00401ED0"/>
    <w:rsid w:val="00402048"/>
    <w:rsid w:val="00406248"/>
    <w:rsid w:val="00406BE2"/>
    <w:rsid w:val="00410EF7"/>
    <w:rsid w:val="00414D3E"/>
    <w:rsid w:val="00416561"/>
    <w:rsid w:val="004203B7"/>
    <w:rsid w:val="0042097F"/>
    <w:rsid w:val="00425151"/>
    <w:rsid w:val="0042620F"/>
    <w:rsid w:val="004320F9"/>
    <w:rsid w:val="004326FC"/>
    <w:rsid w:val="00433837"/>
    <w:rsid w:val="004424E7"/>
    <w:rsid w:val="00443EDB"/>
    <w:rsid w:val="004441AD"/>
    <w:rsid w:val="0044779A"/>
    <w:rsid w:val="00453911"/>
    <w:rsid w:val="00453BB5"/>
    <w:rsid w:val="00455A03"/>
    <w:rsid w:val="00455B17"/>
    <w:rsid w:val="00455C4C"/>
    <w:rsid w:val="0045620B"/>
    <w:rsid w:val="004572AE"/>
    <w:rsid w:val="00461590"/>
    <w:rsid w:val="00462F36"/>
    <w:rsid w:val="0046349D"/>
    <w:rsid w:val="0046357F"/>
    <w:rsid w:val="00463DB2"/>
    <w:rsid w:val="004643F1"/>
    <w:rsid w:val="0046479F"/>
    <w:rsid w:val="00465948"/>
    <w:rsid w:val="00471FF9"/>
    <w:rsid w:val="00472015"/>
    <w:rsid w:val="00472623"/>
    <w:rsid w:val="00472D3E"/>
    <w:rsid w:val="00475AFE"/>
    <w:rsid w:val="00476AE4"/>
    <w:rsid w:val="00477F6A"/>
    <w:rsid w:val="00480E1A"/>
    <w:rsid w:val="0048366A"/>
    <w:rsid w:val="00483BBD"/>
    <w:rsid w:val="004866C2"/>
    <w:rsid w:val="00490CE4"/>
    <w:rsid w:val="00490EF4"/>
    <w:rsid w:val="004940B2"/>
    <w:rsid w:val="00495C99"/>
    <w:rsid w:val="00495EF0"/>
    <w:rsid w:val="004A2352"/>
    <w:rsid w:val="004A302C"/>
    <w:rsid w:val="004A4392"/>
    <w:rsid w:val="004A55D6"/>
    <w:rsid w:val="004A5BBE"/>
    <w:rsid w:val="004A6454"/>
    <w:rsid w:val="004A7AF8"/>
    <w:rsid w:val="004A7BFA"/>
    <w:rsid w:val="004B0769"/>
    <w:rsid w:val="004B5C53"/>
    <w:rsid w:val="004B5CE1"/>
    <w:rsid w:val="004B79BE"/>
    <w:rsid w:val="004C011E"/>
    <w:rsid w:val="004C057C"/>
    <w:rsid w:val="004C134F"/>
    <w:rsid w:val="004C4225"/>
    <w:rsid w:val="004C6B62"/>
    <w:rsid w:val="004C74D5"/>
    <w:rsid w:val="004D1AF2"/>
    <w:rsid w:val="004D1BC1"/>
    <w:rsid w:val="004D2B8F"/>
    <w:rsid w:val="004D3367"/>
    <w:rsid w:val="004D6A33"/>
    <w:rsid w:val="004D6C9B"/>
    <w:rsid w:val="004E0939"/>
    <w:rsid w:val="004E62E2"/>
    <w:rsid w:val="004E7309"/>
    <w:rsid w:val="004E77B3"/>
    <w:rsid w:val="004F35C8"/>
    <w:rsid w:val="004F42A2"/>
    <w:rsid w:val="004F49B0"/>
    <w:rsid w:val="004F79EA"/>
    <w:rsid w:val="004F7CFC"/>
    <w:rsid w:val="005029CF"/>
    <w:rsid w:val="00505BAC"/>
    <w:rsid w:val="00507906"/>
    <w:rsid w:val="00513343"/>
    <w:rsid w:val="00513369"/>
    <w:rsid w:val="005135BC"/>
    <w:rsid w:val="00513B0D"/>
    <w:rsid w:val="0051469E"/>
    <w:rsid w:val="0051492C"/>
    <w:rsid w:val="005149D1"/>
    <w:rsid w:val="005231B2"/>
    <w:rsid w:val="00525529"/>
    <w:rsid w:val="00531009"/>
    <w:rsid w:val="005325C9"/>
    <w:rsid w:val="00534168"/>
    <w:rsid w:val="00534E8D"/>
    <w:rsid w:val="005352BB"/>
    <w:rsid w:val="0053684B"/>
    <w:rsid w:val="00537987"/>
    <w:rsid w:val="00537EDF"/>
    <w:rsid w:val="00542CF8"/>
    <w:rsid w:val="005445DF"/>
    <w:rsid w:val="00545E53"/>
    <w:rsid w:val="005479C6"/>
    <w:rsid w:val="00551EBC"/>
    <w:rsid w:val="00551EF0"/>
    <w:rsid w:val="00552619"/>
    <w:rsid w:val="00552EC5"/>
    <w:rsid w:val="00553729"/>
    <w:rsid w:val="005556D0"/>
    <w:rsid w:val="005569CB"/>
    <w:rsid w:val="00556D46"/>
    <w:rsid w:val="00557A84"/>
    <w:rsid w:val="00562770"/>
    <w:rsid w:val="00564274"/>
    <w:rsid w:val="005657C9"/>
    <w:rsid w:val="00565919"/>
    <w:rsid w:val="00565949"/>
    <w:rsid w:val="005664FC"/>
    <w:rsid w:val="00566831"/>
    <w:rsid w:val="00567DFD"/>
    <w:rsid w:val="005719C8"/>
    <w:rsid w:val="00572562"/>
    <w:rsid w:val="00574D38"/>
    <w:rsid w:val="00575202"/>
    <w:rsid w:val="00580731"/>
    <w:rsid w:val="00582DF0"/>
    <w:rsid w:val="0058339C"/>
    <w:rsid w:val="0058390A"/>
    <w:rsid w:val="005864B6"/>
    <w:rsid w:val="00586CC6"/>
    <w:rsid w:val="00587136"/>
    <w:rsid w:val="00590915"/>
    <w:rsid w:val="00590FC4"/>
    <w:rsid w:val="00591646"/>
    <w:rsid w:val="00593360"/>
    <w:rsid w:val="00594E8A"/>
    <w:rsid w:val="00595D34"/>
    <w:rsid w:val="00596ED5"/>
    <w:rsid w:val="00597C9F"/>
    <w:rsid w:val="005A003C"/>
    <w:rsid w:val="005A32A5"/>
    <w:rsid w:val="005A3B4B"/>
    <w:rsid w:val="005B0142"/>
    <w:rsid w:val="005B1047"/>
    <w:rsid w:val="005B16BC"/>
    <w:rsid w:val="005B555C"/>
    <w:rsid w:val="005B73DB"/>
    <w:rsid w:val="005B7C30"/>
    <w:rsid w:val="005C0408"/>
    <w:rsid w:val="005C4352"/>
    <w:rsid w:val="005C6D42"/>
    <w:rsid w:val="005D0CCC"/>
    <w:rsid w:val="005D1863"/>
    <w:rsid w:val="005D41EE"/>
    <w:rsid w:val="005D4B60"/>
    <w:rsid w:val="005E09C2"/>
    <w:rsid w:val="005E47D8"/>
    <w:rsid w:val="005E490D"/>
    <w:rsid w:val="005E73B8"/>
    <w:rsid w:val="005E7C4C"/>
    <w:rsid w:val="005F3AF3"/>
    <w:rsid w:val="005F4F49"/>
    <w:rsid w:val="005F56C1"/>
    <w:rsid w:val="005F6D7E"/>
    <w:rsid w:val="005F7407"/>
    <w:rsid w:val="006056C3"/>
    <w:rsid w:val="0060574D"/>
    <w:rsid w:val="0060794C"/>
    <w:rsid w:val="006111A6"/>
    <w:rsid w:val="00614A49"/>
    <w:rsid w:val="006151A0"/>
    <w:rsid w:val="00617431"/>
    <w:rsid w:val="006231F7"/>
    <w:rsid w:val="00627A57"/>
    <w:rsid w:val="00633154"/>
    <w:rsid w:val="006331EB"/>
    <w:rsid w:val="006364AB"/>
    <w:rsid w:val="00637707"/>
    <w:rsid w:val="006446C1"/>
    <w:rsid w:val="006462B9"/>
    <w:rsid w:val="0065103F"/>
    <w:rsid w:val="00652FD4"/>
    <w:rsid w:val="00655BB4"/>
    <w:rsid w:val="006574E4"/>
    <w:rsid w:val="00660305"/>
    <w:rsid w:val="00661EA4"/>
    <w:rsid w:val="00661EEC"/>
    <w:rsid w:val="00662660"/>
    <w:rsid w:val="00662AA6"/>
    <w:rsid w:val="00663793"/>
    <w:rsid w:val="006645F3"/>
    <w:rsid w:val="00667254"/>
    <w:rsid w:val="00667AD4"/>
    <w:rsid w:val="00671391"/>
    <w:rsid w:val="006745D2"/>
    <w:rsid w:val="006745E4"/>
    <w:rsid w:val="00677404"/>
    <w:rsid w:val="00681955"/>
    <w:rsid w:val="0068548A"/>
    <w:rsid w:val="00685981"/>
    <w:rsid w:val="006873F3"/>
    <w:rsid w:val="006A0902"/>
    <w:rsid w:val="006A0F89"/>
    <w:rsid w:val="006A1558"/>
    <w:rsid w:val="006A2E6C"/>
    <w:rsid w:val="006A3B33"/>
    <w:rsid w:val="006A58FC"/>
    <w:rsid w:val="006A660F"/>
    <w:rsid w:val="006A7513"/>
    <w:rsid w:val="006B15AA"/>
    <w:rsid w:val="006B29B6"/>
    <w:rsid w:val="006C02E7"/>
    <w:rsid w:val="006C08F5"/>
    <w:rsid w:val="006C09EB"/>
    <w:rsid w:val="006C3198"/>
    <w:rsid w:val="006C4B08"/>
    <w:rsid w:val="006D13CD"/>
    <w:rsid w:val="006D4846"/>
    <w:rsid w:val="006D609B"/>
    <w:rsid w:val="006D7C04"/>
    <w:rsid w:val="006E0250"/>
    <w:rsid w:val="006E2D3F"/>
    <w:rsid w:val="006F09B3"/>
    <w:rsid w:val="006F0DB9"/>
    <w:rsid w:val="006F1D38"/>
    <w:rsid w:val="006F5F7C"/>
    <w:rsid w:val="006F6913"/>
    <w:rsid w:val="006F7CD4"/>
    <w:rsid w:val="0070059C"/>
    <w:rsid w:val="00704F6B"/>
    <w:rsid w:val="00705F47"/>
    <w:rsid w:val="007067BD"/>
    <w:rsid w:val="007105A0"/>
    <w:rsid w:val="007106BA"/>
    <w:rsid w:val="00712167"/>
    <w:rsid w:val="007125C7"/>
    <w:rsid w:val="00714033"/>
    <w:rsid w:val="007213D4"/>
    <w:rsid w:val="007264AD"/>
    <w:rsid w:val="00726882"/>
    <w:rsid w:val="00727A78"/>
    <w:rsid w:val="00731113"/>
    <w:rsid w:val="00735A2F"/>
    <w:rsid w:val="00737755"/>
    <w:rsid w:val="007378DB"/>
    <w:rsid w:val="00741ABD"/>
    <w:rsid w:val="007421DF"/>
    <w:rsid w:val="00742B13"/>
    <w:rsid w:val="00743141"/>
    <w:rsid w:val="00744402"/>
    <w:rsid w:val="00745F78"/>
    <w:rsid w:val="00746E83"/>
    <w:rsid w:val="00747896"/>
    <w:rsid w:val="00747D9D"/>
    <w:rsid w:val="00750510"/>
    <w:rsid w:val="00750A1E"/>
    <w:rsid w:val="00751364"/>
    <w:rsid w:val="0075494A"/>
    <w:rsid w:val="007551CB"/>
    <w:rsid w:val="00762EBE"/>
    <w:rsid w:val="00763FD2"/>
    <w:rsid w:val="007640F2"/>
    <w:rsid w:val="00765FF0"/>
    <w:rsid w:val="00766116"/>
    <w:rsid w:val="00766C8F"/>
    <w:rsid w:val="00766E33"/>
    <w:rsid w:val="00770609"/>
    <w:rsid w:val="007715C1"/>
    <w:rsid w:val="00771A67"/>
    <w:rsid w:val="0077312A"/>
    <w:rsid w:val="00774971"/>
    <w:rsid w:val="00777C89"/>
    <w:rsid w:val="00787E4D"/>
    <w:rsid w:val="00791701"/>
    <w:rsid w:val="0079459A"/>
    <w:rsid w:val="00795283"/>
    <w:rsid w:val="007A1BC0"/>
    <w:rsid w:val="007A2B85"/>
    <w:rsid w:val="007A453B"/>
    <w:rsid w:val="007A53C3"/>
    <w:rsid w:val="007B1300"/>
    <w:rsid w:val="007B15DC"/>
    <w:rsid w:val="007B1C1E"/>
    <w:rsid w:val="007B25BA"/>
    <w:rsid w:val="007B38CB"/>
    <w:rsid w:val="007B38F5"/>
    <w:rsid w:val="007B3ED3"/>
    <w:rsid w:val="007B4CE7"/>
    <w:rsid w:val="007C2457"/>
    <w:rsid w:val="007C270A"/>
    <w:rsid w:val="007C31D3"/>
    <w:rsid w:val="007C3D29"/>
    <w:rsid w:val="007C4C90"/>
    <w:rsid w:val="007C6247"/>
    <w:rsid w:val="007C7C12"/>
    <w:rsid w:val="007D015C"/>
    <w:rsid w:val="007D0A8E"/>
    <w:rsid w:val="007D12F8"/>
    <w:rsid w:val="007D2CB5"/>
    <w:rsid w:val="007D3AAB"/>
    <w:rsid w:val="007D5CBE"/>
    <w:rsid w:val="007D61EE"/>
    <w:rsid w:val="007E36FC"/>
    <w:rsid w:val="007E5385"/>
    <w:rsid w:val="007E5486"/>
    <w:rsid w:val="007E55D9"/>
    <w:rsid w:val="007E5F68"/>
    <w:rsid w:val="007E6054"/>
    <w:rsid w:val="007E7C62"/>
    <w:rsid w:val="007F05AC"/>
    <w:rsid w:val="007F090A"/>
    <w:rsid w:val="007F2101"/>
    <w:rsid w:val="007F35EF"/>
    <w:rsid w:val="00802096"/>
    <w:rsid w:val="008021EB"/>
    <w:rsid w:val="00804931"/>
    <w:rsid w:val="00810ADF"/>
    <w:rsid w:val="00815785"/>
    <w:rsid w:val="00820AD2"/>
    <w:rsid w:val="00821162"/>
    <w:rsid w:val="008226FF"/>
    <w:rsid w:val="00825CD7"/>
    <w:rsid w:val="00830E11"/>
    <w:rsid w:val="00832359"/>
    <w:rsid w:val="00832C9A"/>
    <w:rsid w:val="00835DF4"/>
    <w:rsid w:val="00840A9C"/>
    <w:rsid w:val="008418B2"/>
    <w:rsid w:val="008424A8"/>
    <w:rsid w:val="00843482"/>
    <w:rsid w:val="00843AF9"/>
    <w:rsid w:val="008449E6"/>
    <w:rsid w:val="00844DD4"/>
    <w:rsid w:val="00845B52"/>
    <w:rsid w:val="008465B0"/>
    <w:rsid w:val="00850EF9"/>
    <w:rsid w:val="00851231"/>
    <w:rsid w:val="0085128A"/>
    <w:rsid w:val="00851BA2"/>
    <w:rsid w:val="0085639E"/>
    <w:rsid w:val="0086309B"/>
    <w:rsid w:val="00875DCA"/>
    <w:rsid w:val="00877D93"/>
    <w:rsid w:val="00880DB1"/>
    <w:rsid w:val="00887873"/>
    <w:rsid w:val="00887BD6"/>
    <w:rsid w:val="008946B9"/>
    <w:rsid w:val="00896537"/>
    <w:rsid w:val="008A1343"/>
    <w:rsid w:val="008A2D81"/>
    <w:rsid w:val="008A3DBC"/>
    <w:rsid w:val="008A446F"/>
    <w:rsid w:val="008A74E8"/>
    <w:rsid w:val="008A7597"/>
    <w:rsid w:val="008B14DC"/>
    <w:rsid w:val="008B2C90"/>
    <w:rsid w:val="008B57D0"/>
    <w:rsid w:val="008B632E"/>
    <w:rsid w:val="008B7C8B"/>
    <w:rsid w:val="008C1302"/>
    <w:rsid w:val="008C213B"/>
    <w:rsid w:val="008C2941"/>
    <w:rsid w:val="008D12DD"/>
    <w:rsid w:val="008D4C46"/>
    <w:rsid w:val="008D522B"/>
    <w:rsid w:val="008D6A5D"/>
    <w:rsid w:val="008D78AB"/>
    <w:rsid w:val="008E6E68"/>
    <w:rsid w:val="008E6E6E"/>
    <w:rsid w:val="008F17EC"/>
    <w:rsid w:val="008F2478"/>
    <w:rsid w:val="008F28FC"/>
    <w:rsid w:val="008F514A"/>
    <w:rsid w:val="008F5A4B"/>
    <w:rsid w:val="00902DE6"/>
    <w:rsid w:val="00907F4F"/>
    <w:rsid w:val="009108C8"/>
    <w:rsid w:val="00911C58"/>
    <w:rsid w:val="00914E21"/>
    <w:rsid w:val="00916188"/>
    <w:rsid w:val="0092164A"/>
    <w:rsid w:val="009243E4"/>
    <w:rsid w:val="009251B9"/>
    <w:rsid w:val="00931A24"/>
    <w:rsid w:val="00931D8C"/>
    <w:rsid w:val="00933F6B"/>
    <w:rsid w:val="00934C83"/>
    <w:rsid w:val="00936465"/>
    <w:rsid w:val="00937430"/>
    <w:rsid w:val="009415D6"/>
    <w:rsid w:val="00943774"/>
    <w:rsid w:val="00950AD7"/>
    <w:rsid w:val="009513FE"/>
    <w:rsid w:val="00951B07"/>
    <w:rsid w:val="00957070"/>
    <w:rsid w:val="0096371C"/>
    <w:rsid w:val="00964C84"/>
    <w:rsid w:val="009665B5"/>
    <w:rsid w:val="00967015"/>
    <w:rsid w:val="00970CEF"/>
    <w:rsid w:val="00975A70"/>
    <w:rsid w:val="00976D08"/>
    <w:rsid w:val="009774FB"/>
    <w:rsid w:val="00977AE9"/>
    <w:rsid w:val="00981896"/>
    <w:rsid w:val="00986137"/>
    <w:rsid w:val="009870C2"/>
    <w:rsid w:val="00994065"/>
    <w:rsid w:val="009944C7"/>
    <w:rsid w:val="00995831"/>
    <w:rsid w:val="0099591F"/>
    <w:rsid w:val="00996277"/>
    <w:rsid w:val="00996DA2"/>
    <w:rsid w:val="00997E41"/>
    <w:rsid w:val="009A34CD"/>
    <w:rsid w:val="009A7089"/>
    <w:rsid w:val="009B7D8F"/>
    <w:rsid w:val="009C25FC"/>
    <w:rsid w:val="009C27E9"/>
    <w:rsid w:val="009C70B4"/>
    <w:rsid w:val="009D04C9"/>
    <w:rsid w:val="009D0A5E"/>
    <w:rsid w:val="009D0F0B"/>
    <w:rsid w:val="009D1B9D"/>
    <w:rsid w:val="009D3BB7"/>
    <w:rsid w:val="009E01BC"/>
    <w:rsid w:val="009E0E11"/>
    <w:rsid w:val="009E2BDA"/>
    <w:rsid w:val="009E4CC4"/>
    <w:rsid w:val="009F2C76"/>
    <w:rsid w:val="009F52F6"/>
    <w:rsid w:val="009F6CDB"/>
    <w:rsid w:val="009F7472"/>
    <w:rsid w:val="00A01ABD"/>
    <w:rsid w:val="00A05B7C"/>
    <w:rsid w:val="00A067CE"/>
    <w:rsid w:val="00A0746A"/>
    <w:rsid w:val="00A105F0"/>
    <w:rsid w:val="00A10DFC"/>
    <w:rsid w:val="00A142B2"/>
    <w:rsid w:val="00A15B2A"/>
    <w:rsid w:val="00A16783"/>
    <w:rsid w:val="00A174F7"/>
    <w:rsid w:val="00A17F16"/>
    <w:rsid w:val="00A203C2"/>
    <w:rsid w:val="00A22B4D"/>
    <w:rsid w:val="00A25A11"/>
    <w:rsid w:val="00A307B6"/>
    <w:rsid w:val="00A34B97"/>
    <w:rsid w:val="00A3570E"/>
    <w:rsid w:val="00A41FE8"/>
    <w:rsid w:val="00A4253B"/>
    <w:rsid w:val="00A42790"/>
    <w:rsid w:val="00A430FA"/>
    <w:rsid w:val="00A438C9"/>
    <w:rsid w:val="00A44CD3"/>
    <w:rsid w:val="00A529B8"/>
    <w:rsid w:val="00A573C9"/>
    <w:rsid w:val="00A611E3"/>
    <w:rsid w:val="00A624D7"/>
    <w:rsid w:val="00A62998"/>
    <w:rsid w:val="00A63268"/>
    <w:rsid w:val="00A64AE3"/>
    <w:rsid w:val="00A657D2"/>
    <w:rsid w:val="00A7070F"/>
    <w:rsid w:val="00A75695"/>
    <w:rsid w:val="00A7597B"/>
    <w:rsid w:val="00A75ADF"/>
    <w:rsid w:val="00A76630"/>
    <w:rsid w:val="00A77515"/>
    <w:rsid w:val="00A8080A"/>
    <w:rsid w:val="00A81676"/>
    <w:rsid w:val="00A8761C"/>
    <w:rsid w:val="00A87740"/>
    <w:rsid w:val="00A906BB"/>
    <w:rsid w:val="00A915D2"/>
    <w:rsid w:val="00A94C2A"/>
    <w:rsid w:val="00A954CE"/>
    <w:rsid w:val="00A973BB"/>
    <w:rsid w:val="00A97409"/>
    <w:rsid w:val="00A9770E"/>
    <w:rsid w:val="00AA11C5"/>
    <w:rsid w:val="00AA1535"/>
    <w:rsid w:val="00AA2106"/>
    <w:rsid w:val="00AA3BE0"/>
    <w:rsid w:val="00AA7725"/>
    <w:rsid w:val="00AB0FFA"/>
    <w:rsid w:val="00AB391F"/>
    <w:rsid w:val="00AB3C30"/>
    <w:rsid w:val="00AB5E31"/>
    <w:rsid w:val="00AB63E4"/>
    <w:rsid w:val="00AB651A"/>
    <w:rsid w:val="00AB7F7F"/>
    <w:rsid w:val="00AC0161"/>
    <w:rsid w:val="00AC0E00"/>
    <w:rsid w:val="00AC28AB"/>
    <w:rsid w:val="00AC43C6"/>
    <w:rsid w:val="00AC6AB2"/>
    <w:rsid w:val="00AC7942"/>
    <w:rsid w:val="00AD1C48"/>
    <w:rsid w:val="00AD2654"/>
    <w:rsid w:val="00AD37A8"/>
    <w:rsid w:val="00AD3985"/>
    <w:rsid w:val="00AD4335"/>
    <w:rsid w:val="00AD712A"/>
    <w:rsid w:val="00AE0D52"/>
    <w:rsid w:val="00AE61EA"/>
    <w:rsid w:val="00AE6651"/>
    <w:rsid w:val="00AE7E26"/>
    <w:rsid w:val="00AF206C"/>
    <w:rsid w:val="00AF229B"/>
    <w:rsid w:val="00AF26A3"/>
    <w:rsid w:val="00AF6389"/>
    <w:rsid w:val="00B00E7B"/>
    <w:rsid w:val="00B12EBA"/>
    <w:rsid w:val="00B142DE"/>
    <w:rsid w:val="00B160FF"/>
    <w:rsid w:val="00B17146"/>
    <w:rsid w:val="00B173B2"/>
    <w:rsid w:val="00B2425C"/>
    <w:rsid w:val="00B24B12"/>
    <w:rsid w:val="00B268B1"/>
    <w:rsid w:val="00B30E07"/>
    <w:rsid w:val="00B326AA"/>
    <w:rsid w:val="00B3284F"/>
    <w:rsid w:val="00B34E7A"/>
    <w:rsid w:val="00B35832"/>
    <w:rsid w:val="00B3599E"/>
    <w:rsid w:val="00B362D3"/>
    <w:rsid w:val="00B42DB0"/>
    <w:rsid w:val="00B46699"/>
    <w:rsid w:val="00B50363"/>
    <w:rsid w:val="00B547EA"/>
    <w:rsid w:val="00B565C2"/>
    <w:rsid w:val="00B572C8"/>
    <w:rsid w:val="00B60199"/>
    <w:rsid w:val="00B62332"/>
    <w:rsid w:val="00B63B49"/>
    <w:rsid w:val="00B645D2"/>
    <w:rsid w:val="00B6742A"/>
    <w:rsid w:val="00B754CE"/>
    <w:rsid w:val="00B75E28"/>
    <w:rsid w:val="00B802FC"/>
    <w:rsid w:val="00B80922"/>
    <w:rsid w:val="00B80DD6"/>
    <w:rsid w:val="00B81F30"/>
    <w:rsid w:val="00B860F8"/>
    <w:rsid w:val="00B91FB0"/>
    <w:rsid w:val="00B920A4"/>
    <w:rsid w:val="00B928C7"/>
    <w:rsid w:val="00B92EC1"/>
    <w:rsid w:val="00B97E47"/>
    <w:rsid w:val="00BA0828"/>
    <w:rsid w:val="00BA3529"/>
    <w:rsid w:val="00BA378A"/>
    <w:rsid w:val="00BA3C7C"/>
    <w:rsid w:val="00BB0CE0"/>
    <w:rsid w:val="00BB7BE3"/>
    <w:rsid w:val="00BC1F27"/>
    <w:rsid w:val="00BC21D0"/>
    <w:rsid w:val="00BC2FCA"/>
    <w:rsid w:val="00BC40EE"/>
    <w:rsid w:val="00BC41A0"/>
    <w:rsid w:val="00BC4258"/>
    <w:rsid w:val="00BD1C3D"/>
    <w:rsid w:val="00BD5430"/>
    <w:rsid w:val="00BE03CD"/>
    <w:rsid w:val="00BE1D35"/>
    <w:rsid w:val="00BE2264"/>
    <w:rsid w:val="00BE2339"/>
    <w:rsid w:val="00BE385C"/>
    <w:rsid w:val="00BE724E"/>
    <w:rsid w:val="00BF06B3"/>
    <w:rsid w:val="00BF13F0"/>
    <w:rsid w:val="00BF1B4C"/>
    <w:rsid w:val="00BF64A2"/>
    <w:rsid w:val="00BF7BCD"/>
    <w:rsid w:val="00C006DC"/>
    <w:rsid w:val="00C04A0F"/>
    <w:rsid w:val="00C06CD9"/>
    <w:rsid w:val="00C07701"/>
    <w:rsid w:val="00C07894"/>
    <w:rsid w:val="00C108B4"/>
    <w:rsid w:val="00C1228B"/>
    <w:rsid w:val="00C13988"/>
    <w:rsid w:val="00C16A88"/>
    <w:rsid w:val="00C17189"/>
    <w:rsid w:val="00C179CB"/>
    <w:rsid w:val="00C241BE"/>
    <w:rsid w:val="00C24EE4"/>
    <w:rsid w:val="00C321DA"/>
    <w:rsid w:val="00C37F59"/>
    <w:rsid w:val="00C41D78"/>
    <w:rsid w:val="00C43D67"/>
    <w:rsid w:val="00C441A4"/>
    <w:rsid w:val="00C44A85"/>
    <w:rsid w:val="00C44B79"/>
    <w:rsid w:val="00C46458"/>
    <w:rsid w:val="00C46843"/>
    <w:rsid w:val="00C46C39"/>
    <w:rsid w:val="00C5248F"/>
    <w:rsid w:val="00C525DE"/>
    <w:rsid w:val="00C54449"/>
    <w:rsid w:val="00C55E52"/>
    <w:rsid w:val="00C56AF8"/>
    <w:rsid w:val="00C61E5B"/>
    <w:rsid w:val="00C62212"/>
    <w:rsid w:val="00C62857"/>
    <w:rsid w:val="00C66304"/>
    <w:rsid w:val="00C771FD"/>
    <w:rsid w:val="00C776FE"/>
    <w:rsid w:val="00C81E73"/>
    <w:rsid w:val="00C824B2"/>
    <w:rsid w:val="00C83645"/>
    <w:rsid w:val="00C870F3"/>
    <w:rsid w:val="00C90C40"/>
    <w:rsid w:val="00C9289B"/>
    <w:rsid w:val="00C92BAD"/>
    <w:rsid w:val="00C92CBF"/>
    <w:rsid w:val="00C94A96"/>
    <w:rsid w:val="00C95680"/>
    <w:rsid w:val="00C96097"/>
    <w:rsid w:val="00C97F14"/>
    <w:rsid w:val="00CA03F7"/>
    <w:rsid w:val="00CA0F21"/>
    <w:rsid w:val="00CA24A9"/>
    <w:rsid w:val="00CA2872"/>
    <w:rsid w:val="00CA2C44"/>
    <w:rsid w:val="00CA50C7"/>
    <w:rsid w:val="00CB083F"/>
    <w:rsid w:val="00CB144D"/>
    <w:rsid w:val="00CB6181"/>
    <w:rsid w:val="00CB6E29"/>
    <w:rsid w:val="00CB79BA"/>
    <w:rsid w:val="00CC1602"/>
    <w:rsid w:val="00CC19DF"/>
    <w:rsid w:val="00CC4FF0"/>
    <w:rsid w:val="00CC6438"/>
    <w:rsid w:val="00CC6C9A"/>
    <w:rsid w:val="00CD29A7"/>
    <w:rsid w:val="00CD3B29"/>
    <w:rsid w:val="00CD3EF8"/>
    <w:rsid w:val="00CD42CD"/>
    <w:rsid w:val="00CD533A"/>
    <w:rsid w:val="00CD61D8"/>
    <w:rsid w:val="00CD61E1"/>
    <w:rsid w:val="00CD711F"/>
    <w:rsid w:val="00CD7D35"/>
    <w:rsid w:val="00CE0C94"/>
    <w:rsid w:val="00CE0ED4"/>
    <w:rsid w:val="00CE7739"/>
    <w:rsid w:val="00CF0FAC"/>
    <w:rsid w:val="00CF1C65"/>
    <w:rsid w:val="00CF24F4"/>
    <w:rsid w:val="00CF34AA"/>
    <w:rsid w:val="00CF48DF"/>
    <w:rsid w:val="00CF6063"/>
    <w:rsid w:val="00CF7051"/>
    <w:rsid w:val="00CF7B7F"/>
    <w:rsid w:val="00CF7CDC"/>
    <w:rsid w:val="00D0451B"/>
    <w:rsid w:val="00D0487B"/>
    <w:rsid w:val="00D061B3"/>
    <w:rsid w:val="00D06FFF"/>
    <w:rsid w:val="00D071AB"/>
    <w:rsid w:val="00D07BF4"/>
    <w:rsid w:val="00D1100B"/>
    <w:rsid w:val="00D11E2A"/>
    <w:rsid w:val="00D15326"/>
    <w:rsid w:val="00D167D5"/>
    <w:rsid w:val="00D17849"/>
    <w:rsid w:val="00D20E8C"/>
    <w:rsid w:val="00D21065"/>
    <w:rsid w:val="00D235D4"/>
    <w:rsid w:val="00D24CD3"/>
    <w:rsid w:val="00D253D1"/>
    <w:rsid w:val="00D265E7"/>
    <w:rsid w:val="00D31516"/>
    <w:rsid w:val="00D4274D"/>
    <w:rsid w:val="00D42F89"/>
    <w:rsid w:val="00D45732"/>
    <w:rsid w:val="00D474F7"/>
    <w:rsid w:val="00D53CF2"/>
    <w:rsid w:val="00D5482A"/>
    <w:rsid w:val="00D55D0B"/>
    <w:rsid w:val="00D62654"/>
    <w:rsid w:val="00D66C78"/>
    <w:rsid w:val="00D87BFA"/>
    <w:rsid w:val="00D90D28"/>
    <w:rsid w:val="00D916C6"/>
    <w:rsid w:val="00D91BE3"/>
    <w:rsid w:val="00D92EFA"/>
    <w:rsid w:val="00D958FF"/>
    <w:rsid w:val="00DA2865"/>
    <w:rsid w:val="00DA4F63"/>
    <w:rsid w:val="00DA52BD"/>
    <w:rsid w:val="00DA7236"/>
    <w:rsid w:val="00DB0323"/>
    <w:rsid w:val="00DB3B70"/>
    <w:rsid w:val="00DB4995"/>
    <w:rsid w:val="00DB6DC8"/>
    <w:rsid w:val="00DC4C84"/>
    <w:rsid w:val="00DC4E3A"/>
    <w:rsid w:val="00DD0C9D"/>
    <w:rsid w:val="00DD1F30"/>
    <w:rsid w:val="00DD3AC0"/>
    <w:rsid w:val="00DE1C47"/>
    <w:rsid w:val="00DE2AD5"/>
    <w:rsid w:val="00DE3A3E"/>
    <w:rsid w:val="00DE3A82"/>
    <w:rsid w:val="00DE54DC"/>
    <w:rsid w:val="00DE5AF3"/>
    <w:rsid w:val="00DE5B5A"/>
    <w:rsid w:val="00DF1C68"/>
    <w:rsid w:val="00DF2B46"/>
    <w:rsid w:val="00DF320D"/>
    <w:rsid w:val="00DF4236"/>
    <w:rsid w:val="00DF5031"/>
    <w:rsid w:val="00DF7B03"/>
    <w:rsid w:val="00DF7D4C"/>
    <w:rsid w:val="00E008F6"/>
    <w:rsid w:val="00E010D1"/>
    <w:rsid w:val="00E02938"/>
    <w:rsid w:val="00E0450D"/>
    <w:rsid w:val="00E07E75"/>
    <w:rsid w:val="00E10F8A"/>
    <w:rsid w:val="00E1188E"/>
    <w:rsid w:val="00E11956"/>
    <w:rsid w:val="00E1200E"/>
    <w:rsid w:val="00E1422A"/>
    <w:rsid w:val="00E14B9F"/>
    <w:rsid w:val="00E16FBE"/>
    <w:rsid w:val="00E20E47"/>
    <w:rsid w:val="00E22C2A"/>
    <w:rsid w:val="00E25DEF"/>
    <w:rsid w:val="00E304BB"/>
    <w:rsid w:val="00E357F7"/>
    <w:rsid w:val="00E35A6E"/>
    <w:rsid w:val="00E3606A"/>
    <w:rsid w:val="00E44C6B"/>
    <w:rsid w:val="00E45190"/>
    <w:rsid w:val="00E46114"/>
    <w:rsid w:val="00E470C8"/>
    <w:rsid w:val="00E538EB"/>
    <w:rsid w:val="00E5517E"/>
    <w:rsid w:val="00E5568F"/>
    <w:rsid w:val="00E578DA"/>
    <w:rsid w:val="00E64089"/>
    <w:rsid w:val="00E64CB8"/>
    <w:rsid w:val="00E665B1"/>
    <w:rsid w:val="00E67558"/>
    <w:rsid w:val="00E70F12"/>
    <w:rsid w:val="00E71EA0"/>
    <w:rsid w:val="00E73D92"/>
    <w:rsid w:val="00E73FE0"/>
    <w:rsid w:val="00E75A45"/>
    <w:rsid w:val="00E772EB"/>
    <w:rsid w:val="00E81E3C"/>
    <w:rsid w:val="00E82378"/>
    <w:rsid w:val="00E82BE4"/>
    <w:rsid w:val="00E82E7F"/>
    <w:rsid w:val="00E84572"/>
    <w:rsid w:val="00E848B9"/>
    <w:rsid w:val="00E8580E"/>
    <w:rsid w:val="00E8648D"/>
    <w:rsid w:val="00E91867"/>
    <w:rsid w:val="00E92F1D"/>
    <w:rsid w:val="00E95383"/>
    <w:rsid w:val="00E96BAB"/>
    <w:rsid w:val="00E96C8D"/>
    <w:rsid w:val="00E96F07"/>
    <w:rsid w:val="00EA06FF"/>
    <w:rsid w:val="00EA1DE4"/>
    <w:rsid w:val="00EA78EA"/>
    <w:rsid w:val="00EA7D32"/>
    <w:rsid w:val="00EB0D93"/>
    <w:rsid w:val="00EB396A"/>
    <w:rsid w:val="00EB46FB"/>
    <w:rsid w:val="00EB4CDB"/>
    <w:rsid w:val="00EB6D62"/>
    <w:rsid w:val="00ED1AFF"/>
    <w:rsid w:val="00ED2B6D"/>
    <w:rsid w:val="00ED77F3"/>
    <w:rsid w:val="00ED7D4D"/>
    <w:rsid w:val="00EE521D"/>
    <w:rsid w:val="00EE704F"/>
    <w:rsid w:val="00EE772F"/>
    <w:rsid w:val="00EE778C"/>
    <w:rsid w:val="00EF0AF3"/>
    <w:rsid w:val="00EF4904"/>
    <w:rsid w:val="00EF53B5"/>
    <w:rsid w:val="00F029E7"/>
    <w:rsid w:val="00F036AC"/>
    <w:rsid w:val="00F110F5"/>
    <w:rsid w:val="00F12972"/>
    <w:rsid w:val="00F13606"/>
    <w:rsid w:val="00F14873"/>
    <w:rsid w:val="00F150D7"/>
    <w:rsid w:val="00F15F0F"/>
    <w:rsid w:val="00F17743"/>
    <w:rsid w:val="00F218C3"/>
    <w:rsid w:val="00F226F4"/>
    <w:rsid w:val="00F246F4"/>
    <w:rsid w:val="00F24744"/>
    <w:rsid w:val="00F249EA"/>
    <w:rsid w:val="00F257BA"/>
    <w:rsid w:val="00F26F3C"/>
    <w:rsid w:val="00F30506"/>
    <w:rsid w:val="00F30FAD"/>
    <w:rsid w:val="00F32331"/>
    <w:rsid w:val="00F328FE"/>
    <w:rsid w:val="00F34282"/>
    <w:rsid w:val="00F41CC8"/>
    <w:rsid w:val="00F42CF1"/>
    <w:rsid w:val="00F43242"/>
    <w:rsid w:val="00F46B63"/>
    <w:rsid w:val="00F50C1E"/>
    <w:rsid w:val="00F52237"/>
    <w:rsid w:val="00F61FE8"/>
    <w:rsid w:val="00F61FF6"/>
    <w:rsid w:val="00F67461"/>
    <w:rsid w:val="00F67F70"/>
    <w:rsid w:val="00F705D1"/>
    <w:rsid w:val="00F71867"/>
    <w:rsid w:val="00F7742A"/>
    <w:rsid w:val="00F815B9"/>
    <w:rsid w:val="00F82350"/>
    <w:rsid w:val="00F8291F"/>
    <w:rsid w:val="00F9124B"/>
    <w:rsid w:val="00F92142"/>
    <w:rsid w:val="00FA0AE1"/>
    <w:rsid w:val="00FA3096"/>
    <w:rsid w:val="00FA425F"/>
    <w:rsid w:val="00FA5B41"/>
    <w:rsid w:val="00FA75DF"/>
    <w:rsid w:val="00FC5280"/>
    <w:rsid w:val="00FC5914"/>
    <w:rsid w:val="00FC7883"/>
    <w:rsid w:val="00FC7B84"/>
    <w:rsid w:val="00FD0930"/>
    <w:rsid w:val="00FD1044"/>
    <w:rsid w:val="00FD15E3"/>
    <w:rsid w:val="00FD3ED1"/>
    <w:rsid w:val="00FD46B6"/>
    <w:rsid w:val="00FD70C1"/>
    <w:rsid w:val="00FE126D"/>
    <w:rsid w:val="00FE5CAC"/>
    <w:rsid w:val="00FE73E1"/>
    <w:rsid w:val="00FF1943"/>
    <w:rsid w:val="00FF22DC"/>
    <w:rsid w:val="00FF32B1"/>
    <w:rsid w:val="00FF55AF"/>
    <w:rsid w:val="00FF5F22"/>
    <w:rsid w:val="00FF67D6"/>
    <w:rsid w:val="00FF6D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horizontal-relative:margin" fillcolor="#304f92" stroke="f">
      <v:fill color="#304f92"/>
      <v:stroke on="f"/>
      <o:colormru v:ext="edit" colors="#635d63,#0f9aa1,#adb1b3,#036,#ddd,silver,#b2b2b2,#d9dadb"/>
    </o:shapedefaults>
    <o:shapelayout v:ext="edit">
      <o:idmap v:ext="edit" data="1"/>
    </o:shapelayout>
  </w:shapeDefaults>
  <w:doNotEmbedSmartTags/>
  <w:decimalSymbol w:val="."/>
  <w:listSeparator w:val=","/>
  <w15:chartTrackingRefBased/>
  <w15:docId w15:val="{9CC50D8E-B328-433B-BE79-67C7C7249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B8C"/>
    <w:rPr>
      <w:rFonts w:ascii="Arial" w:hAnsi="Arial"/>
      <w:sz w:val="22"/>
      <w:szCs w:val="24"/>
    </w:rPr>
  </w:style>
  <w:style w:type="paragraph" w:styleId="Heading1">
    <w:name w:val="heading 1"/>
    <w:next w:val="BodyText"/>
    <w:link w:val="Heading1Char"/>
    <w:qFormat/>
    <w:rsid w:val="008A446F"/>
    <w:pPr>
      <w:keepNext/>
      <w:spacing w:before="240" w:after="240"/>
      <w:outlineLvl w:val="0"/>
    </w:pPr>
    <w:rPr>
      <w:rFonts w:ascii="Arial" w:hAnsi="Arial"/>
      <w:b/>
      <w:color w:val="343333"/>
      <w:sz w:val="36"/>
      <w:szCs w:val="36"/>
    </w:rPr>
  </w:style>
  <w:style w:type="paragraph" w:styleId="Heading2">
    <w:name w:val="heading 2"/>
    <w:next w:val="BodyText"/>
    <w:link w:val="Heading2Char"/>
    <w:qFormat/>
    <w:rsid w:val="00BF64A2"/>
    <w:pPr>
      <w:keepNext/>
      <w:spacing w:before="120" w:after="120"/>
      <w:outlineLvl w:val="1"/>
    </w:pPr>
    <w:rPr>
      <w:rFonts w:ascii="Arial" w:hAnsi="Arial"/>
      <w:color w:val="5ACAAF"/>
      <w:sz w:val="32"/>
      <w:szCs w:val="24"/>
    </w:rPr>
  </w:style>
  <w:style w:type="paragraph" w:styleId="Heading3">
    <w:name w:val="heading 3"/>
    <w:next w:val="BodyText"/>
    <w:link w:val="Heading3Char"/>
    <w:qFormat/>
    <w:rsid w:val="00BF64A2"/>
    <w:pPr>
      <w:keepNext/>
      <w:spacing w:before="120" w:after="120"/>
      <w:outlineLvl w:val="2"/>
    </w:pPr>
    <w:rPr>
      <w:rFonts w:ascii="Arial" w:hAnsi="Arial"/>
      <w:b/>
      <w:color w:val="5ACAAF"/>
      <w:sz w:val="28"/>
      <w:szCs w:val="24"/>
    </w:rPr>
  </w:style>
  <w:style w:type="paragraph" w:styleId="Heading4">
    <w:name w:val="heading 4"/>
    <w:next w:val="BodyText"/>
    <w:qFormat/>
    <w:rsid w:val="00BF64A2"/>
    <w:pPr>
      <w:keepNext/>
      <w:spacing w:before="240" w:after="120"/>
      <w:outlineLvl w:val="3"/>
    </w:pPr>
    <w:rPr>
      <w:rFonts w:ascii="Arial" w:hAnsi="Arial"/>
      <w:b/>
      <w:i/>
      <w:color w:val="5ACAAF"/>
      <w:sz w:val="28"/>
      <w:szCs w:val="24"/>
    </w:rPr>
  </w:style>
  <w:style w:type="paragraph" w:styleId="Heading5">
    <w:name w:val="heading 5"/>
    <w:next w:val="BodyText"/>
    <w:qFormat/>
    <w:rsid w:val="00C54449"/>
    <w:pPr>
      <w:keepNext/>
      <w:keepLines/>
      <w:spacing w:before="240" w:after="120"/>
      <w:outlineLvl w:val="4"/>
    </w:pPr>
    <w:rPr>
      <w:rFonts w:ascii="Arial" w:hAnsi="Arial"/>
      <w:b/>
      <w:sz w:val="22"/>
      <w:szCs w:val="24"/>
    </w:rPr>
  </w:style>
  <w:style w:type="paragraph" w:styleId="Heading6">
    <w:name w:val="heading 6"/>
    <w:next w:val="BodyText"/>
    <w:qFormat/>
    <w:rsid w:val="004F79EA"/>
    <w:pPr>
      <w:keepNext/>
      <w:spacing w:before="240" w:after="120"/>
      <w:outlineLvl w:val="5"/>
    </w:pPr>
    <w:rPr>
      <w:rFonts w:ascii="Arial" w:hAnsi="Arial"/>
      <w:bCs/>
      <w:i/>
      <w:color w:val="343333"/>
      <w:sz w:val="28"/>
      <w:szCs w:val="22"/>
    </w:rPr>
  </w:style>
  <w:style w:type="paragraph" w:styleId="Heading7">
    <w:name w:val="heading 7"/>
    <w:basedOn w:val="Normal"/>
    <w:next w:val="Normal"/>
    <w:qFormat/>
    <w:rsid w:val="00304E21"/>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304E21"/>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304E21"/>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3ED3"/>
    <w:pPr>
      <w:spacing w:before="120" w:after="120" w:line="276" w:lineRule="auto"/>
    </w:pPr>
  </w:style>
  <w:style w:type="paragraph" w:styleId="BodyText2">
    <w:name w:val="Body Text 2"/>
    <w:basedOn w:val="BodyText"/>
    <w:semiHidden/>
    <w:rsid w:val="00AC7942"/>
    <w:rPr>
      <w:lang w:eastAsia="en-US"/>
    </w:rPr>
  </w:style>
  <w:style w:type="paragraph" w:styleId="Header">
    <w:name w:val="header"/>
    <w:basedOn w:val="Normal"/>
    <w:rsid w:val="00D53CF2"/>
    <w:pPr>
      <w:tabs>
        <w:tab w:val="center" w:pos="4320"/>
        <w:tab w:val="right" w:pos="8640"/>
      </w:tabs>
    </w:pPr>
  </w:style>
  <w:style w:type="paragraph" w:styleId="ListBullet">
    <w:name w:val="List Bullet"/>
    <w:qFormat/>
    <w:rsid w:val="00EA78EA"/>
    <w:pPr>
      <w:numPr>
        <w:numId w:val="25"/>
      </w:numPr>
      <w:spacing w:before="60" w:after="60" w:line="276" w:lineRule="auto"/>
    </w:pPr>
    <w:rPr>
      <w:rFonts w:ascii="Arial" w:hAnsi="Arial"/>
      <w:snapToGrid w:val="0"/>
      <w:sz w:val="22"/>
      <w:szCs w:val="24"/>
    </w:rPr>
  </w:style>
  <w:style w:type="table" w:styleId="TableGrid">
    <w:name w:val="Table Grid"/>
    <w:basedOn w:val="TableNormal"/>
    <w:rsid w:val="00FE126D"/>
    <w:rPr>
      <w:rFonts w:ascii="Arial" w:hAnsi="Arial"/>
    </w:rPr>
    <w:tblPr/>
    <w:trPr>
      <w:cantSplit/>
      <w:tblHeader/>
    </w:trPr>
  </w:style>
  <w:style w:type="paragraph" w:customStyle="1" w:styleId="ListBulletWhite">
    <w:name w:val="List Bullet White"/>
    <w:basedOn w:val="Normal"/>
    <w:rsid w:val="0039476A"/>
    <w:pPr>
      <w:numPr>
        <w:numId w:val="17"/>
      </w:numPr>
      <w:spacing w:before="60" w:after="60" w:line="276" w:lineRule="auto"/>
    </w:pPr>
    <w:rPr>
      <w:color w:val="FFFFFF"/>
    </w:rPr>
  </w:style>
  <w:style w:type="paragraph" w:customStyle="1" w:styleId="TableBullet">
    <w:name w:val="Table Bullet"/>
    <w:basedOn w:val="TableTextLeft"/>
    <w:rsid w:val="00EA78EA"/>
    <w:pPr>
      <w:numPr>
        <w:numId w:val="27"/>
      </w:numPr>
    </w:pPr>
  </w:style>
  <w:style w:type="paragraph" w:customStyle="1" w:styleId="TableTextLeft">
    <w:name w:val="Table Text Left"/>
    <w:basedOn w:val="Normal"/>
    <w:link w:val="TableTextLeftCharChar"/>
    <w:rsid w:val="00306064"/>
    <w:pPr>
      <w:spacing w:before="60" w:after="40"/>
    </w:pPr>
    <w:rPr>
      <w:rFonts w:eastAsia="MS Mincho"/>
      <w:sz w:val="20"/>
      <w:lang w:eastAsia="en-US"/>
    </w:rPr>
  </w:style>
  <w:style w:type="character" w:customStyle="1" w:styleId="TableTextLeftCharChar">
    <w:name w:val="Table Text Left Char Char"/>
    <w:basedOn w:val="DefaultParagraphFont"/>
    <w:link w:val="TableTextLeft"/>
    <w:rsid w:val="00306064"/>
    <w:rPr>
      <w:rFonts w:ascii="Arial" w:eastAsia="MS Mincho" w:hAnsi="Arial"/>
      <w:szCs w:val="24"/>
      <w:lang w:val="en-AU" w:eastAsia="en-US" w:bidi="ar-SA"/>
    </w:rPr>
  </w:style>
  <w:style w:type="character" w:styleId="Hyperlink">
    <w:name w:val="Hyperlink"/>
    <w:basedOn w:val="DefaultParagraphFont"/>
    <w:uiPriority w:val="99"/>
    <w:rsid w:val="00304E21"/>
    <w:rPr>
      <w:color w:val="0000FF"/>
      <w:u w:val="single"/>
    </w:rPr>
  </w:style>
  <w:style w:type="numbering" w:styleId="111111">
    <w:name w:val="Outline List 2"/>
    <w:basedOn w:val="NoList"/>
    <w:semiHidden/>
    <w:rsid w:val="00931A24"/>
    <w:pPr>
      <w:numPr>
        <w:numId w:val="4"/>
      </w:numPr>
    </w:pPr>
  </w:style>
  <w:style w:type="character" w:styleId="FootnoteReference">
    <w:name w:val="footnote reference"/>
    <w:basedOn w:val="DefaultParagraphFont"/>
    <w:semiHidden/>
    <w:rsid w:val="00CA50C7"/>
    <w:rPr>
      <w:vertAlign w:val="superscript"/>
    </w:rPr>
  </w:style>
  <w:style w:type="paragraph" w:customStyle="1" w:styleId="BodyText-White">
    <w:name w:val="Body Text - White"/>
    <w:basedOn w:val="BodyText"/>
    <w:rsid w:val="00AC7942"/>
    <w:rPr>
      <w:color w:val="FFFFFF"/>
    </w:rPr>
  </w:style>
  <w:style w:type="character" w:customStyle="1" w:styleId="Date1">
    <w:name w:val="Date1"/>
    <w:basedOn w:val="DefaultParagraphFont"/>
    <w:semiHidden/>
    <w:rsid w:val="002617CC"/>
  </w:style>
  <w:style w:type="paragraph" w:customStyle="1" w:styleId="Heading">
    <w:name w:val="Heading"/>
    <w:basedOn w:val="Normal"/>
    <w:next w:val="BodyText"/>
    <w:qFormat/>
    <w:rsid w:val="008A446F"/>
    <w:pPr>
      <w:spacing w:before="200" w:after="200"/>
    </w:pPr>
    <w:rPr>
      <w:b/>
      <w:color w:val="343333"/>
      <w:sz w:val="36"/>
      <w:szCs w:val="36"/>
    </w:rPr>
  </w:style>
  <w:style w:type="paragraph" w:customStyle="1" w:styleId="NoHeading3">
    <w:name w:val="No. Heading 3"/>
    <w:basedOn w:val="Heading3"/>
    <w:next w:val="BodyText"/>
    <w:rsid w:val="0039476A"/>
    <w:pPr>
      <w:numPr>
        <w:ilvl w:val="2"/>
        <w:numId w:val="26"/>
      </w:numPr>
    </w:pPr>
  </w:style>
  <w:style w:type="paragraph" w:customStyle="1" w:styleId="Blockquotation">
    <w:name w:val="Block quotation"/>
    <w:basedOn w:val="BodyText"/>
    <w:qFormat/>
    <w:rsid w:val="00E96F07"/>
    <w:pPr>
      <w:ind w:left="567" w:right="567"/>
      <w:jc w:val="both"/>
    </w:pPr>
    <w:rPr>
      <w:noProof/>
      <w:sz w:val="20"/>
      <w:lang w:eastAsia="en-US"/>
    </w:rPr>
  </w:style>
  <w:style w:type="paragraph" w:styleId="ListNumber">
    <w:name w:val="List Number"/>
    <w:aliases w:val="Numbered level 1"/>
    <w:basedOn w:val="Normal"/>
    <w:rsid w:val="00EA78EA"/>
    <w:pPr>
      <w:numPr>
        <w:ilvl w:val="5"/>
        <w:numId w:val="26"/>
      </w:numPr>
      <w:spacing w:before="60" w:after="60" w:line="276" w:lineRule="auto"/>
    </w:pPr>
    <w:rPr>
      <w:color w:val="000000"/>
    </w:rPr>
  </w:style>
  <w:style w:type="paragraph" w:styleId="Footer">
    <w:name w:val="footer"/>
    <w:rsid w:val="0000348F"/>
    <w:pPr>
      <w:tabs>
        <w:tab w:val="right" w:pos="9355"/>
      </w:tabs>
    </w:pPr>
    <w:rPr>
      <w:rFonts w:ascii="Arial" w:hAnsi="Arial"/>
      <w:b/>
      <w:color w:val="635D63"/>
      <w:sz w:val="18"/>
      <w:szCs w:val="18"/>
    </w:rPr>
  </w:style>
  <w:style w:type="paragraph" w:styleId="FootnoteText">
    <w:name w:val="footnote text"/>
    <w:basedOn w:val="Normal"/>
    <w:semiHidden/>
    <w:rsid w:val="007F2101"/>
    <w:rPr>
      <w:sz w:val="16"/>
      <w:szCs w:val="20"/>
    </w:rPr>
  </w:style>
  <w:style w:type="paragraph" w:customStyle="1" w:styleId="SectionHeading">
    <w:name w:val="Section Heading"/>
    <w:basedOn w:val="Normal"/>
    <w:semiHidden/>
    <w:rsid w:val="00A41FE8"/>
    <w:pPr>
      <w:tabs>
        <w:tab w:val="num" w:pos="1134"/>
      </w:tabs>
      <w:ind w:hanging="567"/>
    </w:pPr>
    <w:rPr>
      <w:sz w:val="48"/>
    </w:rPr>
  </w:style>
  <w:style w:type="character" w:customStyle="1" w:styleId="SectionNo">
    <w:name w:val="Section No"/>
    <w:basedOn w:val="DefaultParagraphFont"/>
    <w:semiHidden/>
    <w:rsid w:val="00A41FE8"/>
    <w:rPr>
      <w:rFonts w:ascii="Arial" w:hAnsi="Arial"/>
      <w:b/>
      <w:sz w:val="20"/>
    </w:rPr>
  </w:style>
  <w:style w:type="character" w:customStyle="1" w:styleId="BodyTextItalics">
    <w:name w:val="Body Text Italics"/>
    <w:basedOn w:val="DefaultParagraphFont"/>
    <w:semiHidden/>
    <w:rsid w:val="00495C99"/>
    <w:rPr>
      <w:rFonts w:ascii="Arial" w:hAnsi="Arial"/>
      <w:i/>
      <w:sz w:val="20"/>
      <w:lang w:val="en-AU"/>
    </w:rPr>
  </w:style>
  <w:style w:type="character" w:customStyle="1" w:styleId="BoldEmphasis">
    <w:name w:val="Bold Emphasis"/>
    <w:basedOn w:val="DefaultParagraphFont"/>
    <w:semiHidden/>
    <w:rsid w:val="00377DF6"/>
    <w:rPr>
      <w:b/>
    </w:rPr>
  </w:style>
  <w:style w:type="paragraph" w:styleId="Subtitle">
    <w:name w:val="Subtitle"/>
    <w:basedOn w:val="Normal"/>
    <w:qFormat/>
    <w:rsid w:val="0016454E"/>
    <w:pPr>
      <w:spacing w:before="120" w:after="120"/>
    </w:pPr>
    <w:rPr>
      <w:b/>
      <w:color w:val="FFFFFF"/>
      <w:sz w:val="24"/>
      <w:lang w:eastAsia="en-US"/>
    </w:rPr>
  </w:style>
  <w:style w:type="paragraph" w:styleId="BodyText3">
    <w:name w:val="Body Text 3"/>
    <w:basedOn w:val="BodyText"/>
    <w:semiHidden/>
    <w:rsid w:val="00AC7942"/>
    <w:rPr>
      <w:szCs w:val="16"/>
      <w:lang w:eastAsia="en-US"/>
    </w:rPr>
  </w:style>
  <w:style w:type="table" w:customStyle="1" w:styleId="NavyGridTable">
    <w:name w:val="Navy Grid Table"/>
    <w:basedOn w:val="TableNormal"/>
    <w:rsid w:val="008A3DBC"/>
    <w:rPr>
      <w:rFonts w:ascii="Arial" w:hAnsi="Arial"/>
    </w:rPr>
    <w:tblPr>
      <w:tblInd w:w="108"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Pr>
    <w:tblStylePr w:type="firstRow">
      <w:rPr>
        <w:color w:val="FFFFFF"/>
      </w:rPr>
      <w:tblPr/>
      <w:tcPr>
        <w:tcBorders>
          <w:insideV w:val="single" w:sz="4" w:space="0" w:color="FFFFFF"/>
        </w:tcBorders>
        <w:shd w:val="clear" w:color="auto" w:fill="304F92"/>
      </w:tcPr>
    </w:tblStylePr>
  </w:style>
  <w:style w:type="paragraph" w:customStyle="1" w:styleId="text">
    <w:name w:val="text"/>
    <w:next w:val="Normal"/>
    <w:autoRedefine/>
    <w:semiHidden/>
    <w:rsid w:val="003C0E5D"/>
    <w:pPr>
      <w:widowControl w:val="0"/>
      <w:tabs>
        <w:tab w:val="left" w:pos="567"/>
        <w:tab w:val="left" w:pos="1134"/>
      </w:tabs>
      <w:spacing w:after="120"/>
    </w:pPr>
    <w:rPr>
      <w:rFonts w:ascii="Arial" w:hAnsi="Arial"/>
      <w:b/>
      <w:snapToGrid w:val="0"/>
      <w:sz w:val="22"/>
      <w:lang w:val="en-NZ" w:eastAsia="en-US"/>
    </w:rPr>
  </w:style>
  <w:style w:type="paragraph" w:styleId="Title">
    <w:name w:val="Title"/>
    <w:basedOn w:val="Normal"/>
    <w:next w:val="Normal"/>
    <w:qFormat/>
    <w:rsid w:val="0016454E"/>
    <w:rPr>
      <w:b/>
      <w:color w:val="FFFFFF"/>
      <w:sz w:val="48"/>
      <w:szCs w:val="52"/>
      <w:lang w:eastAsia="en-US"/>
    </w:rPr>
  </w:style>
  <w:style w:type="character" w:customStyle="1" w:styleId="DocProjectName">
    <w:name w:val="DocProjectName"/>
    <w:basedOn w:val="DefaultParagraphFont"/>
    <w:semiHidden/>
    <w:rsid w:val="00C92CBF"/>
  </w:style>
  <w:style w:type="table" w:customStyle="1" w:styleId="BlackTable">
    <w:name w:val="Black Table"/>
    <w:basedOn w:val="TableNormal"/>
    <w:rsid w:val="006A7513"/>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tblPr/>
      <w:trPr>
        <w:cantSplit w:val="0"/>
        <w:tblHeader/>
      </w:trPr>
      <w:tcPr>
        <w:tcBorders>
          <w:insideH w:val="single" w:sz="4" w:space="0" w:color="FFFFFF"/>
          <w:insideV w:val="single" w:sz="4" w:space="0" w:color="FFFFFF"/>
        </w:tcBorders>
        <w:shd w:val="clear" w:color="auto" w:fill="000000"/>
      </w:tcPr>
    </w:tblStylePr>
  </w:style>
  <w:style w:type="character" w:customStyle="1" w:styleId="DocTitle">
    <w:name w:val="DocTitle"/>
    <w:basedOn w:val="DefaultParagraphFont"/>
    <w:rsid w:val="00D87BFA"/>
  </w:style>
  <w:style w:type="table" w:customStyle="1" w:styleId="NavyAlternatingTable">
    <w:name w:val="Navy Alternating Table"/>
    <w:basedOn w:val="TableNormal"/>
    <w:rsid w:val="00AD4335"/>
    <w:rPr>
      <w:rFonts w:ascii="Arial" w:hAnsi="Arial"/>
    </w:rPr>
    <w:tblPr>
      <w:tblStyleRowBandSize w:val="1"/>
      <w:tblInd w:w="108" w:type="dxa"/>
      <w:tblBorders>
        <w:insideH w:val="single" w:sz="12" w:space="0" w:color="FFFFFF"/>
        <w:insideV w:val="single" w:sz="12" w:space="0" w:color="FFFFFF"/>
      </w:tblBorders>
    </w:tblPr>
    <w:tblStylePr w:type="firstRow">
      <w:rPr>
        <w:color w:val="FFFFFF"/>
      </w:rPr>
      <w:tblPr/>
      <w:tcPr>
        <w:shd w:val="clear" w:color="auto" w:fill="304F92"/>
      </w:tcPr>
    </w:tblStylePr>
    <w:tblStylePr w:type="band1Horz">
      <w:rPr>
        <w:rFonts w:ascii="Arial" w:hAnsi="Arial"/>
      </w:rPr>
    </w:tblStylePr>
    <w:tblStylePr w:type="band2Horz">
      <w:tblPr/>
      <w:tcPr>
        <w:shd w:val="clear" w:color="auto" w:fill="B0C1E6"/>
      </w:tcPr>
    </w:tblStylePr>
  </w:style>
  <w:style w:type="character" w:customStyle="1" w:styleId="DocSubTitle">
    <w:name w:val="DocSubTitle"/>
    <w:basedOn w:val="DefaultParagraphFont"/>
    <w:rsid w:val="00D87BFA"/>
  </w:style>
  <w:style w:type="paragraph" w:customStyle="1" w:styleId="TableTextCentre">
    <w:name w:val="Table Text Centre"/>
    <w:basedOn w:val="TableTextLeft"/>
    <w:rsid w:val="00652FD4"/>
    <w:pPr>
      <w:jc w:val="center"/>
    </w:pPr>
    <w:rPr>
      <w:lang w:val="en-NZ"/>
    </w:rPr>
  </w:style>
  <w:style w:type="paragraph" w:customStyle="1" w:styleId="Disclaimer">
    <w:name w:val="Disclaimer"/>
    <w:basedOn w:val="Normal"/>
    <w:rsid w:val="00353BB1"/>
    <w:pPr>
      <w:spacing w:before="60"/>
    </w:pPr>
    <w:rPr>
      <w:sz w:val="16"/>
      <w:lang w:eastAsia="en-US"/>
    </w:rPr>
  </w:style>
  <w:style w:type="paragraph" w:customStyle="1" w:styleId="TableTitle">
    <w:name w:val="Table Title"/>
    <w:basedOn w:val="Heading5"/>
    <w:semiHidden/>
    <w:rsid w:val="006D7C04"/>
    <w:rPr>
      <w:rFonts w:ascii="Gill Sans MT" w:hAnsi="Gill Sans MT"/>
      <w:color w:val="000000"/>
      <w:sz w:val="18"/>
    </w:rPr>
  </w:style>
  <w:style w:type="paragraph" w:customStyle="1" w:styleId="DueDate">
    <w:name w:val="DueDate"/>
    <w:semiHidden/>
    <w:rsid w:val="00E848B9"/>
    <w:pPr>
      <w:spacing w:before="80"/>
      <w:ind w:left="284"/>
    </w:pPr>
    <w:rPr>
      <w:rFonts w:ascii="Gill Sans MT" w:hAnsi="Gill Sans MT" w:cs="Arial"/>
      <w:color w:val="003366"/>
      <w:sz w:val="28"/>
      <w:szCs w:val="28"/>
      <w:lang w:eastAsia="en-US"/>
    </w:rPr>
  </w:style>
  <w:style w:type="paragraph" w:styleId="ListParagraph">
    <w:name w:val="List Paragraph"/>
    <w:basedOn w:val="BodyText"/>
    <w:qFormat/>
    <w:rsid w:val="00D15326"/>
    <w:pPr>
      <w:numPr>
        <w:numId w:val="15"/>
      </w:numPr>
    </w:pPr>
  </w:style>
  <w:style w:type="paragraph" w:customStyle="1" w:styleId="TableListNumber">
    <w:name w:val="Table List Number"/>
    <w:basedOn w:val="TableTextLeft"/>
    <w:rsid w:val="00EA78EA"/>
    <w:pPr>
      <w:numPr>
        <w:numId w:val="29"/>
      </w:numPr>
    </w:pPr>
  </w:style>
  <w:style w:type="paragraph" w:customStyle="1" w:styleId="TableListLetter">
    <w:name w:val="Table List Letter"/>
    <w:basedOn w:val="TableTextLeft"/>
    <w:rsid w:val="00EA78EA"/>
    <w:pPr>
      <w:numPr>
        <w:numId w:val="28"/>
      </w:numPr>
    </w:pPr>
  </w:style>
  <w:style w:type="table" w:customStyle="1" w:styleId="Table-Standard1">
    <w:name w:val="Table-Standard1"/>
    <w:basedOn w:val="TableNormal"/>
    <w:semiHidden/>
    <w:rsid w:val="00E14B9F"/>
    <w:rPr>
      <w:rFonts w:ascii="Arial" w:hAnsi="Arial"/>
    </w:rPr>
    <w:tblPr>
      <w:tblBorders>
        <w:bottom w:val="single" w:sz="4" w:space="0" w:color="5793C9"/>
        <w:insideH w:val="single" w:sz="4" w:space="0" w:color="5793C9"/>
      </w:tblBorders>
    </w:tblPr>
    <w:tcPr>
      <w:vAlign w:val="center"/>
    </w:tcPr>
    <w:tblStylePr w:type="firstRow">
      <w:pPr>
        <w:wordWrap/>
        <w:jc w:val="left"/>
      </w:pPr>
      <w:rPr>
        <w:rFonts w:ascii="Arial" w:hAnsi="Arial"/>
        <w:b w:val="0"/>
        <w:color w:val="003366"/>
        <w:sz w:val="20"/>
      </w:rPr>
      <w:tblPr/>
      <w:tcPr>
        <w:tcBorders>
          <w:insideV w:val="single" w:sz="12" w:space="0" w:color="FFFFFF"/>
        </w:tcBorders>
        <w:shd w:val="clear" w:color="auto" w:fill="CCBEB6"/>
      </w:tcPr>
    </w:tblStylePr>
    <w:tblStylePr w:type="lastRow">
      <w:rPr>
        <w:rFonts w:ascii="Arial" w:hAnsi="Arial"/>
        <w:sz w:val="20"/>
      </w:rPr>
    </w:tblStylePr>
  </w:style>
  <w:style w:type="table" w:customStyle="1" w:styleId="NavyTable">
    <w:name w:val="Navy Table"/>
    <w:basedOn w:val="TableNormal"/>
    <w:rsid w:val="00AD4335"/>
    <w:rPr>
      <w:rFonts w:ascii="Arial" w:hAnsi="Arial"/>
    </w:rPr>
    <w:tblPr>
      <w:tblInd w:w="108" w:type="dxa"/>
      <w:tblBorders>
        <w:bottom w:val="single" w:sz="4" w:space="0" w:color="304F92"/>
        <w:insideH w:val="single" w:sz="4" w:space="0" w:color="304F92"/>
      </w:tblBorders>
    </w:tblPr>
    <w:trPr>
      <w:cantSplit/>
    </w:trPr>
    <w:tblStylePr w:type="firstRow">
      <w:rPr>
        <w:b w:val="0"/>
        <w:color w:val="FFFFFF"/>
      </w:rPr>
      <w:tblPr/>
      <w:tcPr>
        <w:shd w:val="clear" w:color="auto" w:fill="304F92"/>
      </w:tcPr>
    </w:tblStylePr>
  </w:style>
  <w:style w:type="paragraph" w:customStyle="1" w:styleId="TableTextRight">
    <w:name w:val="Table Text Right"/>
    <w:basedOn w:val="Normal"/>
    <w:rsid w:val="008A3DBC"/>
    <w:pPr>
      <w:spacing w:before="60" w:after="40"/>
      <w:jc w:val="right"/>
    </w:pPr>
    <w:rPr>
      <w:sz w:val="20"/>
    </w:rPr>
  </w:style>
  <w:style w:type="paragraph" w:customStyle="1" w:styleId="TableHeadingCentre-Black">
    <w:name w:val="Table Heading Centre - Black"/>
    <w:basedOn w:val="TableTextCentre"/>
    <w:rsid w:val="000F52AB"/>
    <w:rPr>
      <w:b/>
    </w:rPr>
  </w:style>
  <w:style w:type="character" w:customStyle="1" w:styleId="DocDate">
    <w:name w:val="DocDate"/>
    <w:basedOn w:val="DefaultParagraphFont"/>
    <w:semiHidden/>
    <w:rsid w:val="00F9124B"/>
  </w:style>
  <w:style w:type="numbering" w:styleId="1ai">
    <w:name w:val="Outline List 1"/>
    <w:basedOn w:val="NoList"/>
    <w:semiHidden/>
    <w:rsid w:val="00931A24"/>
    <w:pPr>
      <w:numPr>
        <w:numId w:val="5"/>
      </w:numPr>
    </w:pPr>
  </w:style>
  <w:style w:type="numbering" w:styleId="ArticleSection">
    <w:name w:val="Outline List 3"/>
    <w:basedOn w:val="NoList"/>
    <w:semiHidden/>
    <w:rsid w:val="00931A24"/>
    <w:pPr>
      <w:numPr>
        <w:numId w:val="6"/>
      </w:numPr>
    </w:pPr>
  </w:style>
  <w:style w:type="paragraph" w:styleId="BlockText">
    <w:name w:val="Block Text"/>
    <w:basedOn w:val="Normal"/>
    <w:semiHidden/>
    <w:rsid w:val="00931A24"/>
    <w:pPr>
      <w:spacing w:after="120"/>
      <w:ind w:left="1440" w:right="1440"/>
    </w:pPr>
  </w:style>
  <w:style w:type="paragraph" w:styleId="BodyTextFirstIndent">
    <w:name w:val="Body Text First Indent"/>
    <w:basedOn w:val="BodyText"/>
    <w:semiHidden/>
    <w:rsid w:val="00931A24"/>
    <w:pPr>
      <w:spacing w:line="240" w:lineRule="auto"/>
      <w:ind w:firstLine="210"/>
    </w:pPr>
  </w:style>
  <w:style w:type="paragraph" w:styleId="BodyTextIndent">
    <w:name w:val="Body Text Indent"/>
    <w:basedOn w:val="Normal"/>
    <w:semiHidden/>
    <w:rsid w:val="00931A24"/>
    <w:pPr>
      <w:spacing w:after="120"/>
      <w:ind w:left="283"/>
    </w:pPr>
  </w:style>
  <w:style w:type="paragraph" w:styleId="BodyTextFirstIndent2">
    <w:name w:val="Body Text First Indent 2"/>
    <w:basedOn w:val="BodyTextIndent"/>
    <w:semiHidden/>
    <w:rsid w:val="00931A24"/>
    <w:pPr>
      <w:ind w:firstLine="210"/>
    </w:pPr>
  </w:style>
  <w:style w:type="paragraph" w:styleId="BodyTextIndent2">
    <w:name w:val="Body Text Indent 2"/>
    <w:basedOn w:val="Normal"/>
    <w:semiHidden/>
    <w:rsid w:val="00931A24"/>
    <w:pPr>
      <w:spacing w:after="120" w:line="480" w:lineRule="auto"/>
      <w:ind w:left="283"/>
    </w:pPr>
  </w:style>
  <w:style w:type="paragraph" w:styleId="BodyTextIndent3">
    <w:name w:val="Body Text Indent 3"/>
    <w:basedOn w:val="Normal"/>
    <w:semiHidden/>
    <w:rsid w:val="00931A24"/>
    <w:pPr>
      <w:spacing w:after="120"/>
      <w:ind w:left="283"/>
    </w:pPr>
    <w:rPr>
      <w:sz w:val="16"/>
      <w:szCs w:val="16"/>
    </w:rPr>
  </w:style>
  <w:style w:type="paragraph" w:styleId="Caption">
    <w:name w:val="caption"/>
    <w:basedOn w:val="Normal"/>
    <w:next w:val="BodyText"/>
    <w:qFormat/>
    <w:rsid w:val="007D2CB5"/>
    <w:pPr>
      <w:spacing w:before="120" w:after="120"/>
    </w:pPr>
    <w:rPr>
      <w:b/>
      <w:bCs/>
      <w:sz w:val="20"/>
      <w:szCs w:val="20"/>
    </w:rPr>
  </w:style>
  <w:style w:type="paragraph" w:styleId="Closing">
    <w:name w:val="Closing"/>
    <w:basedOn w:val="Normal"/>
    <w:semiHidden/>
    <w:rsid w:val="00931A24"/>
    <w:pPr>
      <w:ind w:left="4252"/>
    </w:pPr>
  </w:style>
  <w:style w:type="paragraph" w:styleId="Date">
    <w:name w:val="Date"/>
    <w:basedOn w:val="Normal"/>
    <w:next w:val="Normal"/>
    <w:semiHidden/>
    <w:rsid w:val="00931A24"/>
  </w:style>
  <w:style w:type="paragraph" w:styleId="E-mailSignature">
    <w:name w:val="E-mail Signature"/>
    <w:basedOn w:val="Normal"/>
    <w:semiHidden/>
    <w:rsid w:val="00931A24"/>
  </w:style>
  <w:style w:type="character" w:styleId="Emphasis">
    <w:name w:val="Emphasis"/>
    <w:basedOn w:val="DefaultParagraphFont"/>
    <w:qFormat/>
    <w:rsid w:val="00931A24"/>
    <w:rPr>
      <w:i/>
      <w:iCs/>
    </w:rPr>
  </w:style>
  <w:style w:type="paragraph" w:styleId="EnvelopeAddress">
    <w:name w:val="envelope address"/>
    <w:basedOn w:val="Normal"/>
    <w:semiHidden/>
    <w:rsid w:val="00931A24"/>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931A24"/>
    <w:rPr>
      <w:rFonts w:cs="Arial"/>
      <w:sz w:val="20"/>
      <w:szCs w:val="20"/>
    </w:rPr>
  </w:style>
  <w:style w:type="character" w:styleId="FollowedHyperlink">
    <w:name w:val="FollowedHyperlink"/>
    <w:basedOn w:val="DefaultParagraphFont"/>
    <w:semiHidden/>
    <w:rsid w:val="00931A24"/>
    <w:rPr>
      <w:color w:val="800080"/>
      <w:u w:val="single"/>
    </w:rPr>
  </w:style>
  <w:style w:type="character" w:styleId="HTMLAcronym">
    <w:name w:val="HTML Acronym"/>
    <w:basedOn w:val="DefaultParagraphFont"/>
    <w:semiHidden/>
    <w:rsid w:val="00931A24"/>
  </w:style>
  <w:style w:type="paragraph" w:styleId="HTMLAddress">
    <w:name w:val="HTML Address"/>
    <w:basedOn w:val="Normal"/>
    <w:semiHidden/>
    <w:rsid w:val="00931A24"/>
    <w:rPr>
      <w:i/>
      <w:iCs/>
    </w:rPr>
  </w:style>
  <w:style w:type="character" w:styleId="HTMLCite">
    <w:name w:val="HTML Cite"/>
    <w:basedOn w:val="DefaultParagraphFont"/>
    <w:semiHidden/>
    <w:rsid w:val="00931A24"/>
    <w:rPr>
      <w:i/>
      <w:iCs/>
    </w:rPr>
  </w:style>
  <w:style w:type="character" w:styleId="HTMLCode">
    <w:name w:val="HTML Code"/>
    <w:basedOn w:val="DefaultParagraphFont"/>
    <w:semiHidden/>
    <w:rsid w:val="00931A24"/>
    <w:rPr>
      <w:rFonts w:ascii="Courier New" w:hAnsi="Courier New" w:cs="Courier New"/>
      <w:sz w:val="20"/>
      <w:szCs w:val="20"/>
    </w:rPr>
  </w:style>
  <w:style w:type="character" w:styleId="HTMLDefinition">
    <w:name w:val="HTML Definition"/>
    <w:basedOn w:val="DefaultParagraphFont"/>
    <w:semiHidden/>
    <w:rsid w:val="00931A24"/>
    <w:rPr>
      <w:i/>
      <w:iCs/>
    </w:rPr>
  </w:style>
  <w:style w:type="character" w:styleId="HTMLKeyboard">
    <w:name w:val="HTML Keyboard"/>
    <w:basedOn w:val="DefaultParagraphFont"/>
    <w:semiHidden/>
    <w:rsid w:val="00931A24"/>
    <w:rPr>
      <w:rFonts w:ascii="Courier New" w:hAnsi="Courier New" w:cs="Courier New"/>
      <w:sz w:val="20"/>
      <w:szCs w:val="20"/>
    </w:rPr>
  </w:style>
  <w:style w:type="paragraph" w:styleId="HTMLPreformatted">
    <w:name w:val="HTML Preformatted"/>
    <w:basedOn w:val="Normal"/>
    <w:semiHidden/>
    <w:rsid w:val="00931A24"/>
    <w:rPr>
      <w:rFonts w:ascii="Courier New" w:hAnsi="Courier New" w:cs="Courier New"/>
      <w:sz w:val="20"/>
      <w:szCs w:val="20"/>
    </w:rPr>
  </w:style>
  <w:style w:type="character" w:styleId="HTMLSample">
    <w:name w:val="HTML Sample"/>
    <w:basedOn w:val="DefaultParagraphFont"/>
    <w:semiHidden/>
    <w:rsid w:val="00931A24"/>
    <w:rPr>
      <w:rFonts w:ascii="Courier New" w:hAnsi="Courier New" w:cs="Courier New"/>
    </w:rPr>
  </w:style>
  <w:style w:type="character" w:styleId="HTMLTypewriter">
    <w:name w:val="HTML Typewriter"/>
    <w:basedOn w:val="DefaultParagraphFont"/>
    <w:semiHidden/>
    <w:rsid w:val="00931A24"/>
    <w:rPr>
      <w:rFonts w:ascii="Courier New" w:hAnsi="Courier New" w:cs="Courier New"/>
      <w:sz w:val="20"/>
      <w:szCs w:val="20"/>
    </w:rPr>
  </w:style>
  <w:style w:type="character" w:styleId="HTMLVariable">
    <w:name w:val="HTML Variable"/>
    <w:basedOn w:val="DefaultParagraphFont"/>
    <w:semiHidden/>
    <w:rsid w:val="00931A24"/>
    <w:rPr>
      <w:i/>
      <w:iCs/>
    </w:rPr>
  </w:style>
  <w:style w:type="character" w:styleId="LineNumber">
    <w:name w:val="line number"/>
    <w:basedOn w:val="DefaultParagraphFont"/>
    <w:semiHidden/>
    <w:rsid w:val="00931A24"/>
  </w:style>
  <w:style w:type="paragraph" w:styleId="List">
    <w:name w:val="List"/>
    <w:basedOn w:val="Normal"/>
    <w:semiHidden/>
    <w:rsid w:val="00931A24"/>
    <w:pPr>
      <w:ind w:left="283" w:hanging="283"/>
    </w:pPr>
  </w:style>
  <w:style w:type="paragraph" w:styleId="List2">
    <w:name w:val="List 2"/>
    <w:basedOn w:val="Normal"/>
    <w:semiHidden/>
    <w:rsid w:val="00931A24"/>
    <w:pPr>
      <w:ind w:left="566" w:hanging="283"/>
    </w:pPr>
  </w:style>
  <w:style w:type="paragraph" w:styleId="List3">
    <w:name w:val="List 3"/>
    <w:basedOn w:val="Normal"/>
    <w:semiHidden/>
    <w:rsid w:val="00931A24"/>
    <w:pPr>
      <w:ind w:left="849" w:hanging="283"/>
    </w:pPr>
  </w:style>
  <w:style w:type="paragraph" w:styleId="List4">
    <w:name w:val="List 4"/>
    <w:basedOn w:val="Normal"/>
    <w:semiHidden/>
    <w:rsid w:val="00931A24"/>
    <w:pPr>
      <w:ind w:left="1132" w:hanging="283"/>
    </w:pPr>
  </w:style>
  <w:style w:type="paragraph" w:styleId="List5">
    <w:name w:val="List 5"/>
    <w:basedOn w:val="Normal"/>
    <w:semiHidden/>
    <w:rsid w:val="00931A24"/>
    <w:pPr>
      <w:ind w:left="1415" w:hanging="283"/>
    </w:pPr>
  </w:style>
  <w:style w:type="paragraph" w:styleId="ListBullet2">
    <w:name w:val="List Bullet 2"/>
    <w:basedOn w:val="Normal"/>
    <w:semiHidden/>
    <w:rsid w:val="00931A24"/>
    <w:pPr>
      <w:numPr>
        <w:numId w:val="7"/>
      </w:numPr>
    </w:pPr>
  </w:style>
  <w:style w:type="paragraph" w:styleId="ListBullet3">
    <w:name w:val="List Bullet 3"/>
    <w:basedOn w:val="Normal"/>
    <w:semiHidden/>
    <w:rsid w:val="00931A24"/>
    <w:pPr>
      <w:numPr>
        <w:numId w:val="8"/>
      </w:numPr>
    </w:pPr>
  </w:style>
  <w:style w:type="paragraph" w:styleId="ListBullet4">
    <w:name w:val="List Bullet 4"/>
    <w:basedOn w:val="Normal"/>
    <w:semiHidden/>
    <w:rsid w:val="00931A24"/>
    <w:pPr>
      <w:numPr>
        <w:numId w:val="9"/>
      </w:numPr>
    </w:pPr>
  </w:style>
  <w:style w:type="paragraph" w:styleId="ListBullet5">
    <w:name w:val="List Bullet 5"/>
    <w:basedOn w:val="Normal"/>
    <w:semiHidden/>
    <w:rsid w:val="00931A24"/>
    <w:pPr>
      <w:numPr>
        <w:numId w:val="10"/>
      </w:numPr>
    </w:pPr>
  </w:style>
  <w:style w:type="paragraph" w:styleId="ListContinue">
    <w:name w:val="List Continue"/>
    <w:basedOn w:val="Normal"/>
    <w:semiHidden/>
    <w:rsid w:val="00931A24"/>
    <w:pPr>
      <w:spacing w:after="120"/>
      <w:ind w:left="283"/>
    </w:pPr>
  </w:style>
  <w:style w:type="paragraph" w:styleId="ListContinue2">
    <w:name w:val="List Continue 2"/>
    <w:basedOn w:val="Normal"/>
    <w:semiHidden/>
    <w:rsid w:val="00931A24"/>
    <w:pPr>
      <w:spacing w:after="120"/>
      <w:ind w:left="566"/>
    </w:pPr>
  </w:style>
  <w:style w:type="paragraph" w:styleId="ListContinue3">
    <w:name w:val="List Continue 3"/>
    <w:basedOn w:val="Normal"/>
    <w:semiHidden/>
    <w:rsid w:val="00931A24"/>
    <w:pPr>
      <w:spacing w:after="120"/>
      <w:ind w:left="849"/>
    </w:pPr>
  </w:style>
  <w:style w:type="paragraph" w:styleId="ListContinue4">
    <w:name w:val="List Continue 4"/>
    <w:basedOn w:val="Normal"/>
    <w:semiHidden/>
    <w:rsid w:val="00931A24"/>
    <w:pPr>
      <w:spacing w:after="120"/>
      <w:ind w:left="1132"/>
    </w:pPr>
  </w:style>
  <w:style w:type="paragraph" w:styleId="ListContinue5">
    <w:name w:val="List Continue 5"/>
    <w:basedOn w:val="Normal"/>
    <w:semiHidden/>
    <w:rsid w:val="00931A24"/>
    <w:pPr>
      <w:spacing w:after="120"/>
      <w:ind w:left="1415"/>
    </w:pPr>
  </w:style>
  <w:style w:type="paragraph" w:styleId="ListNumber2">
    <w:name w:val="List Number 2"/>
    <w:basedOn w:val="Normal"/>
    <w:semiHidden/>
    <w:rsid w:val="00931A24"/>
    <w:pPr>
      <w:numPr>
        <w:numId w:val="11"/>
      </w:numPr>
    </w:pPr>
  </w:style>
  <w:style w:type="paragraph" w:styleId="ListNumber3">
    <w:name w:val="List Number 3"/>
    <w:basedOn w:val="Normal"/>
    <w:semiHidden/>
    <w:rsid w:val="00931A24"/>
    <w:pPr>
      <w:numPr>
        <w:numId w:val="12"/>
      </w:numPr>
    </w:pPr>
  </w:style>
  <w:style w:type="paragraph" w:styleId="ListNumber4">
    <w:name w:val="List Number 4"/>
    <w:basedOn w:val="Normal"/>
    <w:semiHidden/>
    <w:rsid w:val="00931A24"/>
    <w:pPr>
      <w:numPr>
        <w:numId w:val="13"/>
      </w:numPr>
    </w:pPr>
  </w:style>
  <w:style w:type="paragraph" w:styleId="ListNumber5">
    <w:name w:val="List Number 5"/>
    <w:basedOn w:val="Normal"/>
    <w:semiHidden/>
    <w:rsid w:val="00931A24"/>
    <w:pPr>
      <w:numPr>
        <w:numId w:val="14"/>
      </w:numPr>
    </w:pPr>
  </w:style>
  <w:style w:type="paragraph" w:styleId="MessageHeader">
    <w:name w:val="Message Header"/>
    <w:basedOn w:val="Normal"/>
    <w:semiHidden/>
    <w:rsid w:val="00931A24"/>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931A24"/>
    <w:rPr>
      <w:rFonts w:ascii="Times New Roman" w:hAnsi="Times New Roman"/>
      <w:sz w:val="24"/>
    </w:rPr>
  </w:style>
  <w:style w:type="paragraph" w:styleId="NormalIndent">
    <w:name w:val="Normal Indent"/>
    <w:basedOn w:val="Normal"/>
    <w:semiHidden/>
    <w:rsid w:val="00931A24"/>
    <w:pPr>
      <w:ind w:left="720"/>
    </w:pPr>
  </w:style>
  <w:style w:type="paragraph" w:styleId="NoteHeading">
    <w:name w:val="Note Heading"/>
    <w:basedOn w:val="Normal"/>
    <w:next w:val="Normal"/>
    <w:semiHidden/>
    <w:rsid w:val="00931A24"/>
  </w:style>
  <w:style w:type="paragraph" w:styleId="PlainText">
    <w:name w:val="Plain Text"/>
    <w:basedOn w:val="Normal"/>
    <w:semiHidden/>
    <w:rsid w:val="00931A24"/>
    <w:rPr>
      <w:rFonts w:ascii="Courier New" w:hAnsi="Courier New" w:cs="Courier New"/>
      <w:sz w:val="20"/>
      <w:szCs w:val="20"/>
    </w:rPr>
  </w:style>
  <w:style w:type="paragraph" w:styleId="Salutation">
    <w:name w:val="Salutation"/>
    <w:basedOn w:val="Normal"/>
    <w:next w:val="Normal"/>
    <w:semiHidden/>
    <w:rsid w:val="00931A24"/>
  </w:style>
  <w:style w:type="paragraph" w:styleId="Signature">
    <w:name w:val="Signature"/>
    <w:basedOn w:val="Normal"/>
    <w:semiHidden/>
    <w:rsid w:val="00931A24"/>
    <w:pPr>
      <w:ind w:left="4252"/>
    </w:pPr>
  </w:style>
  <w:style w:type="character" w:styleId="Strong">
    <w:name w:val="Strong"/>
    <w:basedOn w:val="DefaultParagraphFont"/>
    <w:qFormat/>
    <w:rsid w:val="00931A24"/>
    <w:rPr>
      <w:b/>
      <w:bCs/>
    </w:rPr>
  </w:style>
  <w:style w:type="table" w:styleId="Table3Deffects1">
    <w:name w:val="Table 3D effects 1"/>
    <w:basedOn w:val="TableNormal"/>
    <w:semiHidden/>
    <w:rsid w:val="00931A24"/>
    <w:pPr>
      <w:numPr>
        <w:ilvl w:val="1"/>
        <w:numId w:val="2"/>
      </w:numPr>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31A24"/>
    <w:pPr>
      <w:numPr>
        <w:ilvl w:val="1"/>
        <w:numId w:val="2"/>
      </w:numPr>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31A24"/>
    <w:pPr>
      <w:numPr>
        <w:ilvl w:val="1"/>
        <w:numId w:val="2"/>
      </w:numPr>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31A24"/>
    <w:pPr>
      <w:numPr>
        <w:ilvl w:val="1"/>
        <w:numId w:val="2"/>
      </w:numPr>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31A24"/>
    <w:pPr>
      <w:numPr>
        <w:ilvl w:val="1"/>
        <w:numId w:val="2"/>
      </w:numPr>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31A24"/>
    <w:pPr>
      <w:numPr>
        <w:ilvl w:val="1"/>
        <w:numId w:val="2"/>
      </w:numPr>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31A24"/>
    <w:pPr>
      <w:numPr>
        <w:ilvl w:val="1"/>
        <w:numId w:val="2"/>
      </w:numPr>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31A24"/>
    <w:pPr>
      <w:numPr>
        <w:ilvl w:val="1"/>
        <w:numId w:val="2"/>
      </w:numPr>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31A24"/>
    <w:pPr>
      <w:numPr>
        <w:ilvl w:val="1"/>
        <w:numId w:val="2"/>
      </w:numPr>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31A24"/>
    <w:pPr>
      <w:numPr>
        <w:ilvl w:val="1"/>
        <w:numId w:val="2"/>
      </w:numPr>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31A24"/>
    <w:pPr>
      <w:numPr>
        <w:ilvl w:val="1"/>
        <w:numId w:val="2"/>
      </w:numPr>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31A24"/>
    <w:pPr>
      <w:numPr>
        <w:ilvl w:val="1"/>
        <w:numId w:val="2"/>
      </w:numPr>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31A24"/>
    <w:pPr>
      <w:numPr>
        <w:ilvl w:val="1"/>
        <w:numId w:val="2"/>
      </w:numPr>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31A24"/>
    <w:pPr>
      <w:numPr>
        <w:ilvl w:val="1"/>
        <w:numId w:val="2"/>
      </w:numPr>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31A24"/>
    <w:pPr>
      <w:numPr>
        <w:ilvl w:val="1"/>
        <w:numId w:val="2"/>
      </w:numPr>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31A24"/>
    <w:pPr>
      <w:numPr>
        <w:ilvl w:val="1"/>
        <w:numId w:val="2"/>
      </w:numPr>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31A24"/>
    <w:pPr>
      <w:numPr>
        <w:ilvl w:val="1"/>
        <w:numId w:val="2"/>
      </w:numPr>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931A24"/>
    <w:pPr>
      <w:numPr>
        <w:ilvl w:val="1"/>
        <w:numId w:val="2"/>
      </w:numPr>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31A24"/>
    <w:pPr>
      <w:numPr>
        <w:ilvl w:val="1"/>
        <w:numId w:val="2"/>
      </w:numPr>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31A24"/>
    <w:pPr>
      <w:numPr>
        <w:ilvl w:val="1"/>
        <w:numId w:val="2"/>
      </w:numPr>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31A24"/>
    <w:pPr>
      <w:numPr>
        <w:ilvl w:val="1"/>
        <w:numId w:val="2"/>
      </w:numPr>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31A24"/>
    <w:pPr>
      <w:numPr>
        <w:ilvl w:val="1"/>
        <w:numId w:val="2"/>
      </w:numPr>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31A24"/>
    <w:pPr>
      <w:numPr>
        <w:ilvl w:val="1"/>
        <w:numId w:val="2"/>
      </w:numPr>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31A24"/>
    <w:pPr>
      <w:numPr>
        <w:ilvl w:val="1"/>
        <w:numId w:val="2"/>
      </w:numPr>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31A24"/>
    <w:pPr>
      <w:numPr>
        <w:ilvl w:val="1"/>
        <w:numId w:val="2"/>
      </w:numPr>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31A24"/>
    <w:pPr>
      <w:numPr>
        <w:ilvl w:val="1"/>
        <w:numId w:val="2"/>
      </w:numPr>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31A24"/>
    <w:pPr>
      <w:numPr>
        <w:ilvl w:val="1"/>
        <w:numId w:val="2"/>
      </w:numPr>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31A24"/>
    <w:pPr>
      <w:numPr>
        <w:ilvl w:val="1"/>
        <w:numId w:val="2"/>
      </w:numPr>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31A24"/>
    <w:pPr>
      <w:numPr>
        <w:ilvl w:val="1"/>
        <w:numId w:val="2"/>
      </w:numPr>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31A24"/>
    <w:pPr>
      <w:numPr>
        <w:ilvl w:val="1"/>
        <w:numId w:val="2"/>
      </w:numPr>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31A24"/>
    <w:pPr>
      <w:numPr>
        <w:ilvl w:val="1"/>
        <w:numId w:val="2"/>
      </w:numPr>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31A24"/>
    <w:pPr>
      <w:numPr>
        <w:ilvl w:val="1"/>
        <w:numId w:val="2"/>
      </w:numPr>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31A24"/>
    <w:pPr>
      <w:numPr>
        <w:ilvl w:val="1"/>
        <w:numId w:val="2"/>
      </w:numPr>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31A24"/>
    <w:pPr>
      <w:numPr>
        <w:ilvl w:val="1"/>
        <w:numId w:val="2"/>
      </w:numPr>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31A24"/>
    <w:pPr>
      <w:numPr>
        <w:ilvl w:val="1"/>
        <w:numId w:val="2"/>
      </w:numPr>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31A24"/>
    <w:pPr>
      <w:numPr>
        <w:ilvl w:val="1"/>
        <w:numId w:val="2"/>
      </w:numP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31A24"/>
    <w:pPr>
      <w:numPr>
        <w:ilvl w:val="1"/>
        <w:numId w:val="2"/>
      </w:numPr>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31A24"/>
    <w:pPr>
      <w:numPr>
        <w:ilvl w:val="1"/>
        <w:numId w:val="2"/>
      </w:numPr>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31A24"/>
    <w:pPr>
      <w:numPr>
        <w:ilvl w:val="1"/>
        <w:numId w:val="2"/>
      </w:numP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Heading1">
    <w:name w:val="No. Heading 1"/>
    <w:basedOn w:val="Heading1"/>
    <w:next w:val="BodyText"/>
    <w:rsid w:val="0039476A"/>
    <w:pPr>
      <w:numPr>
        <w:numId w:val="26"/>
      </w:numPr>
    </w:pPr>
    <w:rPr>
      <w:szCs w:val="24"/>
    </w:rPr>
  </w:style>
  <w:style w:type="paragraph" w:customStyle="1" w:styleId="FooterpageNumber">
    <w:name w:val="Footer page Number"/>
    <w:basedOn w:val="Footer"/>
    <w:rsid w:val="00931A24"/>
    <w:pPr>
      <w:tabs>
        <w:tab w:val="clear" w:pos="9355"/>
      </w:tabs>
      <w:jc w:val="right"/>
    </w:pPr>
  </w:style>
  <w:style w:type="paragraph" w:customStyle="1" w:styleId="NoHeading2">
    <w:name w:val="No. Heading 2"/>
    <w:basedOn w:val="Heading2"/>
    <w:next w:val="BodyText"/>
    <w:rsid w:val="0039476A"/>
    <w:pPr>
      <w:numPr>
        <w:ilvl w:val="1"/>
        <w:numId w:val="26"/>
      </w:numPr>
    </w:pPr>
  </w:style>
  <w:style w:type="paragraph" w:customStyle="1" w:styleId="TableRef">
    <w:name w:val="Table Ref"/>
    <w:basedOn w:val="Normal"/>
    <w:next w:val="BodyText"/>
    <w:rsid w:val="0039476A"/>
    <w:pPr>
      <w:numPr>
        <w:ilvl w:val="4"/>
        <w:numId w:val="26"/>
      </w:numPr>
      <w:spacing w:before="120" w:after="120"/>
    </w:pPr>
    <w:rPr>
      <w:b/>
      <w:sz w:val="20"/>
      <w:szCs w:val="18"/>
    </w:rPr>
  </w:style>
  <w:style w:type="paragraph" w:customStyle="1" w:styleId="FigureRef">
    <w:name w:val="Figure Ref"/>
    <w:basedOn w:val="TableRef"/>
    <w:next w:val="BodyText"/>
    <w:rsid w:val="0039476A"/>
    <w:pPr>
      <w:numPr>
        <w:ilvl w:val="3"/>
      </w:numPr>
    </w:pPr>
  </w:style>
  <w:style w:type="paragraph" w:customStyle="1" w:styleId="Table-Figurenotes">
    <w:name w:val="Table-Figure notes"/>
    <w:basedOn w:val="BodyText"/>
    <w:rsid w:val="0024573F"/>
    <w:pPr>
      <w:spacing w:line="240" w:lineRule="auto"/>
      <w:contextualSpacing/>
    </w:pPr>
    <w:rPr>
      <w:sz w:val="18"/>
      <w:szCs w:val="18"/>
    </w:rPr>
  </w:style>
  <w:style w:type="paragraph" w:customStyle="1" w:styleId="TableHeadingCentre-White">
    <w:name w:val="Table Heading Centre - White"/>
    <w:basedOn w:val="TableHeadingCentre-Black"/>
    <w:rsid w:val="000F52AB"/>
    <w:rPr>
      <w:color w:val="FFFFFF"/>
    </w:rPr>
  </w:style>
  <w:style w:type="paragraph" w:styleId="TOC4">
    <w:name w:val="toc 4"/>
    <w:basedOn w:val="Normal"/>
    <w:next w:val="Normal"/>
    <w:autoRedefine/>
    <w:semiHidden/>
    <w:rsid w:val="00B92EC1"/>
    <w:pPr>
      <w:ind w:left="660"/>
    </w:pPr>
  </w:style>
  <w:style w:type="paragraph" w:customStyle="1" w:styleId="TableHeadingLeft-Black">
    <w:name w:val="Table Heading Left - Black"/>
    <w:basedOn w:val="TableTextLeft"/>
    <w:rsid w:val="000F52AB"/>
    <w:rPr>
      <w:b/>
    </w:rPr>
  </w:style>
  <w:style w:type="paragraph" w:customStyle="1" w:styleId="TableHeadingLeft-White">
    <w:name w:val="Table Heading Left - White"/>
    <w:basedOn w:val="TableHeadingLeft-Black"/>
    <w:rsid w:val="000F52AB"/>
    <w:rPr>
      <w:color w:val="FFFFFF"/>
      <w:lang w:val="en-NZ"/>
    </w:rPr>
  </w:style>
  <w:style w:type="paragraph" w:customStyle="1" w:styleId="TableHeadingCentre">
    <w:name w:val="Table Heading Centre"/>
    <w:basedOn w:val="TableTextCentre"/>
    <w:rsid w:val="008946B9"/>
    <w:rPr>
      <w:b/>
    </w:rPr>
  </w:style>
  <w:style w:type="paragraph" w:customStyle="1" w:styleId="TableHeadingLeft">
    <w:name w:val="Table Heading Left"/>
    <w:basedOn w:val="TableTextLeft"/>
    <w:rsid w:val="008946B9"/>
    <w:rPr>
      <w:b/>
    </w:rPr>
  </w:style>
  <w:style w:type="table" w:customStyle="1" w:styleId="TealAlternatingTable">
    <w:name w:val="Teal Alternating Table"/>
    <w:basedOn w:val="TableNormal"/>
    <w:rsid w:val="005D41EE"/>
    <w:rPr>
      <w:rFonts w:ascii="Arial" w:hAnsi="Arial"/>
    </w:rPr>
    <w:tblPr>
      <w:tblStyleRowBandSize w:val="1"/>
      <w:tblInd w:w="108" w:type="dxa"/>
      <w:tblBorders>
        <w:insideH w:val="single" w:sz="12" w:space="0" w:color="FFFFFF"/>
        <w:insideV w:val="single" w:sz="12" w:space="0" w:color="FFFFFF"/>
      </w:tblBorders>
    </w:tblPr>
    <w:trPr>
      <w:cantSplit/>
    </w:trPr>
    <w:tblStylePr w:type="firstRow">
      <w:rPr>
        <w:b w:val="0"/>
        <w:color w:val="FFFFFF"/>
      </w:rPr>
      <w:tblPr/>
      <w:tcPr>
        <w:shd w:val="clear" w:color="auto" w:fill="0F9AA1"/>
      </w:tcPr>
    </w:tblStylePr>
    <w:tblStylePr w:type="band2Horz">
      <w:rPr>
        <w:rFonts w:ascii="Arial" w:hAnsi="Arial"/>
      </w:rPr>
      <w:tblPr/>
      <w:tcPr>
        <w:shd w:val="clear" w:color="auto" w:fill="B5F6F9"/>
      </w:tcPr>
    </w:tblStylePr>
  </w:style>
  <w:style w:type="table" w:customStyle="1" w:styleId="TealTable">
    <w:name w:val="Teal Table"/>
    <w:basedOn w:val="TableNormal"/>
    <w:rsid w:val="005D41EE"/>
    <w:rPr>
      <w:rFonts w:ascii="Arial" w:hAnsi="Arial"/>
    </w:rPr>
    <w:tblPr>
      <w:tblInd w:w="108" w:type="dxa"/>
      <w:tblBorders>
        <w:top w:val="single" w:sz="4" w:space="0" w:color="0F9AA1"/>
        <w:bottom w:val="single" w:sz="4" w:space="0" w:color="0F9AA1"/>
        <w:insideH w:val="single" w:sz="4" w:space="0" w:color="0F9AA1"/>
      </w:tblBorders>
    </w:tblPr>
    <w:trPr>
      <w:cantSplit/>
    </w:trPr>
    <w:tblStylePr w:type="firstRow">
      <w:rPr>
        <w:rFonts w:ascii="Arial" w:hAnsi="Arial"/>
        <w:color w:val="FFFFFF"/>
        <w:sz w:val="20"/>
      </w:rPr>
      <w:tblPr/>
      <w:tcPr>
        <w:shd w:val="clear" w:color="auto" w:fill="0F9AA1"/>
      </w:tcPr>
    </w:tblStylePr>
  </w:style>
  <w:style w:type="table" w:customStyle="1" w:styleId="TealGridTable">
    <w:name w:val="Teal Grid Table"/>
    <w:basedOn w:val="TableNormal"/>
    <w:rsid w:val="008A3DBC"/>
    <w:rPr>
      <w:rFonts w:ascii="Arial" w:hAnsi="Arial"/>
    </w:rPr>
    <w:tblPr>
      <w:tblInd w:w="108" w:type="dxa"/>
      <w:tblBorders>
        <w:top w:val="single" w:sz="4" w:space="0" w:color="0F9AA1"/>
        <w:left w:val="single" w:sz="4" w:space="0" w:color="0F9AA1"/>
        <w:bottom w:val="single" w:sz="4" w:space="0" w:color="0F9AA1"/>
        <w:right w:val="single" w:sz="4" w:space="0" w:color="0F9AA1"/>
        <w:insideH w:val="single" w:sz="4" w:space="0" w:color="0F9AA1"/>
        <w:insideV w:val="single" w:sz="4" w:space="0" w:color="0F9AA1"/>
      </w:tblBorders>
    </w:tblPr>
    <w:tblStylePr w:type="firstRow">
      <w:rPr>
        <w:color w:val="FFFFFF"/>
      </w:rPr>
      <w:tblPr/>
      <w:tcPr>
        <w:tcBorders>
          <w:insideV w:val="single" w:sz="4" w:space="0" w:color="FFFFFF"/>
        </w:tcBorders>
        <w:shd w:val="clear" w:color="auto" w:fill="0F9AA1"/>
      </w:tcPr>
    </w:tblStylePr>
  </w:style>
  <w:style w:type="paragraph" w:styleId="z-BottomofForm">
    <w:name w:val="HTML Bottom of Form"/>
    <w:basedOn w:val="Normal"/>
    <w:next w:val="Normal"/>
    <w:hidden/>
    <w:rsid w:val="008C1302"/>
    <w:pPr>
      <w:pBdr>
        <w:top w:val="single" w:sz="6" w:space="1" w:color="auto"/>
      </w:pBdr>
      <w:jc w:val="center"/>
    </w:pPr>
    <w:rPr>
      <w:rFonts w:cs="Arial"/>
      <w:vanish/>
      <w:sz w:val="16"/>
      <w:szCs w:val="16"/>
    </w:rPr>
  </w:style>
  <w:style w:type="character" w:customStyle="1" w:styleId="Heading1Char">
    <w:name w:val="Heading 1 Char"/>
    <w:basedOn w:val="DefaultParagraphFont"/>
    <w:link w:val="Heading1"/>
    <w:locked/>
    <w:rsid w:val="008A446F"/>
    <w:rPr>
      <w:rFonts w:ascii="Arial" w:hAnsi="Arial"/>
      <w:b/>
      <w:color w:val="343333"/>
      <w:sz w:val="36"/>
      <w:szCs w:val="36"/>
    </w:rPr>
  </w:style>
  <w:style w:type="character" w:customStyle="1" w:styleId="Heading2Char">
    <w:name w:val="Heading 2 Char"/>
    <w:basedOn w:val="DefaultParagraphFont"/>
    <w:link w:val="Heading2"/>
    <w:locked/>
    <w:rsid w:val="00BF64A2"/>
    <w:rPr>
      <w:rFonts w:ascii="Arial" w:hAnsi="Arial"/>
      <w:color w:val="5ACAAF"/>
      <w:sz w:val="32"/>
      <w:szCs w:val="24"/>
    </w:rPr>
  </w:style>
  <w:style w:type="paragraph" w:styleId="z-TopofForm">
    <w:name w:val="HTML Top of Form"/>
    <w:basedOn w:val="Normal"/>
    <w:next w:val="Normal"/>
    <w:hidden/>
    <w:rsid w:val="008C1302"/>
    <w:pPr>
      <w:pBdr>
        <w:bottom w:val="single" w:sz="6" w:space="1" w:color="auto"/>
      </w:pBdr>
      <w:jc w:val="center"/>
    </w:pPr>
    <w:rPr>
      <w:rFonts w:cs="Arial"/>
      <w:vanish/>
      <w:sz w:val="16"/>
      <w:szCs w:val="16"/>
    </w:rPr>
  </w:style>
  <w:style w:type="character" w:customStyle="1" w:styleId="Heading3Char">
    <w:name w:val="Heading 3 Char"/>
    <w:basedOn w:val="DefaultParagraphFont"/>
    <w:link w:val="Heading3"/>
    <w:locked/>
    <w:rsid w:val="00BF64A2"/>
    <w:rPr>
      <w:rFonts w:ascii="Arial" w:hAnsi="Arial"/>
      <w:b/>
      <w:color w:val="5ACAAF"/>
      <w:sz w:val="28"/>
      <w:szCs w:val="24"/>
    </w:rPr>
  </w:style>
  <w:style w:type="character" w:customStyle="1" w:styleId="BodyTextChar">
    <w:name w:val="Body Text Char"/>
    <w:basedOn w:val="DefaultParagraphFont"/>
    <w:link w:val="BodyText"/>
    <w:locked/>
    <w:rsid w:val="00C54449"/>
    <w:rPr>
      <w:rFonts w:ascii="Arial" w:hAnsi="Arial"/>
      <w:sz w:val="22"/>
      <w:szCs w:val="24"/>
      <w:lang w:val="en-AU" w:eastAsia="en-AU" w:bidi="ar-SA"/>
    </w:rPr>
  </w:style>
  <w:style w:type="paragraph" w:customStyle="1" w:styleId="Bodycopy">
    <w:name w:val="Body copy"/>
    <w:basedOn w:val="Normal"/>
    <w:link w:val="BodycopyChar"/>
    <w:qFormat/>
    <w:rsid w:val="009F7472"/>
  </w:style>
  <w:style w:type="character" w:customStyle="1" w:styleId="BodycopyChar">
    <w:name w:val="Body copy Char"/>
    <w:basedOn w:val="DefaultParagraphFont"/>
    <w:link w:val="Bodycopy"/>
    <w:rsid w:val="009F7472"/>
    <w:rPr>
      <w:rFonts w:ascii="Arial" w:hAnsi="Arial"/>
      <w:sz w:val="22"/>
      <w:szCs w:val="24"/>
    </w:rPr>
  </w:style>
  <w:style w:type="paragraph" w:styleId="BalloonText">
    <w:name w:val="Balloon Text"/>
    <w:basedOn w:val="Normal"/>
    <w:link w:val="BalloonTextChar"/>
    <w:rsid w:val="007A1BC0"/>
    <w:rPr>
      <w:rFonts w:ascii="Segoe UI" w:hAnsi="Segoe UI" w:cs="Segoe UI"/>
      <w:sz w:val="18"/>
      <w:szCs w:val="18"/>
    </w:rPr>
  </w:style>
  <w:style w:type="character" w:customStyle="1" w:styleId="BalloonTextChar">
    <w:name w:val="Balloon Text Char"/>
    <w:basedOn w:val="DefaultParagraphFont"/>
    <w:link w:val="BalloonText"/>
    <w:rsid w:val="007A1B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70339">
      <w:bodyDiv w:val="1"/>
      <w:marLeft w:val="0"/>
      <w:marRight w:val="0"/>
      <w:marTop w:val="0"/>
      <w:marBottom w:val="0"/>
      <w:divBdr>
        <w:top w:val="none" w:sz="0" w:space="0" w:color="auto"/>
        <w:left w:val="none" w:sz="0" w:space="0" w:color="auto"/>
        <w:bottom w:val="none" w:sz="0" w:space="0" w:color="auto"/>
        <w:right w:val="none" w:sz="0" w:space="0" w:color="auto"/>
      </w:divBdr>
    </w:div>
    <w:div w:id="1433358925">
      <w:bodyDiv w:val="1"/>
      <w:marLeft w:val="0"/>
      <w:marRight w:val="0"/>
      <w:marTop w:val="0"/>
      <w:marBottom w:val="0"/>
      <w:divBdr>
        <w:top w:val="none" w:sz="0" w:space="0" w:color="auto"/>
        <w:left w:val="none" w:sz="0" w:space="0" w:color="auto"/>
        <w:bottom w:val="none" w:sz="0" w:space="0" w:color="auto"/>
        <w:right w:val="none" w:sz="0" w:space="0" w:color="auto"/>
      </w:divBdr>
    </w:div>
    <w:div w:id="196742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ussaintb\Dropbox%20(DPC)\Word%20Templates\PSC\PSC_colour_word_template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A2DE67D7649D44BCBFB1FAB7B40999" ma:contentTypeVersion="5" ma:contentTypeDescription="Create a new document." ma:contentTypeScope="" ma:versionID="0473884a8c90e0c9405ed35bf2963b3e">
  <xsd:schema xmlns:xsd="http://www.w3.org/2001/XMLSchema" xmlns:xs="http://www.w3.org/2001/XMLSchema" xmlns:p="http://schemas.microsoft.com/office/2006/metadata/properties" xmlns:ns2="39303455-0690-4fc8-a6f1-b969d4549fb5" xmlns:ns3="0303becd-d999-4b18-bd4d-d2e9f8940f02" targetNamespace="http://schemas.microsoft.com/office/2006/metadata/properties" ma:root="true" ma:fieldsID="a7b15683be1dfa43ecbcf83b6ecb4635" ns2:_="" ns3:_="">
    <xsd:import namespace="39303455-0690-4fc8-a6f1-b969d4549fb5"/>
    <xsd:import namespace="0303becd-d999-4b18-bd4d-d2e9f8940f02"/>
    <xsd:element name="properties">
      <xsd:complexType>
        <xsd:sequence>
          <xsd:element name="documentManagement">
            <xsd:complexType>
              <xsd:all>
                <xsd:element ref="ns2: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03455-0690-4fc8-a6f1-b969d4549fb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03becd-d999-4b18-bd4d-d2e9f8940f0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F68B2-E4EE-4859-BD14-FD1A0F8E7F01}">
  <ds:schemaRefs>
    <ds:schemaRef ds:uri="http://schemas.microsoft.com/sharepoint/v3/contenttype/forms"/>
  </ds:schemaRefs>
</ds:datastoreItem>
</file>

<file path=customXml/itemProps2.xml><?xml version="1.0" encoding="utf-8"?>
<ds:datastoreItem xmlns:ds="http://schemas.openxmlformats.org/officeDocument/2006/customXml" ds:itemID="{7F1A22A9-9201-463E-A1EA-E78B67C230AC}">
  <ds:schemaRefs>
    <ds:schemaRef ds:uri="http://purl.org/dc/terms/"/>
    <ds:schemaRef ds:uri="http://schemas.openxmlformats.org/package/2006/metadata/core-properties"/>
    <ds:schemaRef ds:uri="0303becd-d999-4b18-bd4d-d2e9f8940f02"/>
    <ds:schemaRef ds:uri="http://schemas.microsoft.com/office/2006/documentManagement/types"/>
    <ds:schemaRef ds:uri="http://schemas.microsoft.com/office/infopath/2007/PartnerControls"/>
    <ds:schemaRef ds:uri="http://purl.org/dc/elements/1.1/"/>
    <ds:schemaRef ds:uri="http://schemas.microsoft.com/office/2006/metadata/properties"/>
    <ds:schemaRef ds:uri="39303455-0690-4fc8-a6f1-b969d4549fb5"/>
    <ds:schemaRef ds:uri="http://www.w3.org/XML/1998/namespace"/>
    <ds:schemaRef ds:uri="http://purl.org/dc/dcmitype/"/>
  </ds:schemaRefs>
</ds:datastoreItem>
</file>

<file path=customXml/itemProps3.xml><?xml version="1.0" encoding="utf-8"?>
<ds:datastoreItem xmlns:ds="http://schemas.openxmlformats.org/officeDocument/2006/customXml" ds:itemID="{4368B401-40CB-44F5-B666-655BC6CDD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303455-0690-4fc8-a6f1-b969d4549fb5"/>
    <ds:schemaRef ds:uri="0303becd-d999-4b18-bd4d-d2e9f8940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8BA3C0-BF0D-41CF-8247-9F2846D5E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PSC_colour_word_template_A4.dotx</Template>
  <TotalTime>28</TotalTime>
  <Pages>1</Pages>
  <Words>400</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Notable Case Conversion of a temporary employee to permanent; consideration of ongoing funding</vt:lpstr>
    </vt:vector>
  </TitlesOfParts>
  <Manager/>
  <Company>Public Service Commission, Queensland Government</Company>
  <LinksUpToDate>false</LinksUpToDate>
  <CharactersWithSpaces>2699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Notable Case Conversion of a temporary employee to permanent; consideration of ongoing funding</dc:title>
  <dc:subject/>
  <dc:creator>Public Service Commission</dc:creator>
  <cp:keywords>Temporary employment, temporary employee, temporary employment directive, conversion, funding</cp:keywords>
  <dc:description/>
  <cp:lastModifiedBy>Ben Toussaint</cp:lastModifiedBy>
  <cp:revision>9</cp:revision>
  <cp:lastPrinted>2017-09-13T00:25:00Z</cp:lastPrinted>
  <dcterms:created xsi:type="dcterms:W3CDTF">2017-09-06T04:39:00Z</dcterms:created>
  <dcterms:modified xsi:type="dcterms:W3CDTF">2017-09-18T02:19:00Z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0x010100ECA2DE67D7649D44BCBFB1FAB7B40999</vt:lpwstr>
  </property>
</Properties>
</file>