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5536" w14:textId="77777777" w:rsidR="00387EA3" w:rsidRPr="004A4720" w:rsidRDefault="00387EA3" w:rsidP="004A4720">
      <w:pPr>
        <w:pStyle w:val="Heading1"/>
      </w:pPr>
      <w:r w:rsidRPr="004A4720">
        <w:t>Customer experience principles</w:t>
      </w:r>
    </w:p>
    <w:p w14:paraId="3F51A768" w14:textId="77777777" w:rsidR="00387EA3" w:rsidRPr="00387EA3" w:rsidRDefault="00387EA3" w:rsidP="00387EA3">
      <w:pPr>
        <w:pStyle w:val="paragraph"/>
        <w:spacing w:before="0" w:beforeAutospacing="0" w:after="0" w:afterAutospacing="0"/>
        <w:ind w:right="-24"/>
        <w:jc w:val="both"/>
        <w:textAlignment w:val="baseline"/>
        <w:rPr>
          <w:rFonts w:ascii="Arial" w:eastAsiaTheme="minorHAnsi" w:hAnsi="Arial" w:cs="Arial"/>
          <w:sz w:val="20"/>
          <w:szCs w:val="22"/>
          <w:lang w:eastAsia="en-US"/>
        </w:rPr>
      </w:pPr>
    </w:p>
    <w:p w14:paraId="1BD8A31B" w14:textId="6C316DE4" w:rsidR="00387EA3" w:rsidRPr="00FC3702" w:rsidRDefault="00387EA3" w:rsidP="00387EA3">
      <w:pPr>
        <w:rPr>
          <w:rFonts w:ascii="Arial" w:hAnsi="Arial" w:cs="Arial"/>
          <w:sz w:val="22"/>
          <w:szCs w:val="22"/>
        </w:rPr>
      </w:pPr>
      <w:r w:rsidRPr="00FC3702">
        <w:rPr>
          <w:rFonts w:ascii="Arial" w:hAnsi="Arial" w:cs="Arial"/>
          <w:sz w:val="22"/>
          <w:szCs w:val="22"/>
        </w:rPr>
        <w:t>These customer experience principles describe what is important for customers in their interaction with the Queensland Government. </w:t>
      </w:r>
    </w:p>
    <w:p w14:paraId="60F5F5E8" w14:textId="77777777" w:rsidR="00387EA3" w:rsidRPr="00FC3702" w:rsidRDefault="00387EA3" w:rsidP="00387EA3">
      <w:pPr>
        <w:rPr>
          <w:rFonts w:ascii="Arial" w:hAnsi="Arial" w:cs="Arial"/>
          <w:sz w:val="22"/>
          <w:szCs w:val="22"/>
        </w:rPr>
      </w:pPr>
    </w:p>
    <w:p w14:paraId="56E7C0D6" w14:textId="77777777" w:rsidR="00387EA3" w:rsidRPr="00FC3702" w:rsidRDefault="00387EA3" w:rsidP="00387EA3">
      <w:pPr>
        <w:rPr>
          <w:rFonts w:ascii="Arial" w:hAnsi="Arial" w:cs="Arial"/>
          <w:sz w:val="22"/>
          <w:szCs w:val="22"/>
        </w:rPr>
      </w:pPr>
      <w:r w:rsidRPr="00FC3702">
        <w:rPr>
          <w:rFonts w:ascii="Arial" w:hAnsi="Arial" w:cs="Arial"/>
          <w:sz w:val="22"/>
          <w:szCs w:val="22"/>
        </w:rPr>
        <w:t>They are derived from customer research about Queenslanders’ experience and expectations of government service delivery and best practices. Use them when designing and improving government services to ensure trusted, eﬀective and easy service delivery.</w:t>
      </w:r>
    </w:p>
    <w:p w14:paraId="13DDBFBD" w14:textId="77777777" w:rsidR="00387EA3" w:rsidRPr="00FC3702" w:rsidRDefault="00387EA3" w:rsidP="00387EA3">
      <w:pPr>
        <w:pStyle w:val="paragraph"/>
        <w:spacing w:before="0" w:beforeAutospacing="0" w:after="0" w:afterAutospacing="0"/>
        <w:ind w:right="-24"/>
        <w:jc w:val="both"/>
        <w:textAlignment w:val="baseline"/>
        <w:rPr>
          <w:rFonts w:ascii="Arial" w:eastAsiaTheme="minorHAnsi" w:hAnsi="Arial" w:cs="Arial"/>
          <w:sz w:val="18"/>
          <w:szCs w:val="20"/>
          <w:lang w:eastAsia="en-US"/>
        </w:rPr>
      </w:pPr>
    </w:p>
    <w:p w14:paraId="30C7741F" w14:textId="49DFF108" w:rsidR="004A4720" w:rsidRPr="00FC3702" w:rsidRDefault="00387EA3" w:rsidP="00FC3702">
      <w:pPr>
        <w:pStyle w:val="Heading2"/>
      </w:pPr>
      <w:r w:rsidRPr="00FC3702">
        <w:t>Principle 1: Make it easy</w:t>
      </w:r>
    </w:p>
    <w:tbl>
      <w:tblPr>
        <w:tblStyle w:val="TableGrid"/>
        <w:tblW w:w="5000" w:type="pct"/>
        <w:tblBorders>
          <w:top w:val="single" w:sz="24" w:space="0" w:color="005EB8" w:themeColor="tex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20" w:firstRow="1" w:lastRow="0" w:firstColumn="0" w:lastColumn="0" w:noHBand="0" w:noVBand="1"/>
      </w:tblPr>
      <w:tblGrid>
        <w:gridCol w:w="3134"/>
        <w:gridCol w:w="7356"/>
      </w:tblGrid>
      <w:tr w:rsidR="00387EA3" w:rsidRPr="00387EA3" w14:paraId="6F200A7D" w14:textId="77777777" w:rsidTr="00387EA3">
        <w:tc>
          <w:tcPr>
            <w:tcW w:w="1494" w:type="pct"/>
          </w:tcPr>
          <w:p w14:paraId="63B58A73" w14:textId="77777777" w:rsidR="00387EA3" w:rsidRPr="00FC3702" w:rsidRDefault="00387EA3" w:rsidP="00BE45EA">
            <w:pPr>
              <w:pStyle w:val="Listparagraphtableonly"/>
              <w:ind w:left="313"/>
              <w:rPr>
                <w:sz w:val="22"/>
                <w:szCs w:val="22"/>
              </w:rPr>
            </w:pPr>
            <w:r w:rsidRPr="00FC3702">
              <w:rPr>
                <w:sz w:val="22"/>
                <w:szCs w:val="22"/>
              </w:rPr>
              <w:t xml:space="preserve">Customer eﬀort and ‘friction’ is </w:t>
            </w:r>
            <w:proofErr w:type="spellStart"/>
            <w:r w:rsidRPr="00FC3702">
              <w:rPr>
                <w:sz w:val="22"/>
                <w:szCs w:val="22"/>
              </w:rPr>
              <w:t>minimised</w:t>
            </w:r>
            <w:proofErr w:type="spellEnd"/>
            <w:r w:rsidRPr="00FC3702">
              <w:rPr>
                <w:sz w:val="22"/>
                <w:szCs w:val="22"/>
              </w:rPr>
              <w:t>.</w:t>
            </w:r>
          </w:p>
          <w:p w14:paraId="468D440E" w14:textId="77777777" w:rsidR="00387EA3" w:rsidRPr="00FC3702" w:rsidRDefault="00387EA3" w:rsidP="00BE45EA">
            <w:pPr>
              <w:pStyle w:val="Listparagraphtableonly"/>
              <w:ind w:left="313"/>
              <w:rPr>
                <w:sz w:val="22"/>
                <w:szCs w:val="22"/>
              </w:rPr>
            </w:pPr>
            <w:r w:rsidRPr="00FC3702">
              <w:rPr>
                <w:sz w:val="22"/>
                <w:szCs w:val="22"/>
              </w:rPr>
              <w:t>Customers should not have to know how government is structured to use services.</w:t>
            </w:r>
          </w:p>
        </w:tc>
        <w:tc>
          <w:tcPr>
            <w:tcW w:w="3506" w:type="pct"/>
            <w:shd w:val="clear" w:color="auto" w:fill="F2F2F2" w:themeFill="background1" w:themeFillShade="F2"/>
          </w:tcPr>
          <w:p w14:paraId="3478A49A" w14:textId="77777777" w:rsidR="00387EA3" w:rsidRPr="00FC3702" w:rsidRDefault="00387EA3" w:rsidP="004A4720">
            <w:pPr>
              <w:spacing w:before="60" w:after="60" w:line="264" w:lineRule="auto"/>
              <w:ind w:left="284" w:hanging="284"/>
              <w:rPr>
                <w:rFonts w:ascii="Arial" w:hAnsi="Arial" w:cs="Arial"/>
                <w:b/>
                <w:bCs/>
                <w:sz w:val="22"/>
                <w:szCs w:val="22"/>
              </w:rPr>
            </w:pPr>
            <w:r w:rsidRPr="00FC3702">
              <w:rPr>
                <w:rFonts w:ascii="Arial" w:hAnsi="Arial" w:cs="Arial"/>
                <w:b/>
                <w:bCs/>
                <w:sz w:val="22"/>
                <w:szCs w:val="22"/>
              </w:rPr>
              <w:t>How it can be achieved</w:t>
            </w:r>
          </w:p>
          <w:p w14:paraId="134F87C8"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Information is easy to ﬁnd, accurate and current.</w:t>
            </w:r>
          </w:p>
          <w:p w14:paraId="6D18C358"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Be clear and use language that is easy to understand. </w:t>
            </w:r>
          </w:p>
          <w:p w14:paraId="6A0AEFF1" w14:textId="77777777" w:rsidR="00387EA3" w:rsidRPr="00FC3702" w:rsidRDefault="00387EA3" w:rsidP="004A4720">
            <w:pPr>
              <w:pStyle w:val="Listparagraphtableonly"/>
              <w:rPr>
                <w:sz w:val="22"/>
                <w:szCs w:val="22"/>
              </w:rPr>
            </w:pPr>
            <w:r w:rsidRPr="00FC3702">
              <w:rPr>
                <w:sz w:val="22"/>
                <w:szCs w:val="22"/>
              </w:rPr>
              <w:t>Services are ‘joined up’ when they extend across agencies, channels and delivery partners, to reduce customer steps and touch to access services.</w:t>
            </w:r>
          </w:p>
          <w:p w14:paraId="40A3DCD3" w14:textId="77777777" w:rsidR="00387EA3" w:rsidRPr="00FC3702" w:rsidRDefault="00387EA3" w:rsidP="004A4720">
            <w:pPr>
              <w:pStyle w:val="Listparagraphtableonly"/>
              <w:rPr>
                <w:sz w:val="22"/>
                <w:szCs w:val="22"/>
              </w:rPr>
            </w:pPr>
            <w:r w:rsidRPr="00FC3702">
              <w:rPr>
                <w:sz w:val="22"/>
                <w:szCs w:val="22"/>
              </w:rPr>
              <w:t>Connected service channels, so interacting across channels feels seamless.</w:t>
            </w:r>
          </w:p>
          <w:p w14:paraId="695B502F" w14:textId="5F9CEEFF" w:rsidR="00387EA3" w:rsidRPr="00FC3702" w:rsidRDefault="00387EA3" w:rsidP="004A4720">
            <w:pPr>
              <w:pStyle w:val="Listparagraphtableonly"/>
              <w:rPr>
                <w:sz w:val="22"/>
                <w:szCs w:val="22"/>
              </w:rPr>
            </w:pPr>
            <w:r w:rsidRPr="00FC3702">
              <w:rPr>
                <w:sz w:val="22"/>
                <w:szCs w:val="22"/>
              </w:rPr>
              <w:t xml:space="preserve">Services are </w:t>
            </w:r>
            <w:proofErr w:type="spellStart"/>
            <w:r w:rsidRPr="00FC3702">
              <w:rPr>
                <w:sz w:val="22"/>
                <w:szCs w:val="22"/>
              </w:rPr>
              <w:t>personalised</w:t>
            </w:r>
            <w:proofErr w:type="spellEnd"/>
            <w:r w:rsidRPr="00FC3702">
              <w:rPr>
                <w:sz w:val="22"/>
                <w:szCs w:val="22"/>
              </w:rPr>
              <w:t xml:space="preserve"> and oﬀered proactively by anticipating customer needs</w:t>
            </w:r>
            <w:r w:rsidR="004A4720" w:rsidRPr="00FC3702">
              <w:rPr>
                <w:sz w:val="22"/>
                <w:szCs w:val="22"/>
              </w:rPr>
              <w:t>.</w:t>
            </w:r>
          </w:p>
        </w:tc>
      </w:tr>
    </w:tbl>
    <w:p w14:paraId="20DD6121" w14:textId="3DC1AB93" w:rsidR="004A4720" w:rsidRPr="004A4720" w:rsidRDefault="00387EA3" w:rsidP="00FC3702">
      <w:pPr>
        <w:pStyle w:val="Heading2"/>
      </w:pPr>
      <w:r w:rsidRPr="00387EA3">
        <w:t>Principle 2: Be accessible</w:t>
      </w:r>
    </w:p>
    <w:tbl>
      <w:tblPr>
        <w:tblStyle w:val="TableGrid"/>
        <w:tblW w:w="5000" w:type="pct"/>
        <w:tblBorders>
          <w:top w:val="single" w:sz="24" w:space="0" w:color="005EB8" w:themeColor="tex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134"/>
        <w:gridCol w:w="7356"/>
      </w:tblGrid>
      <w:tr w:rsidR="00387EA3" w:rsidRPr="00387EA3" w14:paraId="7043439C" w14:textId="77777777" w:rsidTr="004A4720">
        <w:tc>
          <w:tcPr>
            <w:tcW w:w="1494" w:type="pct"/>
          </w:tcPr>
          <w:p w14:paraId="5B091549" w14:textId="77777777" w:rsidR="00387EA3" w:rsidRPr="00FC3702" w:rsidRDefault="00387EA3" w:rsidP="00BE45EA">
            <w:pPr>
              <w:pStyle w:val="Listparagraphtableonly"/>
              <w:ind w:left="313"/>
              <w:rPr>
                <w:sz w:val="22"/>
                <w:szCs w:val="22"/>
              </w:rPr>
            </w:pPr>
            <w:r w:rsidRPr="00FC3702">
              <w:rPr>
                <w:sz w:val="22"/>
                <w:szCs w:val="22"/>
              </w:rPr>
              <w:t>All customers can access services, regardless of their situation.</w:t>
            </w:r>
          </w:p>
          <w:p w14:paraId="06826B10" w14:textId="77777777" w:rsidR="00387EA3" w:rsidRPr="00FC3702" w:rsidRDefault="00387EA3" w:rsidP="00BE45EA">
            <w:pPr>
              <w:pStyle w:val="Listparagraphtableonly"/>
              <w:ind w:left="313"/>
              <w:rPr>
                <w:sz w:val="22"/>
                <w:szCs w:val="22"/>
              </w:rPr>
            </w:pPr>
            <w:r w:rsidRPr="00FC3702">
              <w:rPr>
                <w:sz w:val="22"/>
                <w:szCs w:val="22"/>
              </w:rPr>
              <w:t>Services meet customer needs and are available when and how they need them.</w:t>
            </w:r>
          </w:p>
        </w:tc>
        <w:tc>
          <w:tcPr>
            <w:tcW w:w="3506" w:type="pct"/>
            <w:shd w:val="clear" w:color="auto" w:fill="F2F2F2" w:themeFill="background1" w:themeFillShade="F2"/>
          </w:tcPr>
          <w:p w14:paraId="5451FA9C" w14:textId="77777777" w:rsidR="00387EA3" w:rsidRPr="00FC3702" w:rsidRDefault="00387EA3" w:rsidP="00387EA3">
            <w:pPr>
              <w:spacing w:before="60" w:after="60" w:line="264" w:lineRule="auto"/>
              <w:rPr>
                <w:rFonts w:ascii="Arial" w:hAnsi="Arial" w:cs="Arial"/>
                <w:b/>
                <w:bCs/>
                <w:sz w:val="22"/>
                <w:szCs w:val="22"/>
              </w:rPr>
            </w:pPr>
            <w:r w:rsidRPr="00FC3702">
              <w:rPr>
                <w:rFonts w:ascii="Arial" w:hAnsi="Arial" w:cs="Arial"/>
                <w:b/>
                <w:bCs/>
                <w:sz w:val="22"/>
                <w:szCs w:val="22"/>
              </w:rPr>
              <w:t>How it can be achieved</w:t>
            </w:r>
          </w:p>
          <w:p w14:paraId="68081C8B"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proofErr w:type="spellStart"/>
            <w:r w:rsidRPr="00FC3702">
              <w:rPr>
                <w:rFonts w:ascii="Arial" w:hAnsi="Arial" w:cs="Arial"/>
                <w:sz w:val="22"/>
                <w:szCs w:val="22"/>
              </w:rPr>
              <w:t>Recognisable</w:t>
            </w:r>
            <w:proofErr w:type="spellEnd"/>
            <w:r w:rsidRPr="00FC3702">
              <w:rPr>
                <w:rFonts w:ascii="Arial" w:hAnsi="Arial" w:cs="Arial"/>
                <w:sz w:val="22"/>
                <w:szCs w:val="22"/>
              </w:rPr>
              <w:t xml:space="preserve"> and accessible engagement channels are available to diverse customers.</w:t>
            </w:r>
          </w:p>
          <w:p w14:paraId="1A3BF397"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Services are </w:t>
            </w:r>
            <w:proofErr w:type="spellStart"/>
            <w:r w:rsidRPr="00FC3702">
              <w:rPr>
                <w:rFonts w:ascii="Arial" w:hAnsi="Arial" w:cs="Arial"/>
                <w:sz w:val="22"/>
                <w:szCs w:val="22"/>
              </w:rPr>
              <w:t>personalised</w:t>
            </w:r>
            <w:proofErr w:type="spellEnd"/>
            <w:r w:rsidRPr="00FC3702">
              <w:rPr>
                <w:rFonts w:ascii="Arial" w:hAnsi="Arial" w:cs="Arial"/>
                <w:sz w:val="22"/>
                <w:szCs w:val="22"/>
              </w:rPr>
              <w:t xml:space="preserve"> and oﬀered proactively by anticipating customer needs.</w:t>
            </w:r>
          </w:p>
          <w:p w14:paraId="5DDFDD8D" w14:textId="1BEF39BE"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Government anticipates and responds to barriers for customers accessing government services, such as disability, language, and cultural considerations.</w:t>
            </w:r>
          </w:p>
        </w:tc>
      </w:tr>
    </w:tbl>
    <w:p w14:paraId="5F85AC42" w14:textId="2C2ADB57" w:rsidR="00387EA3" w:rsidRPr="00387EA3" w:rsidRDefault="00387EA3" w:rsidP="00FC3702">
      <w:pPr>
        <w:pStyle w:val="Heading2"/>
      </w:pPr>
      <w:r w:rsidRPr="00387EA3">
        <w:t xml:space="preserve">Principle 3: Respect me and my time </w:t>
      </w:r>
    </w:p>
    <w:tbl>
      <w:tblPr>
        <w:tblStyle w:val="TableGrid"/>
        <w:tblW w:w="5000" w:type="pct"/>
        <w:tblBorders>
          <w:top w:val="single" w:sz="24" w:space="0" w:color="005EB8" w:themeColor="tex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134"/>
        <w:gridCol w:w="7356"/>
      </w:tblGrid>
      <w:tr w:rsidR="00387EA3" w:rsidRPr="00387EA3" w14:paraId="5128AFB3" w14:textId="77777777" w:rsidTr="004A4720">
        <w:tc>
          <w:tcPr>
            <w:tcW w:w="1494" w:type="pct"/>
          </w:tcPr>
          <w:p w14:paraId="262E5218" w14:textId="7F55DB89" w:rsidR="00387EA3" w:rsidRPr="00FC3702" w:rsidRDefault="00387EA3" w:rsidP="00BE45EA">
            <w:pPr>
              <w:pStyle w:val="Listparagraphtableonly"/>
              <w:ind w:left="313"/>
              <w:rPr>
                <w:sz w:val="22"/>
                <w:szCs w:val="22"/>
              </w:rPr>
            </w:pPr>
            <w:r w:rsidRPr="00FC3702">
              <w:rPr>
                <w:rStyle w:val="normaltextrun"/>
                <w:sz w:val="22"/>
                <w:szCs w:val="22"/>
              </w:rPr>
              <w:t>All customers are treated fairly, with respect, and have timely access to services</w:t>
            </w:r>
            <w:r w:rsidR="004A4720" w:rsidRPr="00FC3702">
              <w:rPr>
                <w:rStyle w:val="normaltextrun"/>
                <w:sz w:val="22"/>
                <w:szCs w:val="22"/>
              </w:rPr>
              <w:t>.</w:t>
            </w:r>
            <w:r w:rsidRPr="00FC3702">
              <w:rPr>
                <w:rStyle w:val="eop"/>
                <w:sz w:val="22"/>
                <w:szCs w:val="22"/>
              </w:rPr>
              <w:t> </w:t>
            </w:r>
          </w:p>
        </w:tc>
        <w:tc>
          <w:tcPr>
            <w:tcW w:w="3506" w:type="pct"/>
            <w:shd w:val="clear" w:color="auto" w:fill="F2F2F2" w:themeFill="background1" w:themeFillShade="F2"/>
          </w:tcPr>
          <w:p w14:paraId="5A102EB2" w14:textId="77777777" w:rsidR="00387EA3" w:rsidRPr="00FC3702" w:rsidRDefault="00387EA3" w:rsidP="004A4720">
            <w:pPr>
              <w:spacing w:before="60" w:after="60" w:line="264" w:lineRule="auto"/>
              <w:rPr>
                <w:rFonts w:ascii="Arial" w:hAnsi="Arial" w:cs="Arial"/>
                <w:b/>
                <w:bCs/>
                <w:sz w:val="22"/>
                <w:szCs w:val="22"/>
              </w:rPr>
            </w:pPr>
            <w:r w:rsidRPr="00FC3702">
              <w:rPr>
                <w:rFonts w:ascii="Arial" w:hAnsi="Arial" w:cs="Arial"/>
                <w:b/>
                <w:bCs/>
                <w:sz w:val="22"/>
                <w:szCs w:val="22"/>
              </w:rPr>
              <w:t>How it can be achieved</w:t>
            </w:r>
          </w:p>
          <w:p w14:paraId="39DC438C" w14:textId="3893A6A4" w:rsidR="00387EA3" w:rsidRPr="00FC3702" w:rsidRDefault="00387EA3" w:rsidP="004A4720">
            <w:pPr>
              <w:pStyle w:val="ListParagraph"/>
              <w:numPr>
                <w:ilvl w:val="0"/>
                <w:numId w:val="7"/>
              </w:numPr>
              <w:spacing w:before="60" w:after="60" w:line="264" w:lineRule="auto"/>
              <w:ind w:left="301" w:hanging="283"/>
              <w:rPr>
                <w:rFonts w:ascii="Arial" w:hAnsi="Arial" w:cs="Arial"/>
                <w:sz w:val="22"/>
                <w:szCs w:val="22"/>
              </w:rPr>
            </w:pPr>
            <w:r w:rsidRPr="00FC3702">
              <w:rPr>
                <w:rFonts w:ascii="Arial" w:hAnsi="Arial" w:cs="Arial"/>
                <w:sz w:val="22"/>
                <w:szCs w:val="22"/>
              </w:rPr>
              <w:t>Show empathy and acknowledge the customer’s situation Surface what customers need based on their situation</w:t>
            </w:r>
            <w:r w:rsidR="004A4720" w:rsidRPr="00FC3702">
              <w:rPr>
                <w:rFonts w:ascii="Arial" w:hAnsi="Arial" w:cs="Arial"/>
                <w:sz w:val="22"/>
                <w:szCs w:val="22"/>
              </w:rPr>
              <w:t>.</w:t>
            </w:r>
            <w:r w:rsidRPr="00FC3702">
              <w:rPr>
                <w:rFonts w:ascii="Arial" w:hAnsi="Arial" w:cs="Arial"/>
                <w:sz w:val="22"/>
                <w:szCs w:val="22"/>
              </w:rPr>
              <w:t xml:space="preserve"> </w:t>
            </w:r>
          </w:p>
          <w:p w14:paraId="52182661" w14:textId="22899850" w:rsidR="00387EA3" w:rsidRPr="00FC3702" w:rsidRDefault="00387EA3" w:rsidP="004A4720">
            <w:pPr>
              <w:pStyle w:val="ListParagraph"/>
              <w:numPr>
                <w:ilvl w:val="0"/>
                <w:numId w:val="7"/>
              </w:numPr>
              <w:spacing w:before="60" w:after="60" w:line="264" w:lineRule="auto"/>
              <w:ind w:left="301" w:hanging="283"/>
              <w:rPr>
                <w:rFonts w:ascii="Arial" w:hAnsi="Arial" w:cs="Arial"/>
                <w:sz w:val="22"/>
                <w:szCs w:val="22"/>
              </w:rPr>
            </w:pPr>
            <w:proofErr w:type="spellStart"/>
            <w:r w:rsidRPr="00FC3702">
              <w:rPr>
                <w:rFonts w:ascii="Arial" w:hAnsi="Arial" w:cs="Arial"/>
                <w:sz w:val="22"/>
                <w:szCs w:val="22"/>
              </w:rPr>
              <w:t>Minimise</w:t>
            </w:r>
            <w:proofErr w:type="spellEnd"/>
            <w:r w:rsidRPr="00FC3702">
              <w:rPr>
                <w:rFonts w:ascii="Arial" w:hAnsi="Arial" w:cs="Arial"/>
                <w:sz w:val="22"/>
                <w:szCs w:val="22"/>
              </w:rPr>
              <w:t xml:space="preserve"> the need for customers to repeat information they have already provided</w:t>
            </w:r>
            <w:r w:rsidR="004A4720" w:rsidRPr="00FC3702">
              <w:rPr>
                <w:rFonts w:ascii="Arial" w:hAnsi="Arial" w:cs="Arial"/>
                <w:sz w:val="22"/>
                <w:szCs w:val="22"/>
              </w:rPr>
              <w:t>.</w:t>
            </w:r>
            <w:r w:rsidRPr="00FC3702">
              <w:rPr>
                <w:rFonts w:ascii="Arial" w:hAnsi="Arial" w:cs="Arial"/>
                <w:sz w:val="22"/>
                <w:szCs w:val="22"/>
              </w:rPr>
              <w:t xml:space="preserve"> </w:t>
            </w:r>
          </w:p>
          <w:p w14:paraId="03852CE3" w14:textId="13A4E937" w:rsidR="00387EA3" w:rsidRPr="00FC3702" w:rsidRDefault="00387EA3" w:rsidP="004A4720">
            <w:pPr>
              <w:pStyle w:val="ListParagraph"/>
              <w:numPr>
                <w:ilvl w:val="0"/>
                <w:numId w:val="7"/>
              </w:numPr>
              <w:spacing w:before="60" w:after="60" w:line="264" w:lineRule="auto"/>
              <w:ind w:left="301" w:hanging="283"/>
              <w:rPr>
                <w:rFonts w:ascii="Arial" w:hAnsi="Arial" w:cs="Arial"/>
                <w:sz w:val="22"/>
                <w:szCs w:val="22"/>
              </w:rPr>
            </w:pPr>
            <w:r w:rsidRPr="00FC3702">
              <w:rPr>
                <w:rFonts w:ascii="Arial" w:hAnsi="Arial" w:cs="Arial"/>
                <w:sz w:val="22"/>
                <w:szCs w:val="22"/>
              </w:rPr>
              <w:t>Do what you say you will do</w:t>
            </w:r>
            <w:r w:rsidR="004A4720" w:rsidRPr="00FC3702">
              <w:rPr>
                <w:rFonts w:ascii="Arial" w:hAnsi="Arial" w:cs="Arial"/>
                <w:sz w:val="22"/>
                <w:szCs w:val="22"/>
              </w:rPr>
              <w:t>.</w:t>
            </w:r>
            <w:r w:rsidRPr="00FC3702">
              <w:rPr>
                <w:rFonts w:ascii="Arial" w:hAnsi="Arial" w:cs="Arial"/>
                <w:sz w:val="22"/>
                <w:szCs w:val="22"/>
              </w:rPr>
              <w:t xml:space="preserve"> </w:t>
            </w:r>
          </w:p>
          <w:p w14:paraId="2717A52E" w14:textId="77777777" w:rsidR="00387EA3" w:rsidRPr="00FC3702" w:rsidRDefault="00387EA3" w:rsidP="004A4720">
            <w:pPr>
              <w:pStyle w:val="ListParagraph"/>
              <w:numPr>
                <w:ilvl w:val="0"/>
                <w:numId w:val="7"/>
              </w:numPr>
              <w:spacing w:before="60" w:after="60" w:line="264" w:lineRule="auto"/>
              <w:ind w:left="301" w:hanging="283"/>
              <w:rPr>
                <w:rFonts w:ascii="Arial" w:hAnsi="Arial" w:cs="Arial"/>
                <w:sz w:val="22"/>
                <w:szCs w:val="22"/>
              </w:rPr>
            </w:pPr>
            <w:r w:rsidRPr="00FC3702">
              <w:rPr>
                <w:rFonts w:ascii="Arial" w:hAnsi="Arial" w:cs="Arial"/>
                <w:sz w:val="22"/>
                <w:szCs w:val="22"/>
              </w:rPr>
              <w:t>Resolve the situation and reach an outcome as quickly as possible, don’t keep customers waiting unnecessarily</w:t>
            </w:r>
          </w:p>
        </w:tc>
      </w:tr>
    </w:tbl>
    <w:p w14:paraId="20E945A3" w14:textId="77777777" w:rsidR="00387EA3" w:rsidRPr="00387EA3" w:rsidRDefault="00387EA3" w:rsidP="00387EA3">
      <w:pPr>
        <w:spacing w:line="259" w:lineRule="auto"/>
        <w:rPr>
          <w:rFonts w:ascii="Arial" w:eastAsiaTheme="majorEastAsia" w:hAnsi="Arial" w:cs="Arial"/>
          <w:color w:val="91479C"/>
          <w:sz w:val="32"/>
          <w:szCs w:val="26"/>
        </w:rPr>
      </w:pPr>
    </w:p>
    <w:p w14:paraId="30214F5D" w14:textId="77777777" w:rsidR="00387EA3" w:rsidRPr="00387EA3" w:rsidRDefault="00387EA3" w:rsidP="00FC3702">
      <w:pPr>
        <w:pStyle w:val="Heading2"/>
      </w:pPr>
      <w:r w:rsidRPr="00387EA3">
        <w:t xml:space="preserve">Principle 4: Explain what to expect </w:t>
      </w:r>
    </w:p>
    <w:tbl>
      <w:tblPr>
        <w:tblStyle w:val="TableGrid"/>
        <w:tblW w:w="5000" w:type="pct"/>
        <w:tblBorders>
          <w:top w:val="single" w:sz="24" w:space="0" w:color="005EB8" w:themeColor="tex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134"/>
        <w:gridCol w:w="7356"/>
      </w:tblGrid>
      <w:tr w:rsidR="00387EA3" w:rsidRPr="00387EA3" w14:paraId="187EEFB3" w14:textId="77777777" w:rsidTr="004A4720">
        <w:tc>
          <w:tcPr>
            <w:tcW w:w="1494" w:type="pct"/>
          </w:tcPr>
          <w:p w14:paraId="08EE71C3" w14:textId="6023971E" w:rsidR="00387EA3" w:rsidRPr="00FC3702" w:rsidRDefault="00387EA3" w:rsidP="00BE45EA">
            <w:pPr>
              <w:pStyle w:val="Listparagraphtableonly"/>
              <w:ind w:left="313"/>
              <w:rPr>
                <w:sz w:val="22"/>
                <w:szCs w:val="22"/>
              </w:rPr>
            </w:pPr>
            <w:r w:rsidRPr="00FC3702">
              <w:rPr>
                <w:rStyle w:val="normaltextrun"/>
                <w:sz w:val="22"/>
                <w:szCs w:val="22"/>
              </w:rPr>
              <w:t>Customers know what to expect from Government and what is expected of them to reach an outcome, and how to access support</w:t>
            </w:r>
            <w:r w:rsidR="00BE45EA" w:rsidRPr="00FC3702">
              <w:rPr>
                <w:rStyle w:val="normaltextrun"/>
                <w:sz w:val="22"/>
                <w:szCs w:val="22"/>
              </w:rPr>
              <w:t>.</w:t>
            </w:r>
          </w:p>
        </w:tc>
        <w:tc>
          <w:tcPr>
            <w:tcW w:w="3506" w:type="pct"/>
            <w:shd w:val="clear" w:color="auto" w:fill="F2F2F2" w:themeFill="background1" w:themeFillShade="F2"/>
          </w:tcPr>
          <w:p w14:paraId="3E8F0A8D" w14:textId="77777777" w:rsidR="00387EA3" w:rsidRPr="00FC3702" w:rsidRDefault="00387EA3" w:rsidP="004A4720">
            <w:pPr>
              <w:spacing w:before="60" w:after="60" w:line="264" w:lineRule="auto"/>
              <w:rPr>
                <w:rFonts w:ascii="Arial" w:hAnsi="Arial" w:cs="Arial"/>
                <w:b/>
                <w:bCs/>
                <w:sz w:val="22"/>
                <w:szCs w:val="22"/>
              </w:rPr>
            </w:pPr>
            <w:r w:rsidRPr="00FC3702">
              <w:rPr>
                <w:rFonts w:ascii="Arial" w:hAnsi="Arial" w:cs="Arial"/>
                <w:b/>
                <w:bCs/>
                <w:sz w:val="22"/>
                <w:szCs w:val="22"/>
              </w:rPr>
              <w:t>How it can be achieved</w:t>
            </w:r>
          </w:p>
          <w:p w14:paraId="10948C5B"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Make customers aware of support, entitlements and obligations relevant to them </w:t>
            </w:r>
          </w:p>
          <w:p w14:paraId="2DD93D53"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Set expectations upfront of customer steps, timeframes to get an outcome, and what the outcome could be </w:t>
            </w:r>
          </w:p>
          <w:p w14:paraId="021270D3"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Update customers with progress</w:t>
            </w:r>
          </w:p>
        </w:tc>
      </w:tr>
    </w:tbl>
    <w:p w14:paraId="58BE5D7A" w14:textId="77777777" w:rsidR="00387EA3" w:rsidRPr="00387EA3" w:rsidRDefault="00387EA3" w:rsidP="00FC3702">
      <w:pPr>
        <w:pStyle w:val="Heading2"/>
      </w:pPr>
      <w:r w:rsidRPr="00387EA3">
        <w:t xml:space="preserve">Principle 5: Be safe and secure </w:t>
      </w:r>
    </w:p>
    <w:tbl>
      <w:tblPr>
        <w:tblStyle w:val="TableGrid"/>
        <w:tblW w:w="5000" w:type="pct"/>
        <w:tblBorders>
          <w:top w:val="single" w:sz="24" w:space="0" w:color="005EB8" w:themeColor="tex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134"/>
        <w:gridCol w:w="7356"/>
      </w:tblGrid>
      <w:tr w:rsidR="00387EA3" w:rsidRPr="00387EA3" w14:paraId="6CCD9054" w14:textId="77777777" w:rsidTr="004A4720">
        <w:tc>
          <w:tcPr>
            <w:tcW w:w="1494" w:type="pct"/>
          </w:tcPr>
          <w:p w14:paraId="1A14EBB0" w14:textId="77777777" w:rsidR="00387EA3" w:rsidRPr="00FC3702" w:rsidRDefault="00387EA3" w:rsidP="00BE45EA">
            <w:pPr>
              <w:pStyle w:val="Listparagraphtableonly"/>
              <w:ind w:left="313"/>
              <w:rPr>
                <w:sz w:val="22"/>
                <w:szCs w:val="22"/>
              </w:rPr>
            </w:pPr>
            <w:r w:rsidRPr="00FC3702">
              <w:rPr>
                <w:rStyle w:val="normaltextrun"/>
                <w:sz w:val="22"/>
                <w:szCs w:val="22"/>
              </w:rPr>
              <w:t>Customers understand how their personal information is used, and trust it is secure</w:t>
            </w:r>
            <w:r w:rsidRPr="00FC3702">
              <w:rPr>
                <w:rStyle w:val="eop"/>
                <w:sz w:val="22"/>
                <w:szCs w:val="22"/>
              </w:rPr>
              <w:t> </w:t>
            </w:r>
          </w:p>
        </w:tc>
        <w:tc>
          <w:tcPr>
            <w:tcW w:w="3506" w:type="pct"/>
            <w:shd w:val="clear" w:color="auto" w:fill="F2F2F2" w:themeFill="background1" w:themeFillShade="F2"/>
          </w:tcPr>
          <w:p w14:paraId="2FA274AA" w14:textId="77777777" w:rsidR="00387EA3" w:rsidRPr="00FC3702" w:rsidRDefault="00387EA3" w:rsidP="004A4720">
            <w:pPr>
              <w:spacing w:before="60" w:after="60" w:line="264" w:lineRule="auto"/>
              <w:rPr>
                <w:rFonts w:ascii="Arial" w:hAnsi="Arial" w:cs="Arial"/>
                <w:b/>
                <w:bCs/>
                <w:sz w:val="22"/>
                <w:szCs w:val="22"/>
              </w:rPr>
            </w:pPr>
            <w:r w:rsidRPr="00FC3702">
              <w:rPr>
                <w:rFonts w:ascii="Arial" w:hAnsi="Arial" w:cs="Arial"/>
                <w:b/>
                <w:bCs/>
                <w:sz w:val="22"/>
                <w:szCs w:val="22"/>
              </w:rPr>
              <w:t>How it can be achieved</w:t>
            </w:r>
          </w:p>
          <w:p w14:paraId="06625A4E"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Be clear what information is used where </w:t>
            </w:r>
          </w:p>
          <w:p w14:paraId="062F0CD3"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Ensure customer information is collected, stored, accessed and used in accordance with information privacy legislation and associated principles </w:t>
            </w:r>
          </w:p>
          <w:p w14:paraId="560BADC1"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Privacy by design and privacy impact assessment</w:t>
            </w:r>
          </w:p>
          <w:p w14:paraId="19159A4F" w14:textId="77777777" w:rsidR="00387EA3" w:rsidRPr="00FC3702" w:rsidRDefault="00387EA3" w:rsidP="00AF6D8B">
            <w:pPr>
              <w:ind w:left="284" w:hanging="284"/>
              <w:rPr>
                <w:rFonts w:ascii="Arial" w:hAnsi="Arial" w:cs="Arial"/>
                <w:sz w:val="22"/>
                <w:szCs w:val="22"/>
              </w:rPr>
            </w:pPr>
          </w:p>
        </w:tc>
      </w:tr>
    </w:tbl>
    <w:p w14:paraId="2526D93C" w14:textId="77777777" w:rsidR="00387EA3" w:rsidRPr="00387EA3" w:rsidRDefault="00387EA3" w:rsidP="00FC3702">
      <w:pPr>
        <w:pStyle w:val="Heading2"/>
      </w:pPr>
      <w:r w:rsidRPr="00387EA3">
        <w:t xml:space="preserve">Principle 6: Listen to the community </w:t>
      </w:r>
    </w:p>
    <w:tbl>
      <w:tblPr>
        <w:tblStyle w:val="TableGrid"/>
        <w:tblW w:w="5000" w:type="pct"/>
        <w:tblBorders>
          <w:top w:val="single" w:sz="24" w:space="0" w:color="005EB8" w:themeColor="text1"/>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3134"/>
        <w:gridCol w:w="7356"/>
      </w:tblGrid>
      <w:tr w:rsidR="00387EA3" w:rsidRPr="00387EA3" w14:paraId="11C2A136" w14:textId="77777777" w:rsidTr="004A4720">
        <w:tc>
          <w:tcPr>
            <w:tcW w:w="1494" w:type="pct"/>
          </w:tcPr>
          <w:p w14:paraId="5E6889DE" w14:textId="324C2226" w:rsidR="00387EA3" w:rsidRPr="00FC3702" w:rsidRDefault="00387EA3" w:rsidP="00BE45EA">
            <w:pPr>
              <w:pStyle w:val="Listparagraphtableonly"/>
              <w:ind w:left="313"/>
              <w:rPr>
                <w:sz w:val="22"/>
                <w:szCs w:val="22"/>
              </w:rPr>
            </w:pPr>
            <w:r w:rsidRPr="00FC3702">
              <w:rPr>
                <w:rStyle w:val="normaltextrun"/>
                <w:sz w:val="22"/>
                <w:szCs w:val="22"/>
              </w:rPr>
              <w:t>Engage with customers and the broader community to understand their needs Listen and act on feedback</w:t>
            </w:r>
            <w:r w:rsidR="00BE45EA" w:rsidRPr="00FC3702">
              <w:rPr>
                <w:rStyle w:val="normaltextrun"/>
                <w:sz w:val="22"/>
                <w:szCs w:val="22"/>
              </w:rPr>
              <w:t>.</w:t>
            </w:r>
          </w:p>
        </w:tc>
        <w:tc>
          <w:tcPr>
            <w:tcW w:w="3506" w:type="pct"/>
            <w:shd w:val="clear" w:color="auto" w:fill="F2F2F2" w:themeFill="background1" w:themeFillShade="F2"/>
          </w:tcPr>
          <w:p w14:paraId="6B7DF6E4" w14:textId="77777777" w:rsidR="00387EA3" w:rsidRPr="00FC3702" w:rsidRDefault="00387EA3" w:rsidP="004A4720">
            <w:pPr>
              <w:spacing w:before="60" w:after="60" w:line="264" w:lineRule="auto"/>
              <w:rPr>
                <w:rFonts w:ascii="Arial" w:hAnsi="Arial" w:cs="Arial"/>
                <w:b/>
                <w:bCs/>
                <w:sz w:val="22"/>
                <w:szCs w:val="22"/>
              </w:rPr>
            </w:pPr>
            <w:r w:rsidRPr="00FC3702">
              <w:rPr>
                <w:rFonts w:ascii="Arial" w:hAnsi="Arial" w:cs="Arial"/>
                <w:b/>
                <w:bCs/>
                <w:sz w:val="22"/>
                <w:szCs w:val="22"/>
              </w:rPr>
              <w:t>How it can be achieved</w:t>
            </w:r>
          </w:p>
          <w:p w14:paraId="5A758296"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 xml:space="preserve">Develop and maintain deep knowledge of customers’ expectations, experiences, behaviours and desired outcomes </w:t>
            </w:r>
          </w:p>
          <w:p w14:paraId="691F94C6"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proofErr w:type="spellStart"/>
            <w:r w:rsidRPr="00FC3702">
              <w:rPr>
                <w:rFonts w:ascii="Arial" w:hAnsi="Arial" w:cs="Arial"/>
                <w:sz w:val="22"/>
                <w:szCs w:val="22"/>
              </w:rPr>
              <w:t>Analyse</w:t>
            </w:r>
            <w:proofErr w:type="spellEnd"/>
            <w:r w:rsidRPr="00FC3702">
              <w:rPr>
                <w:rFonts w:ascii="Arial" w:hAnsi="Arial" w:cs="Arial"/>
                <w:sz w:val="22"/>
                <w:szCs w:val="22"/>
              </w:rPr>
              <w:t xml:space="preserve">, review and monitor service performance to improve services </w:t>
            </w:r>
          </w:p>
          <w:p w14:paraId="7B9B596D"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Fonts w:ascii="Arial" w:hAnsi="Arial" w:cs="Arial"/>
                <w:sz w:val="22"/>
                <w:szCs w:val="22"/>
              </w:rPr>
              <w:t>Engage customers in the design of services, policies, and projects that aﬀect them</w:t>
            </w:r>
          </w:p>
        </w:tc>
      </w:tr>
    </w:tbl>
    <w:p w14:paraId="72AF5CC5" w14:textId="77777777" w:rsidR="00387EA3" w:rsidRPr="00387EA3" w:rsidRDefault="00387EA3" w:rsidP="00387EA3">
      <w:pPr>
        <w:ind w:left="284" w:hanging="284"/>
        <w:rPr>
          <w:rFonts w:ascii="Arial" w:hAnsi="Arial" w:cs="Arial"/>
        </w:rPr>
      </w:pPr>
    </w:p>
    <w:p w14:paraId="5B16C056" w14:textId="77777777" w:rsidR="004A4720" w:rsidRDefault="004A4720">
      <w:pPr>
        <w:rPr>
          <w:rFonts w:ascii="Arial" w:hAnsi="Arial" w:cs="Arial"/>
          <w:b/>
          <w:bCs/>
          <w:sz w:val="32"/>
          <w:szCs w:val="40"/>
        </w:rPr>
      </w:pPr>
      <w:r>
        <w:br w:type="page"/>
      </w:r>
    </w:p>
    <w:p w14:paraId="4C86EEB2" w14:textId="4D51EDA5" w:rsidR="00387EA3" w:rsidRDefault="00387EA3" w:rsidP="00FC3702">
      <w:pPr>
        <w:pStyle w:val="Heading2"/>
      </w:pPr>
      <w:r w:rsidRPr="00387EA3">
        <w:lastRenderedPageBreak/>
        <w:t>Key questions</w:t>
      </w:r>
    </w:p>
    <w:p w14:paraId="4632DAD0" w14:textId="77777777" w:rsidR="004A4720" w:rsidRPr="004A4720" w:rsidRDefault="004A4720" w:rsidP="004A4720"/>
    <w:p w14:paraId="6F8009B0" w14:textId="24705DC4" w:rsidR="00387EA3" w:rsidRPr="00FC3702" w:rsidRDefault="00387EA3" w:rsidP="004A4720">
      <w:pPr>
        <w:pStyle w:val="Listparagraphtableonly"/>
        <w:numPr>
          <w:ilvl w:val="0"/>
          <w:numId w:val="0"/>
        </w:numPr>
        <w:rPr>
          <w:sz w:val="22"/>
          <w:szCs w:val="22"/>
        </w:rPr>
      </w:pPr>
      <w:r w:rsidRPr="00FC3702">
        <w:rPr>
          <w:sz w:val="22"/>
          <w:szCs w:val="22"/>
        </w:rPr>
        <w:t>Here are some key questions you might ask yourself to help ensure a strong customer-centric orientation is in place within your agenc</w:t>
      </w:r>
      <w:r w:rsidR="004A4720" w:rsidRPr="00FC3702">
        <w:rPr>
          <w:sz w:val="22"/>
          <w:szCs w:val="22"/>
        </w:rPr>
        <w:t>y.</w:t>
      </w:r>
    </w:p>
    <w:p w14:paraId="508C498A" w14:textId="77777777" w:rsidR="004A4720" w:rsidRPr="00387EA3" w:rsidRDefault="004A4720" w:rsidP="00387EA3">
      <w:pPr>
        <w:rPr>
          <w:rFonts w:ascii="Arial" w:hAnsi="Arial" w:cs="Arial"/>
        </w:rPr>
      </w:pPr>
    </w:p>
    <w:p w14:paraId="1E009BC7" w14:textId="554F6B32" w:rsidR="00387EA3" w:rsidRPr="004A4720" w:rsidRDefault="00387EA3" w:rsidP="004A4720">
      <w:pPr>
        <w:pStyle w:val="Heading3"/>
        <w:rPr>
          <w:rStyle w:val="Heading2Char"/>
          <w:b w:val="0"/>
          <w:bCs/>
          <w:szCs w:val="28"/>
        </w:rPr>
      </w:pPr>
      <w:r w:rsidRPr="004A4720">
        <w:rPr>
          <w:rStyle w:val="Heading3Char"/>
          <w:bCs/>
        </w:rPr>
        <w:t>Customer-centric culture</w:t>
      </w:r>
      <w:r w:rsidRPr="004A4720">
        <w:rPr>
          <w:rStyle w:val="Heading2Char"/>
          <w:b w:val="0"/>
          <w:bCs/>
          <w:szCs w:val="28"/>
        </w:rPr>
        <w:t> </w:t>
      </w:r>
    </w:p>
    <w:p w14:paraId="1864D811" w14:textId="77777777" w:rsidR="00387EA3" w:rsidRPr="00FC3702" w:rsidRDefault="00387EA3" w:rsidP="004A4720">
      <w:pPr>
        <w:pStyle w:val="Listparagraphtableonly"/>
        <w:rPr>
          <w:sz w:val="22"/>
          <w:szCs w:val="22"/>
        </w:rPr>
      </w:pPr>
      <w:r w:rsidRPr="00FC3702">
        <w:rPr>
          <w:sz w:val="22"/>
          <w:szCs w:val="22"/>
        </w:rPr>
        <w:t xml:space="preserve">How does your agency foster a customer-centric mindset and culture among employees? </w:t>
      </w:r>
    </w:p>
    <w:p w14:paraId="6FC1D58C" w14:textId="77777777" w:rsidR="00387EA3" w:rsidRPr="00FC3702" w:rsidRDefault="00387EA3" w:rsidP="004A4720">
      <w:pPr>
        <w:pStyle w:val="Listparagraphtableonly"/>
        <w:rPr>
          <w:sz w:val="22"/>
          <w:szCs w:val="22"/>
        </w:rPr>
      </w:pPr>
      <w:r w:rsidRPr="00FC3702">
        <w:rPr>
          <w:sz w:val="22"/>
          <w:szCs w:val="22"/>
        </w:rPr>
        <w:t xml:space="preserve">Are customer service standards and expectations communicated to employees, and are they trained and motivated to meet them? </w:t>
      </w:r>
    </w:p>
    <w:p w14:paraId="7A2A3FBC" w14:textId="77777777" w:rsidR="00387EA3" w:rsidRPr="00FC3702" w:rsidRDefault="00387EA3" w:rsidP="004A4720">
      <w:pPr>
        <w:pStyle w:val="Listparagraphtableonly"/>
        <w:rPr>
          <w:sz w:val="22"/>
          <w:szCs w:val="22"/>
        </w:rPr>
      </w:pPr>
      <w:r w:rsidRPr="00FC3702">
        <w:rPr>
          <w:sz w:val="22"/>
          <w:szCs w:val="22"/>
        </w:rPr>
        <w:t>Are customer-focused objectives reﬂected in your agency’s overall strategic plan and goals?</w:t>
      </w:r>
    </w:p>
    <w:p w14:paraId="41DC1472" w14:textId="77777777" w:rsidR="00387EA3" w:rsidRPr="00387EA3" w:rsidRDefault="00387EA3" w:rsidP="00387EA3">
      <w:pPr>
        <w:ind w:left="284" w:hanging="284"/>
        <w:rPr>
          <w:rFonts w:ascii="Arial" w:hAnsi="Arial" w:cs="Arial"/>
        </w:rPr>
      </w:pPr>
    </w:p>
    <w:p w14:paraId="33092AB6" w14:textId="12DD8494" w:rsidR="00387EA3" w:rsidRPr="00387EA3" w:rsidRDefault="00387EA3" w:rsidP="00387EA3">
      <w:pPr>
        <w:pStyle w:val="Heading3"/>
        <w:rPr>
          <w:rStyle w:val="eop"/>
          <w:b/>
          <w:bCs w:val="0"/>
          <w:color w:val="91479C"/>
          <w:shd w:val="clear" w:color="auto" w:fill="FFFFFF"/>
        </w:rPr>
      </w:pPr>
      <w:r w:rsidRPr="00387EA3">
        <w:rPr>
          <w:color w:val="A70240" w:themeColor="accent3"/>
          <w:sz w:val="32"/>
        </w:rPr>
        <w:t xml:space="preserve"> </w:t>
      </w:r>
      <w:r w:rsidRPr="00387EA3">
        <w:rPr>
          <w:rStyle w:val="Heading3Char"/>
        </w:rPr>
        <w:t>Listening to customers</w:t>
      </w:r>
      <w:r w:rsidRPr="00387EA3">
        <w:rPr>
          <w:rStyle w:val="eop"/>
          <w:b/>
          <w:color w:val="A70240" w:themeColor="accent3"/>
          <w:shd w:val="clear" w:color="auto" w:fill="FFFFFF"/>
        </w:rPr>
        <w:t> </w:t>
      </w:r>
    </w:p>
    <w:p w14:paraId="01B86508" w14:textId="77777777" w:rsidR="00387EA3" w:rsidRPr="00FC3702" w:rsidRDefault="00387EA3" w:rsidP="004A4720">
      <w:pPr>
        <w:pStyle w:val="Listparagraphtableonly"/>
        <w:rPr>
          <w:rStyle w:val="eop"/>
          <w:sz w:val="22"/>
          <w:szCs w:val="22"/>
        </w:rPr>
      </w:pPr>
      <w:r w:rsidRPr="00FC3702">
        <w:rPr>
          <w:rStyle w:val="eop"/>
          <w:sz w:val="22"/>
          <w:szCs w:val="22"/>
        </w:rPr>
        <w:t xml:space="preserve">How are customer needs and preferences being identiﬁed and tracked? </w:t>
      </w:r>
    </w:p>
    <w:p w14:paraId="1A08A060" w14:textId="77777777" w:rsidR="00387EA3" w:rsidRPr="00FC3702" w:rsidRDefault="00387EA3" w:rsidP="004A4720">
      <w:pPr>
        <w:pStyle w:val="Listparagraphtableonly"/>
        <w:rPr>
          <w:rStyle w:val="eop"/>
          <w:sz w:val="22"/>
          <w:szCs w:val="22"/>
        </w:rPr>
      </w:pPr>
      <w:r w:rsidRPr="00FC3702">
        <w:rPr>
          <w:rStyle w:val="eop"/>
          <w:sz w:val="22"/>
          <w:szCs w:val="22"/>
        </w:rPr>
        <w:t xml:space="preserve">How is customer feedback and complaints collected and addressed? </w:t>
      </w:r>
    </w:p>
    <w:p w14:paraId="57FD4CC1" w14:textId="77777777" w:rsidR="00387EA3" w:rsidRPr="00FC3702" w:rsidRDefault="00387EA3" w:rsidP="004A4720">
      <w:pPr>
        <w:pStyle w:val="Listparagraphtableonly"/>
        <w:rPr>
          <w:rStyle w:val="eop"/>
          <w:sz w:val="22"/>
          <w:szCs w:val="22"/>
        </w:rPr>
      </w:pPr>
      <w:r w:rsidRPr="00FC3702">
        <w:rPr>
          <w:rStyle w:val="eop"/>
          <w:sz w:val="22"/>
          <w:szCs w:val="22"/>
        </w:rPr>
        <w:t xml:space="preserve">Is your agency proactive in identifying and addressing pain points that customers may experience in their interactions with government services? </w:t>
      </w:r>
    </w:p>
    <w:p w14:paraId="2B767CB4" w14:textId="77777777" w:rsidR="00387EA3" w:rsidRPr="00FC3702" w:rsidRDefault="00387EA3" w:rsidP="004A4720">
      <w:pPr>
        <w:pStyle w:val="Listparagraphtableonly"/>
        <w:rPr>
          <w:rStyle w:val="eop"/>
          <w:sz w:val="22"/>
          <w:szCs w:val="22"/>
        </w:rPr>
      </w:pPr>
      <w:r w:rsidRPr="00FC3702">
        <w:rPr>
          <w:rStyle w:val="eop"/>
          <w:sz w:val="22"/>
          <w:szCs w:val="22"/>
        </w:rPr>
        <w:t xml:space="preserve">What processes and systems are in place to ensure customer concerns are promptly and eﬀectively resolved? </w:t>
      </w:r>
    </w:p>
    <w:p w14:paraId="7B9AD124" w14:textId="77777777" w:rsidR="00387EA3" w:rsidRPr="00FC3702" w:rsidRDefault="00387EA3" w:rsidP="004A4720">
      <w:pPr>
        <w:pStyle w:val="Listparagraphtableonly"/>
        <w:rPr>
          <w:rStyle w:val="eop"/>
          <w:sz w:val="22"/>
          <w:szCs w:val="22"/>
        </w:rPr>
      </w:pPr>
      <w:r w:rsidRPr="00FC3702">
        <w:rPr>
          <w:rStyle w:val="eop"/>
          <w:sz w:val="22"/>
          <w:szCs w:val="22"/>
        </w:rPr>
        <w:t xml:space="preserve">Do you use data and analytics to track customer needs, service metrics on a regular basis, and incorporate </w:t>
      </w:r>
      <w:proofErr w:type="gramStart"/>
      <w:r w:rsidRPr="00FC3702">
        <w:rPr>
          <w:rStyle w:val="eop"/>
          <w:sz w:val="22"/>
          <w:szCs w:val="22"/>
        </w:rPr>
        <w:t>it</w:t>
      </w:r>
      <w:proofErr w:type="gramEnd"/>
      <w:r w:rsidRPr="00FC3702">
        <w:rPr>
          <w:rStyle w:val="eop"/>
          <w:sz w:val="22"/>
          <w:szCs w:val="22"/>
        </w:rPr>
        <w:t xml:space="preserve"> into service design and delivery decisions? </w:t>
      </w:r>
    </w:p>
    <w:p w14:paraId="7D56446A" w14:textId="77777777" w:rsidR="00387EA3" w:rsidRPr="00FC3702" w:rsidRDefault="00387EA3" w:rsidP="004A4720">
      <w:pPr>
        <w:pStyle w:val="Listparagraphtableonly"/>
        <w:rPr>
          <w:rStyle w:val="eop"/>
          <w:sz w:val="22"/>
          <w:szCs w:val="22"/>
        </w:rPr>
      </w:pPr>
      <w:r w:rsidRPr="00FC3702">
        <w:rPr>
          <w:rStyle w:val="eop"/>
          <w:sz w:val="22"/>
          <w:szCs w:val="22"/>
        </w:rPr>
        <w:t>Does your agency encourage and facilitate the participation of citizens in the process of designing, delivering, and evaluating strategies and services?</w:t>
      </w:r>
    </w:p>
    <w:p w14:paraId="401649EB" w14:textId="77777777" w:rsidR="004A4720" w:rsidRPr="00FC3702" w:rsidRDefault="004A4720" w:rsidP="004A4720">
      <w:pPr>
        <w:pStyle w:val="NoSpacing"/>
        <w:rPr>
          <w:rStyle w:val="Heading3Char"/>
          <w:sz w:val="24"/>
          <w:szCs w:val="24"/>
        </w:rPr>
      </w:pPr>
    </w:p>
    <w:p w14:paraId="14358974" w14:textId="2D520F00" w:rsidR="00387EA3" w:rsidRPr="00387EA3" w:rsidRDefault="00387EA3" w:rsidP="00387EA3">
      <w:pPr>
        <w:pStyle w:val="Heading3"/>
        <w:rPr>
          <w:rStyle w:val="Heading3Char"/>
        </w:rPr>
      </w:pPr>
      <w:r w:rsidRPr="00387EA3">
        <w:rPr>
          <w:rStyle w:val="Heading3Char"/>
        </w:rPr>
        <w:t>Streamlined and accessible services </w:t>
      </w:r>
    </w:p>
    <w:p w14:paraId="64E6D538" w14:textId="77777777" w:rsidR="00387EA3" w:rsidRPr="00FC3702" w:rsidRDefault="00387EA3" w:rsidP="004A4720">
      <w:pPr>
        <w:pStyle w:val="Listparagraphtableonly"/>
        <w:rPr>
          <w:sz w:val="22"/>
          <w:szCs w:val="22"/>
        </w:rPr>
      </w:pPr>
      <w:r w:rsidRPr="00FC3702">
        <w:rPr>
          <w:sz w:val="22"/>
          <w:szCs w:val="22"/>
        </w:rPr>
        <w:t xml:space="preserve">Is your agency collaborating with other government agencies and levels of government to ensure </w:t>
      </w:r>
      <w:proofErr w:type="gramStart"/>
      <w:r w:rsidRPr="00FC3702">
        <w:rPr>
          <w:sz w:val="22"/>
          <w:szCs w:val="22"/>
        </w:rPr>
        <w:t>a consistent</w:t>
      </w:r>
      <w:proofErr w:type="gramEnd"/>
      <w:r w:rsidRPr="00FC3702">
        <w:rPr>
          <w:sz w:val="22"/>
          <w:szCs w:val="22"/>
        </w:rPr>
        <w:t xml:space="preserve"> and streamlined customer service? </w:t>
      </w:r>
    </w:p>
    <w:p w14:paraId="068EBA63" w14:textId="77777777" w:rsidR="00387EA3" w:rsidRPr="00FC3702" w:rsidRDefault="00387EA3" w:rsidP="004A4720">
      <w:pPr>
        <w:pStyle w:val="Listparagraphtableonly"/>
        <w:rPr>
          <w:sz w:val="22"/>
          <w:szCs w:val="22"/>
        </w:rPr>
      </w:pPr>
      <w:r w:rsidRPr="00FC3702">
        <w:rPr>
          <w:sz w:val="22"/>
          <w:szCs w:val="22"/>
        </w:rPr>
        <w:t xml:space="preserve">Are your services accessible to diverse customers and designed to meet their needs, such as those with disabilities or limited English proﬁciency? </w:t>
      </w:r>
    </w:p>
    <w:p w14:paraId="2C9110CD" w14:textId="77777777" w:rsidR="00387EA3" w:rsidRPr="00FC3702" w:rsidRDefault="00387EA3" w:rsidP="00387EA3">
      <w:pPr>
        <w:ind w:left="284" w:hanging="284"/>
        <w:rPr>
          <w:rFonts w:ascii="Arial" w:hAnsi="Arial" w:cs="Arial"/>
          <w:sz w:val="22"/>
          <w:szCs w:val="22"/>
        </w:rPr>
      </w:pPr>
    </w:p>
    <w:p w14:paraId="543E6216" w14:textId="606F00BE" w:rsidR="00387EA3" w:rsidRPr="00387EA3" w:rsidRDefault="00387EA3" w:rsidP="00387EA3">
      <w:pPr>
        <w:pStyle w:val="Heading3"/>
        <w:rPr>
          <w:color w:val="A70240" w:themeColor="accent3"/>
          <w:sz w:val="32"/>
          <w:szCs w:val="32"/>
        </w:rPr>
      </w:pPr>
      <w:proofErr w:type="gramStart"/>
      <w:r w:rsidRPr="00387EA3">
        <w:rPr>
          <w:rStyle w:val="Heading3Char"/>
        </w:rPr>
        <w:t>Digitally-enabled</w:t>
      </w:r>
      <w:proofErr w:type="gramEnd"/>
      <w:r w:rsidRPr="00387EA3">
        <w:rPr>
          <w:rStyle w:val="Heading3Char"/>
        </w:rPr>
        <w:t xml:space="preserve"> services</w:t>
      </w:r>
      <w:r w:rsidRPr="00387EA3">
        <w:rPr>
          <w:color w:val="8D3492"/>
          <w:sz w:val="32"/>
          <w:szCs w:val="32"/>
        </w:rPr>
        <w:t xml:space="preserve">  </w:t>
      </w:r>
    </w:p>
    <w:p w14:paraId="7845C91F" w14:textId="77777777" w:rsidR="00387EA3" w:rsidRPr="00FC3702" w:rsidRDefault="00387EA3" w:rsidP="004A4720">
      <w:pPr>
        <w:pStyle w:val="Listparagraphtableonly"/>
        <w:rPr>
          <w:sz w:val="22"/>
          <w:szCs w:val="22"/>
        </w:rPr>
      </w:pPr>
      <w:r w:rsidRPr="00FC3702">
        <w:rPr>
          <w:sz w:val="22"/>
          <w:szCs w:val="22"/>
        </w:rPr>
        <w:t xml:space="preserve">How are you leveraging digital technology to more eﬀectively communicate with customers and make service delivery more eﬃcient, convenient and </w:t>
      </w:r>
      <w:proofErr w:type="spellStart"/>
      <w:r w:rsidRPr="00FC3702">
        <w:rPr>
          <w:sz w:val="22"/>
          <w:szCs w:val="22"/>
        </w:rPr>
        <w:t>personalised</w:t>
      </w:r>
      <w:proofErr w:type="spellEnd"/>
      <w:r w:rsidRPr="00FC3702">
        <w:rPr>
          <w:sz w:val="22"/>
          <w:szCs w:val="22"/>
        </w:rPr>
        <w:t>? </w:t>
      </w:r>
    </w:p>
    <w:p w14:paraId="28419004" w14:textId="77777777" w:rsidR="00387EA3" w:rsidRPr="00FC3702" w:rsidRDefault="00387EA3" w:rsidP="00387EA3">
      <w:pPr>
        <w:ind w:left="284" w:hanging="284"/>
        <w:rPr>
          <w:rStyle w:val="eop"/>
          <w:rFonts w:ascii="Arial" w:hAnsi="Arial" w:cs="Arial"/>
          <w:color w:val="000000"/>
          <w:sz w:val="16"/>
          <w:szCs w:val="16"/>
          <w:shd w:val="clear" w:color="auto" w:fill="FFFFFF"/>
        </w:rPr>
      </w:pPr>
    </w:p>
    <w:p w14:paraId="4C529E09" w14:textId="77777777" w:rsidR="00040A82" w:rsidRPr="00FC3702" w:rsidRDefault="00040A82">
      <w:pPr>
        <w:rPr>
          <w:rStyle w:val="Heading3Char"/>
          <w:bCs w:val="0"/>
          <w:sz w:val="24"/>
          <w:szCs w:val="24"/>
        </w:rPr>
      </w:pPr>
      <w:r w:rsidRPr="00FC3702">
        <w:rPr>
          <w:rStyle w:val="Heading3Char"/>
          <w:sz w:val="24"/>
          <w:szCs w:val="24"/>
        </w:rPr>
        <w:br w:type="page"/>
      </w:r>
    </w:p>
    <w:p w14:paraId="763EB6B4" w14:textId="4B3F093F" w:rsidR="00387EA3" w:rsidRPr="00387EA3" w:rsidRDefault="00387EA3" w:rsidP="00387EA3">
      <w:pPr>
        <w:pStyle w:val="Heading3"/>
        <w:rPr>
          <w:rStyle w:val="eop"/>
          <w:b/>
          <w:bCs w:val="0"/>
          <w:color w:val="91479C"/>
          <w:shd w:val="clear" w:color="auto" w:fill="FFFFFF"/>
        </w:rPr>
      </w:pPr>
      <w:r w:rsidRPr="00387EA3">
        <w:rPr>
          <w:rStyle w:val="Heading3Char"/>
        </w:rPr>
        <w:lastRenderedPageBreak/>
        <w:t>Governance and reporting</w:t>
      </w:r>
      <w:r w:rsidRPr="00387EA3">
        <w:rPr>
          <w:rStyle w:val="eop"/>
          <w:b/>
          <w:color w:val="91479C"/>
          <w:shd w:val="clear" w:color="auto" w:fill="FFFFFF"/>
        </w:rPr>
        <w:t> </w:t>
      </w:r>
    </w:p>
    <w:p w14:paraId="5EF3FBA5" w14:textId="77777777" w:rsidR="00387EA3" w:rsidRPr="00FC3702" w:rsidRDefault="00387EA3" w:rsidP="004A4720">
      <w:pPr>
        <w:pStyle w:val="Listparagraphtableonly"/>
        <w:rPr>
          <w:sz w:val="22"/>
          <w:szCs w:val="22"/>
        </w:rPr>
      </w:pPr>
      <w:r w:rsidRPr="00FC3702">
        <w:rPr>
          <w:sz w:val="22"/>
          <w:szCs w:val="22"/>
        </w:rPr>
        <w:t xml:space="preserve">How is customer experience being measured and reported on? </w:t>
      </w:r>
    </w:p>
    <w:p w14:paraId="5109C447" w14:textId="439263E0" w:rsidR="00387EA3" w:rsidRPr="00FC3702" w:rsidRDefault="00387EA3" w:rsidP="004A4720">
      <w:pPr>
        <w:pStyle w:val="Listparagraphtableonly"/>
        <w:rPr>
          <w:sz w:val="22"/>
          <w:szCs w:val="22"/>
        </w:rPr>
      </w:pPr>
      <w:r w:rsidRPr="00FC3702">
        <w:rPr>
          <w:sz w:val="22"/>
          <w:szCs w:val="22"/>
        </w:rPr>
        <w:t xml:space="preserve">What </w:t>
      </w:r>
      <w:proofErr w:type="gramStart"/>
      <w:r w:rsidRPr="00FC3702">
        <w:rPr>
          <w:sz w:val="22"/>
          <w:szCs w:val="22"/>
        </w:rPr>
        <w:t xml:space="preserve">initiatives </w:t>
      </w:r>
      <w:r w:rsidR="00040A82" w:rsidRPr="00FC3702">
        <w:rPr>
          <w:sz w:val="22"/>
          <w:szCs w:val="22"/>
        </w:rPr>
        <w:t>are</w:t>
      </w:r>
      <w:proofErr w:type="gramEnd"/>
      <w:r w:rsidRPr="00FC3702">
        <w:rPr>
          <w:sz w:val="22"/>
          <w:szCs w:val="22"/>
        </w:rPr>
        <w:t xml:space="preserve"> your agency taking to improve customer experience? </w:t>
      </w:r>
    </w:p>
    <w:p w14:paraId="7EBBC1BD" w14:textId="77777777" w:rsidR="00387EA3" w:rsidRPr="00FC3702" w:rsidRDefault="00387EA3" w:rsidP="004A4720">
      <w:pPr>
        <w:pStyle w:val="Listparagraphtableonly"/>
        <w:rPr>
          <w:sz w:val="22"/>
          <w:szCs w:val="22"/>
        </w:rPr>
      </w:pPr>
      <w:r w:rsidRPr="00FC3702">
        <w:rPr>
          <w:sz w:val="22"/>
          <w:szCs w:val="22"/>
        </w:rPr>
        <w:t xml:space="preserve">Do you allocate resources and budget to continuously improve customer experience? </w:t>
      </w:r>
    </w:p>
    <w:p w14:paraId="040469B9" w14:textId="620E4FDB" w:rsidR="00387EA3" w:rsidRPr="00FC3702" w:rsidRDefault="00387EA3" w:rsidP="00040A82">
      <w:pPr>
        <w:pStyle w:val="Listparagraphtableonly"/>
        <w:rPr>
          <w:sz w:val="22"/>
          <w:szCs w:val="22"/>
        </w:rPr>
      </w:pPr>
      <w:r w:rsidRPr="00FC3702">
        <w:rPr>
          <w:sz w:val="22"/>
          <w:szCs w:val="22"/>
        </w:rPr>
        <w:t xml:space="preserve">How are customer insights being used to inform decision-making and service delivery? </w:t>
      </w:r>
    </w:p>
    <w:p w14:paraId="38588DA3" w14:textId="77777777" w:rsidR="00387EA3" w:rsidRPr="00FC3702" w:rsidRDefault="00387EA3" w:rsidP="00040A82">
      <w:pPr>
        <w:pStyle w:val="Listparagraphtableonly"/>
        <w:rPr>
          <w:sz w:val="22"/>
          <w:szCs w:val="22"/>
        </w:rPr>
      </w:pPr>
      <w:r w:rsidRPr="00FC3702">
        <w:rPr>
          <w:sz w:val="22"/>
          <w:szCs w:val="22"/>
        </w:rPr>
        <w:t xml:space="preserve">Do your governance mechanisms include clear accountability for customer experience and its continuous improvement? </w:t>
      </w:r>
    </w:p>
    <w:p w14:paraId="383E7F3B" w14:textId="77777777" w:rsidR="00387EA3" w:rsidRPr="00FC3702" w:rsidRDefault="00387EA3" w:rsidP="00040A82">
      <w:pPr>
        <w:pStyle w:val="Listparagraphtableonly"/>
        <w:rPr>
          <w:sz w:val="22"/>
          <w:szCs w:val="22"/>
        </w:rPr>
      </w:pPr>
      <w:r w:rsidRPr="00FC3702">
        <w:rPr>
          <w:sz w:val="22"/>
          <w:szCs w:val="22"/>
        </w:rPr>
        <w:t>How is the leadership team held accountable for meeting customer-focused goals and objectives?</w:t>
      </w:r>
    </w:p>
    <w:p w14:paraId="50A3CC2E" w14:textId="77777777" w:rsidR="00387EA3" w:rsidRPr="00387EA3" w:rsidRDefault="00387EA3" w:rsidP="00387EA3">
      <w:pPr>
        <w:ind w:left="284" w:hanging="284"/>
        <w:rPr>
          <w:rFonts w:ascii="Arial" w:hAnsi="Arial" w:cs="Arial"/>
        </w:rPr>
      </w:pPr>
    </w:p>
    <w:p w14:paraId="36DCE112" w14:textId="77777777" w:rsidR="00387EA3" w:rsidRPr="00387EA3" w:rsidRDefault="00387EA3" w:rsidP="00FC3702">
      <w:pPr>
        <w:pStyle w:val="Heading2"/>
      </w:pPr>
      <w:r w:rsidRPr="00387EA3">
        <w:t>Red flags to look out for</w:t>
      </w:r>
    </w:p>
    <w:p w14:paraId="43FAE4A3" w14:textId="77777777" w:rsidR="00387EA3" w:rsidRPr="00387EA3" w:rsidRDefault="00387EA3" w:rsidP="00387EA3">
      <w:pPr>
        <w:rPr>
          <w:rStyle w:val="eop"/>
          <w:rFonts w:ascii="Arial" w:hAnsi="Arial" w:cs="Arial"/>
          <w:sz w:val="20"/>
          <w:shd w:val="clear" w:color="auto" w:fill="FFFFFF"/>
        </w:rPr>
      </w:pPr>
    </w:p>
    <w:p w14:paraId="52B339A4" w14:textId="55053624" w:rsidR="00387EA3" w:rsidRPr="00FC3702" w:rsidRDefault="00387EA3" w:rsidP="004A4720">
      <w:pPr>
        <w:spacing w:before="60" w:after="60" w:line="264" w:lineRule="auto"/>
        <w:rPr>
          <w:rStyle w:val="eop"/>
          <w:rFonts w:ascii="Arial" w:hAnsi="Arial" w:cs="Arial"/>
          <w:sz w:val="22"/>
          <w:szCs w:val="22"/>
        </w:rPr>
      </w:pPr>
      <w:r w:rsidRPr="00FC3702">
        <w:rPr>
          <w:rStyle w:val="eop"/>
          <w:rFonts w:ascii="Arial" w:hAnsi="Arial" w:cs="Arial"/>
          <w:sz w:val="22"/>
          <w:szCs w:val="22"/>
        </w:rPr>
        <w:t xml:space="preserve">When it comes to customer experience for government services, there are several red ﬂags that can indicate a problem or a potential issue: </w:t>
      </w:r>
    </w:p>
    <w:p w14:paraId="40B73B12" w14:textId="13F2185C"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High levels of customer queries, complaints or high volumes of negative feedback on social media</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765CE934" w14:textId="26F6C4F7" w:rsidR="004A4720" w:rsidRPr="00FC3702" w:rsidRDefault="00387EA3" w:rsidP="004A4720">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Long wait times or delays in service delivery</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5061E9FE" w14:textId="63EF0BCC" w:rsidR="00387EA3" w:rsidRPr="00FC3702" w:rsidRDefault="00387EA3" w:rsidP="004A4720">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Low customer satisfaction</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575AA7EA" w14:textId="499D5052"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 xml:space="preserve">Lack of customer engagement and little or no customer feedback </w:t>
      </w:r>
      <w:proofErr w:type="gramStart"/>
      <w:r w:rsidRPr="00FC3702">
        <w:rPr>
          <w:rStyle w:val="eop"/>
          <w:rFonts w:ascii="Arial" w:hAnsi="Arial" w:cs="Arial"/>
          <w:sz w:val="22"/>
          <w:szCs w:val="22"/>
        </w:rPr>
        <w:t>being</w:t>
      </w:r>
      <w:proofErr w:type="gramEnd"/>
      <w:r w:rsidRPr="00FC3702">
        <w:rPr>
          <w:rStyle w:val="eop"/>
          <w:rFonts w:ascii="Arial" w:hAnsi="Arial" w:cs="Arial"/>
          <w:sz w:val="22"/>
          <w:szCs w:val="22"/>
        </w:rPr>
        <w:t xml:space="preserve"> </w:t>
      </w:r>
      <w:proofErr w:type="gramStart"/>
      <w:r w:rsidRPr="00FC3702">
        <w:rPr>
          <w:rStyle w:val="eop"/>
          <w:rFonts w:ascii="Arial" w:hAnsi="Arial" w:cs="Arial"/>
          <w:sz w:val="22"/>
          <w:szCs w:val="22"/>
        </w:rPr>
        <w:t>taken into account</w:t>
      </w:r>
      <w:proofErr w:type="gramEnd"/>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4BE89266" w14:textId="77777777"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 xml:space="preserve">Lack of systems, processes or initiatives in place to improve </w:t>
      </w:r>
      <w:proofErr w:type="gramStart"/>
      <w:r w:rsidRPr="00FC3702">
        <w:rPr>
          <w:rStyle w:val="eop"/>
          <w:rFonts w:ascii="Arial" w:hAnsi="Arial" w:cs="Arial"/>
          <w:sz w:val="22"/>
          <w:szCs w:val="22"/>
        </w:rPr>
        <w:t>the customer</w:t>
      </w:r>
      <w:proofErr w:type="gramEnd"/>
      <w:r w:rsidRPr="00FC3702">
        <w:rPr>
          <w:rStyle w:val="eop"/>
          <w:rFonts w:ascii="Arial" w:hAnsi="Arial" w:cs="Arial"/>
          <w:sz w:val="22"/>
          <w:szCs w:val="22"/>
        </w:rPr>
        <w:t xml:space="preserve"> experience and eﬀectively address customer concerns and complaints. </w:t>
      </w:r>
    </w:p>
    <w:p w14:paraId="34453D74" w14:textId="174248EE"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Inadequate accessibility for diverse customers</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5F536248" w14:textId="64F483D6"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Lack of coordination between teams / departments across customer-related strategies, issues and service delivery</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1CEE4783" w14:textId="200E939D"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Leaders and employees who don’t have a customer-centric mindset and customer service skills</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7C3A40E1" w14:textId="6A41A94D"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Insuﬃcient training or development opportunities for employees on customer service design and excellence</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61D80533" w14:textId="668CD0E5"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 xml:space="preserve">Board of </w:t>
      </w:r>
      <w:r w:rsidR="004A4720" w:rsidRPr="00FC3702">
        <w:rPr>
          <w:rStyle w:val="eop"/>
          <w:rFonts w:ascii="Arial" w:hAnsi="Arial" w:cs="Arial"/>
          <w:sz w:val="22"/>
          <w:szCs w:val="22"/>
        </w:rPr>
        <w:t>m</w:t>
      </w:r>
      <w:r w:rsidRPr="00FC3702">
        <w:rPr>
          <w:rStyle w:val="eop"/>
          <w:rFonts w:ascii="Arial" w:hAnsi="Arial" w:cs="Arial"/>
          <w:sz w:val="22"/>
          <w:szCs w:val="22"/>
        </w:rPr>
        <w:t xml:space="preserve">anagement/leadership team not actively involved in monitoring and improving customer metrics or issues. </w:t>
      </w:r>
    </w:p>
    <w:p w14:paraId="374C7355" w14:textId="7408E2CF" w:rsidR="00387EA3" w:rsidRPr="00FC3702" w:rsidRDefault="00387EA3" w:rsidP="00387EA3">
      <w:pPr>
        <w:pStyle w:val="ListParagraph"/>
        <w:tabs>
          <w:tab w:val="clear" w:pos="2835"/>
        </w:tabs>
        <w:spacing w:before="60" w:after="60" w:line="264" w:lineRule="auto"/>
        <w:ind w:left="284" w:hanging="284"/>
        <w:rPr>
          <w:rStyle w:val="eop"/>
          <w:rFonts w:ascii="Arial" w:hAnsi="Arial" w:cs="Arial"/>
          <w:sz w:val="22"/>
          <w:szCs w:val="22"/>
        </w:rPr>
      </w:pPr>
      <w:r w:rsidRPr="00FC3702">
        <w:rPr>
          <w:rStyle w:val="eop"/>
          <w:rFonts w:ascii="Arial" w:hAnsi="Arial" w:cs="Arial"/>
          <w:sz w:val="22"/>
          <w:szCs w:val="22"/>
        </w:rPr>
        <w:t>Lack of transparency or accountability for customer-related metrics and objectives</w:t>
      </w:r>
      <w:r w:rsidR="004A4720" w:rsidRPr="00FC3702">
        <w:rPr>
          <w:rStyle w:val="eop"/>
          <w:rFonts w:ascii="Arial" w:hAnsi="Arial" w:cs="Arial"/>
          <w:sz w:val="22"/>
          <w:szCs w:val="22"/>
        </w:rPr>
        <w:t>.</w:t>
      </w:r>
      <w:r w:rsidRPr="00FC3702">
        <w:rPr>
          <w:rStyle w:val="eop"/>
          <w:rFonts w:ascii="Arial" w:hAnsi="Arial" w:cs="Arial"/>
          <w:sz w:val="22"/>
          <w:szCs w:val="22"/>
        </w:rPr>
        <w:t xml:space="preserve"> </w:t>
      </w:r>
    </w:p>
    <w:p w14:paraId="0AF15CBF" w14:textId="77777777" w:rsidR="00387EA3" w:rsidRPr="00FC3702" w:rsidRDefault="00387EA3" w:rsidP="00387EA3">
      <w:pPr>
        <w:pStyle w:val="ListParagraph"/>
        <w:tabs>
          <w:tab w:val="clear" w:pos="2835"/>
        </w:tabs>
        <w:spacing w:before="60" w:after="60" w:line="264" w:lineRule="auto"/>
        <w:ind w:left="284" w:hanging="284"/>
        <w:rPr>
          <w:rFonts w:ascii="Arial" w:hAnsi="Arial" w:cs="Arial"/>
          <w:sz w:val="22"/>
          <w:szCs w:val="22"/>
        </w:rPr>
      </w:pPr>
      <w:r w:rsidRPr="00FC3702">
        <w:rPr>
          <w:rStyle w:val="eop"/>
          <w:rFonts w:ascii="Arial" w:hAnsi="Arial" w:cs="Arial"/>
          <w:sz w:val="22"/>
          <w:szCs w:val="22"/>
        </w:rPr>
        <w:t>Insuﬃcient investment in customer-facing technology or tools.</w:t>
      </w:r>
      <w:r w:rsidRPr="00FC3702">
        <w:rPr>
          <w:rFonts w:ascii="Arial" w:hAnsi="Arial" w:cs="Arial"/>
          <w:sz w:val="22"/>
          <w:szCs w:val="22"/>
        </w:rPr>
        <w:t xml:space="preserve"> </w:t>
      </w:r>
    </w:p>
    <w:p w14:paraId="687FCF32" w14:textId="77777777" w:rsidR="00387EA3" w:rsidRPr="00387EA3" w:rsidRDefault="00387EA3" w:rsidP="00387EA3">
      <w:pPr>
        <w:rPr>
          <w:rFonts w:ascii="Arial" w:hAnsi="Arial" w:cs="Arial"/>
        </w:rPr>
      </w:pPr>
    </w:p>
    <w:p w14:paraId="5B641F75" w14:textId="77777777" w:rsidR="00B55032" w:rsidRPr="00387EA3" w:rsidRDefault="00B55032" w:rsidP="00664A9F">
      <w:pPr>
        <w:rPr>
          <w:rFonts w:ascii="Arial" w:hAnsi="Arial" w:cs="Arial"/>
        </w:rPr>
      </w:pPr>
    </w:p>
    <w:sectPr w:rsidR="00B55032" w:rsidRPr="00387EA3" w:rsidSect="004A4720">
      <w:headerReference w:type="default" r:id="rId11"/>
      <w:footerReference w:type="default" r:id="rId12"/>
      <w:headerReference w:type="first" r:id="rId13"/>
      <w:pgSz w:w="11906" w:h="16838" w:code="9"/>
      <w:pgMar w:top="1560"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A6DA" w14:textId="77777777" w:rsidR="002758F2" w:rsidRDefault="002758F2" w:rsidP="00190C24">
      <w:r>
        <w:separator/>
      </w:r>
    </w:p>
  </w:endnote>
  <w:endnote w:type="continuationSeparator" w:id="0">
    <w:p w14:paraId="4957A337" w14:textId="77777777" w:rsidR="002758F2" w:rsidRDefault="002758F2"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6681"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4D790C5B" wp14:editId="37DBEBDB">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081D9"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0AF40083" wp14:editId="4DC44DCC">
          <wp:simplePos x="0" y="0"/>
          <wp:positionH relativeFrom="column">
            <wp:posOffset>3481705</wp:posOffset>
          </wp:positionH>
          <wp:positionV relativeFrom="paragraph">
            <wp:posOffset>77978</wp:posOffset>
          </wp:positionV>
          <wp:extent cx="3096895" cy="520065"/>
          <wp:effectExtent l="0" t="0" r="8255" b="0"/>
          <wp:wrapNone/>
          <wp:docPr id="1603010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951555A" w14:textId="77777777" w:rsidR="00664A9F" w:rsidRDefault="00664A9F">
    <w:pPr>
      <w:pStyle w:val="Footer"/>
    </w:pPr>
  </w:p>
  <w:p w14:paraId="50444C83"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D080" w14:textId="77777777" w:rsidR="002758F2" w:rsidRDefault="002758F2" w:rsidP="00190C24">
      <w:r>
        <w:separator/>
      </w:r>
    </w:p>
  </w:footnote>
  <w:footnote w:type="continuationSeparator" w:id="0">
    <w:p w14:paraId="750AEBD9" w14:textId="77777777" w:rsidR="002758F2" w:rsidRDefault="002758F2"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21CE" w14:textId="77777777" w:rsidR="00273E87" w:rsidRDefault="00273E87" w:rsidP="00555C3B">
    <w:pPr>
      <w:pStyle w:val="Header"/>
    </w:pPr>
  </w:p>
  <w:p w14:paraId="7589CBB3" w14:textId="77777777" w:rsidR="00555C3B" w:rsidRPr="00555C3B" w:rsidRDefault="00555C3B" w:rsidP="00555C3B">
    <w:pPr>
      <w:pStyle w:val="Header"/>
      <w:jc w:val="right"/>
    </w:pPr>
    <w:r w:rsidRPr="000E1223">
      <w:rPr>
        <w:noProof/>
        <w:color w:val="005EB8" w:themeColor="text1"/>
        <w:sz w:val="22"/>
        <w:szCs w:val="32"/>
      </w:rPr>
      <mc:AlternateContent>
        <mc:Choice Requires="wps">
          <w:drawing>
            <wp:anchor distT="0" distB="0" distL="114300" distR="114300" simplePos="0" relativeHeight="251657216" behindDoc="0" locked="0" layoutInCell="1" allowOverlap="1" wp14:anchorId="7D4328A3" wp14:editId="147AFE43">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FA1D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1DD3"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D082A238"/>
    <w:lvl w:ilvl="0" w:tplc="DC4E1DD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01D63D4"/>
    <w:multiLevelType w:val="hybridMultilevel"/>
    <w:tmpl w:val="FC48E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5"/>
  </w:num>
  <w:num w:numId="6" w16cid:durableId="1217350651">
    <w:abstractNumId w:val="2"/>
  </w:num>
  <w:num w:numId="7" w16cid:durableId="1684935463">
    <w:abstractNumId w:val="4"/>
  </w:num>
  <w:num w:numId="8" w16cid:durableId="1670668374">
    <w:abstractNumId w:val="2"/>
  </w:num>
  <w:num w:numId="9" w16cid:durableId="850072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F2"/>
    <w:rsid w:val="00003124"/>
    <w:rsid w:val="00007985"/>
    <w:rsid w:val="0002155B"/>
    <w:rsid w:val="00040A82"/>
    <w:rsid w:val="000425F7"/>
    <w:rsid w:val="000436FC"/>
    <w:rsid w:val="0005471A"/>
    <w:rsid w:val="00066E58"/>
    <w:rsid w:val="000B61AC"/>
    <w:rsid w:val="000D064F"/>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706E8"/>
    <w:rsid w:val="00273E87"/>
    <w:rsid w:val="002758F2"/>
    <w:rsid w:val="002B15E5"/>
    <w:rsid w:val="002B5219"/>
    <w:rsid w:val="002B7607"/>
    <w:rsid w:val="002C47FC"/>
    <w:rsid w:val="002E3E34"/>
    <w:rsid w:val="002F78A2"/>
    <w:rsid w:val="00320670"/>
    <w:rsid w:val="00337EAA"/>
    <w:rsid w:val="00355E78"/>
    <w:rsid w:val="0038096F"/>
    <w:rsid w:val="00385A56"/>
    <w:rsid w:val="00387EA3"/>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6A07"/>
    <w:rsid w:val="004A4720"/>
    <w:rsid w:val="004A5E19"/>
    <w:rsid w:val="004E5A25"/>
    <w:rsid w:val="004E62A1"/>
    <w:rsid w:val="00540992"/>
    <w:rsid w:val="00543A32"/>
    <w:rsid w:val="00555585"/>
    <w:rsid w:val="0055582F"/>
    <w:rsid w:val="00555C3B"/>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2B5"/>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BE45EA"/>
    <w:rsid w:val="00C07E26"/>
    <w:rsid w:val="00C31759"/>
    <w:rsid w:val="00C33A93"/>
    <w:rsid w:val="00C51A70"/>
    <w:rsid w:val="00C51D08"/>
    <w:rsid w:val="00CA66DC"/>
    <w:rsid w:val="00CB07AD"/>
    <w:rsid w:val="00CB609F"/>
    <w:rsid w:val="00CC7632"/>
    <w:rsid w:val="00CD57A1"/>
    <w:rsid w:val="00CD793C"/>
    <w:rsid w:val="00D01CD2"/>
    <w:rsid w:val="00D13431"/>
    <w:rsid w:val="00D175AC"/>
    <w:rsid w:val="00D23470"/>
    <w:rsid w:val="00D517CD"/>
    <w:rsid w:val="00D75050"/>
    <w:rsid w:val="00D842DF"/>
    <w:rsid w:val="00D94442"/>
    <w:rsid w:val="00DC5E03"/>
    <w:rsid w:val="00DD5973"/>
    <w:rsid w:val="00DE1E49"/>
    <w:rsid w:val="00DF2836"/>
    <w:rsid w:val="00E3336E"/>
    <w:rsid w:val="00E42000"/>
    <w:rsid w:val="00E441D6"/>
    <w:rsid w:val="00E46FDC"/>
    <w:rsid w:val="00E47FB8"/>
    <w:rsid w:val="00E872C5"/>
    <w:rsid w:val="00EA2EFC"/>
    <w:rsid w:val="00EF474F"/>
    <w:rsid w:val="00EF4AC5"/>
    <w:rsid w:val="00F16981"/>
    <w:rsid w:val="00F367B3"/>
    <w:rsid w:val="00F37CA9"/>
    <w:rsid w:val="00F43573"/>
    <w:rsid w:val="00F447A2"/>
    <w:rsid w:val="00FA47EF"/>
    <w:rsid w:val="00FC3702"/>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C4D3"/>
  <w15:chartTrackingRefBased/>
  <w15:docId w15:val="{C2B0747F-7A3E-4FEB-8499-AEA5A3AD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387EA3"/>
    <w:rPr>
      <w:lang w:val="en-US"/>
    </w:rPr>
  </w:style>
  <w:style w:type="paragraph" w:styleId="Heading1">
    <w:name w:val="heading 1"/>
    <w:basedOn w:val="Normal"/>
    <w:next w:val="Normal"/>
    <w:link w:val="Heading1Char"/>
    <w:autoRedefine/>
    <w:uiPriority w:val="9"/>
    <w:qFormat/>
    <w:rsid w:val="004A4720"/>
    <w:pPr>
      <w:widowControl w:val="0"/>
      <w:suppressAutoHyphens/>
      <w:autoSpaceDE w:val="0"/>
      <w:autoSpaceDN w:val="0"/>
      <w:adjustRightInd w:val="0"/>
      <w:textAlignment w:val="center"/>
      <w:outlineLvl w:val="0"/>
    </w:pPr>
    <w:rPr>
      <w:rFonts w:ascii="Arial" w:eastAsia="MS Mincho" w:hAnsi="Arial"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FC3702"/>
    <w:pPr>
      <w:spacing w:before="240" w:after="80"/>
      <w:outlineLvl w:val="1"/>
    </w:pPr>
    <w:rPr>
      <w:rFonts w:ascii="Arial" w:hAnsi="Arial" w:cs="Arial"/>
      <w:b/>
      <w:bCs/>
      <w:sz w:val="28"/>
      <w:szCs w:val="36"/>
    </w:rPr>
  </w:style>
  <w:style w:type="paragraph" w:styleId="Heading3">
    <w:name w:val="heading 3"/>
    <w:basedOn w:val="Normal"/>
    <w:next w:val="Normal"/>
    <w:link w:val="Heading3Char"/>
    <w:autoRedefine/>
    <w:uiPriority w:val="9"/>
    <w:unhideWhenUsed/>
    <w:qFormat/>
    <w:rsid w:val="004A4720"/>
    <w:pPr>
      <w:spacing w:before="240"/>
      <w:ind w:left="284" w:hanging="284"/>
      <w:outlineLvl w:val="2"/>
    </w:pPr>
    <w:rPr>
      <w:rFonts w:ascii="Arial" w:hAnsi="Arial"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A4720"/>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FC3702"/>
    <w:rPr>
      <w:rFonts w:ascii="Arial" w:hAnsi="Arial" w:cs="Arial"/>
      <w:b/>
      <w:bCs/>
      <w:sz w:val="28"/>
      <w:szCs w:val="36"/>
      <w:lang w:val="en-US"/>
    </w:rPr>
  </w:style>
  <w:style w:type="character" w:customStyle="1" w:styleId="Heading3Char">
    <w:name w:val="Heading 3 Char"/>
    <w:basedOn w:val="DefaultParagraphFont"/>
    <w:link w:val="Heading3"/>
    <w:uiPriority w:val="9"/>
    <w:rsid w:val="004A4720"/>
    <w:rPr>
      <w:rFonts w:ascii="Arial" w:hAnsi="Arial" w:cs="Arial"/>
      <w:bCs/>
      <w:sz w:val="28"/>
      <w:szCs w:val="28"/>
      <w:lang w:val="en-US"/>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1"/>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387EA3"/>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387EA3"/>
    <w:rPr>
      <w:rFonts w:ascii="Arial Black" w:eastAsia="MS Mincho" w:hAnsi="Arial Black" w:cs="Arial"/>
      <w:b/>
      <w:color w:val="05325F" w:themeColor="text2"/>
      <w:sz w:val="48"/>
      <w:szCs w:val="48"/>
      <w:lang w:val="en-GB"/>
    </w:rPr>
  </w:style>
  <w:style w:type="paragraph" w:customStyle="1" w:styleId="paragraph">
    <w:name w:val="paragraph"/>
    <w:basedOn w:val="Normal"/>
    <w:rsid w:val="00387EA3"/>
    <w:pPr>
      <w:spacing w:before="100" w:beforeAutospacing="1" w:after="100" w:afterAutospacing="1"/>
    </w:pPr>
    <w:rPr>
      <w:rFonts w:ascii="Times New Roman" w:eastAsia="Times New Roman" w:hAnsi="Times New Roman" w:cs="Times New Roman"/>
      <w:lang w:val="en-AU" w:eastAsia="en-AU"/>
    </w:rPr>
  </w:style>
  <w:style w:type="paragraph" w:customStyle="1" w:styleId="Listparagraphtableonly">
    <w:name w:val="List paragraph (table only)"/>
    <w:basedOn w:val="ListParagraph"/>
    <w:link w:val="ListparagraphtableonlyChar"/>
    <w:qFormat/>
    <w:rsid w:val="004A4720"/>
    <w:pPr>
      <w:tabs>
        <w:tab w:val="clear" w:pos="2835"/>
      </w:tabs>
      <w:spacing w:before="60" w:after="60" w:line="264" w:lineRule="auto"/>
    </w:pPr>
    <w:rPr>
      <w:rFonts w:ascii="Arial" w:hAnsi="Arial" w:cs="Arial"/>
    </w:rPr>
  </w:style>
  <w:style w:type="character" w:customStyle="1" w:styleId="ListParagraphChar">
    <w:name w:val="List Paragraph Char"/>
    <w:aliases w:val="Bullet copy Char"/>
    <w:basedOn w:val="DefaultParagraphFont"/>
    <w:link w:val="ListParagraph"/>
    <w:uiPriority w:val="34"/>
    <w:rsid w:val="00387EA3"/>
    <w:rPr>
      <w:rFonts w:ascii="Arial" w:eastAsiaTheme="minorEastAsia" w:hAnsi="Arial"/>
      <w:sz w:val="20"/>
      <w:lang w:eastAsia="en-AU"/>
    </w:rPr>
  </w:style>
  <w:style w:type="character" w:customStyle="1" w:styleId="ListparagraphtableonlyChar">
    <w:name w:val="List paragraph (table only) Char"/>
    <w:basedOn w:val="ListParagraphChar"/>
    <w:link w:val="Listparagraphtableonly"/>
    <w:rsid w:val="004A4720"/>
    <w:rPr>
      <w:rFonts w:ascii="Arial" w:eastAsiaTheme="minorEastAsia" w:hAnsi="Arial" w:cs="Arial"/>
      <w:sz w:val="20"/>
      <w:lang w:val="en-US" w:eastAsia="en-AU"/>
    </w:rPr>
  </w:style>
  <w:style w:type="character" w:customStyle="1" w:styleId="normaltextrun">
    <w:name w:val="normaltextrun"/>
    <w:basedOn w:val="DefaultParagraphFont"/>
    <w:rsid w:val="00387EA3"/>
  </w:style>
  <w:style w:type="character" w:customStyle="1" w:styleId="eop">
    <w:name w:val="eop"/>
    <w:basedOn w:val="DefaultParagraphFont"/>
    <w:rsid w:val="0038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a3e277-6fe1-4835-804c-646efa345400" xsi:nil="true"/>
    <lcf76f155ced4ddcb4097134ff3c332f xmlns="8d0c2e71-8fa1-488d-87e2-559f9dfd3c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85bc578cb10f4963906e0bf4af0fbd93">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c0c59ffcf12271a650ec6ea4c7415e72"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purl.org/dc/dcmitype/"/>
    <ds:schemaRef ds:uri="8d0c2e71-8fa1-488d-87e2-559f9dfd3c3b"/>
    <ds:schemaRef ds:uri="http://purl.org/dc/elements/1.1/"/>
    <ds:schemaRef ds:uri="http://schemas.microsoft.com/office/2006/documentManagement/types"/>
    <ds:schemaRef ds:uri="http://purl.org/dc/terms/"/>
    <ds:schemaRef ds:uri="e9a3e277-6fe1-4835-804c-646efa345400"/>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821BBCCD-87A3-4DB5-B409-711C29A9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c2e71-8fa1-488d-87e2-559f9dfd3c3b"/>
    <ds:schemaRef ds:uri="e9a3e277-6fe1-4835-804c-646efa345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Template>
  <TotalTime>0</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2</cp:revision>
  <cp:lastPrinted>2025-08-07T05:04:00Z</cp:lastPrinted>
  <dcterms:created xsi:type="dcterms:W3CDTF">2025-09-30T23:08:00Z</dcterms:created>
  <dcterms:modified xsi:type="dcterms:W3CDTF">2025-09-30T23:08:00Z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177437fe-fcd7-42fc-a979-86efea21a4c1</vt:lpwstr>
  </property>
  <property fmtid="{D5CDD505-2E9C-101B-9397-08002B2CF9AE}" pid="4" name="MediaServiceImageTags">
    <vt:lpwstr/>
  </property>
</Properties>
</file>