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58F" w:rsidR="005B6BE5" w:rsidRDefault="005B6BE5" w14:paraId="07EEA918" w14:textId="77777777">
      <w:pPr>
        <w:rPr>
          <w:rFonts w:eastAsia="Arial"/>
        </w:rPr>
      </w:pPr>
    </w:p>
    <w:p w:rsidRPr="00DB258F" w:rsidR="0022372E" w:rsidP="0022372E" w:rsidRDefault="0022372E" w14:paraId="166946B7" w14:textId="77777777">
      <w:pPr>
        <w:pStyle w:val="Heading1"/>
      </w:pPr>
      <w:r>
        <w:t>Ready Reserve campaign 2019</w:t>
      </w:r>
    </w:p>
    <w:p w:rsidRPr="00DB258F" w:rsidR="0022372E" w:rsidP="0022372E" w:rsidRDefault="00890D7C" w14:paraId="5FCAAA47" w14:textId="3C0614B2">
      <w:pPr>
        <w:pStyle w:val="Heading2"/>
        <w:rPr>
          <w:lang w:val="en-AU"/>
        </w:rPr>
      </w:pPr>
      <w:r>
        <w:rPr>
          <w:lang w:val="en-AU"/>
        </w:rPr>
        <w:t>A balanced approach for managers and employees</w:t>
      </w:r>
    </w:p>
    <w:p w:rsidR="0022372E" w:rsidP="0022372E" w:rsidRDefault="0022372E" w14:paraId="7CF350CA" w14:textId="025A384A">
      <w:pPr>
        <w:pStyle w:val="Heading3"/>
        <w:rPr>
          <w:lang w:val="en-AU"/>
        </w:rPr>
      </w:pPr>
      <w:r w:rsidRPr="485C3B79" w:rsidR="0022372E">
        <w:rPr>
          <w:lang w:val="en-AU"/>
        </w:rPr>
        <w:t>Video transcript</w:t>
      </w:r>
    </w:p>
    <w:p w:rsidRPr="00C867B8" w:rsidR="00C867B8" w:rsidP="00C867B8" w:rsidRDefault="00C867B8" w14:paraId="6A863C7E" w14:textId="77777777">
      <w:pPr>
        <w:rPr>
          <w:lang w:eastAsia="en-US"/>
        </w:rPr>
      </w:pPr>
    </w:p>
    <w:p w:rsidRPr="008E1A1C" w:rsidR="00F03BF9" w:rsidP="00F03BF9" w:rsidRDefault="00F03BF9" w14:paraId="78C05794"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[Yani]</w:t>
      </w:r>
      <w:r w:rsidRPr="008E1A1C">
        <w:rPr>
          <w:rFonts w:eastAsia="Cambria"/>
          <w:color w:val="323232" w:themeColor="text1"/>
          <w:szCs w:val="20"/>
        </w:rPr>
        <w:t xml:space="preserve"> When Community Recovery Ready Reserve members are deployed to help people in disaster-impacted areas in Queensland…</w:t>
      </w:r>
    </w:p>
    <w:p w:rsidRPr="008E1A1C" w:rsidR="00F03BF9" w:rsidP="00F03BF9" w:rsidRDefault="00F03BF9" w14:paraId="05ECD0C4" w14:textId="77777777">
      <w:pPr>
        <w:autoSpaceDE w:val="0"/>
        <w:autoSpaceDN w:val="0"/>
        <w:adjustRightInd w:val="0"/>
        <w:spacing w:after="0" w:line="240" w:lineRule="auto"/>
        <w:rPr>
          <w:rFonts w:eastAsia="Cambria"/>
          <w:color w:val="323232" w:themeColor="text1"/>
          <w:szCs w:val="20"/>
        </w:rPr>
      </w:pPr>
    </w:p>
    <w:p w:rsidRPr="008E1A1C" w:rsidR="00F03BF9" w:rsidP="485C3B79" w:rsidRDefault="00F03BF9" w14:paraId="6911A4C6" w14:textId="29097E1B">
      <w:pPr>
        <w:autoSpaceDE w:val="0"/>
        <w:autoSpaceDN w:val="0"/>
        <w:adjustRightInd w:val="0"/>
        <w:spacing w:after="0" w:line="240" w:lineRule="auto"/>
        <w:rPr>
          <w:rFonts w:eastAsia="Cambria"/>
          <w:color w:val="323232" w:themeColor="text1"/>
        </w:rPr>
      </w:pPr>
      <w:r w:rsidRPr="485C3B79" w:rsidR="00F03BF9">
        <w:rPr>
          <w:rFonts w:eastAsia="Cambria"/>
          <w:b w:val="1"/>
          <w:bCs w:val="1"/>
          <w:color w:val="323232" w:themeColor="text1" w:themeTint="FF" w:themeShade="FF"/>
        </w:rPr>
        <w:t>[Larry]</w:t>
      </w:r>
      <w:r w:rsidRPr="485C3B79" w:rsidR="00F03BF9">
        <w:rPr>
          <w:rFonts w:eastAsia="Cambria"/>
          <w:color w:val="323232" w:themeColor="text1" w:themeTint="FF" w:themeShade="FF"/>
        </w:rPr>
        <w:t xml:space="preserve"> It’s up to line managers to balance the needs of their unit or department and to support staff who want to make a meaningful difference through the </w:t>
      </w:r>
      <w:r w:rsidRPr="485C3B79" w:rsidR="00F03BF9">
        <w:rPr>
          <w:rFonts w:eastAsia="Cambria"/>
          <w:color w:val="323232" w:themeColor="text1" w:themeTint="FF" w:themeShade="FF"/>
        </w:rPr>
        <w:t>Ready Reserve</w:t>
      </w:r>
      <w:r w:rsidRPr="485C3B79" w:rsidR="00F03BF9">
        <w:rPr>
          <w:rFonts w:eastAsia="Cambria"/>
          <w:color w:val="323232" w:themeColor="text1" w:themeTint="FF" w:themeShade="FF"/>
        </w:rPr>
        <w:t>.</w:t>
      </w:r>
    </w:p>
    <w:p w:rsidRPr="008E1A1C" w:rsidR="00F03BF9" w:rsidP="00F03BF9" w:rsidRDefault="00F03BF9" w14:paraId="64EB3B42" w14:textId="77777777">
      <w:pPr>
        <w:autoSpaceDE w:val="0"/>
        <w:autoSpaceDN w:val="0"/>
        <w:adjustRightInd w:val="0"/>
        <w:spacing w:after="0" w:line="240" w:lineRule="auto"/>
        <w:rPr>
          <w:rFonts w:eastAsia="Cambria"/>
          <w:color w:val="323232" w:themeColor="text1"/>
          <w:szCs w:val="20"/>
        </w:rPr>
      </w:pPr>
    </w:p>
    <w:p w:rsidRPr="008E1A1C" w:rsidR="00F03BF9" w:rsidP="00F03BF9" w:rsidRDefault="00F03BF9" w14:paraId="2F4D526E"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[Yani]</w:t>
      </w:r>
      <w:r w:rsidRPr="008E1A1C">
        <w:rPr>
          <w:rFonts w:eastAsia="Cambria"/>
          <w:color w:val="323232" w:themeColor="text1"/>
          <w:szCs w:val="20"/>
        </w:rPr>
        <w:t xml:space="preserve"> You can be part of the change you want to see in your state by finding the right balance.</w:t>
      </w:r>
    </w:p>
    <w:p w:rsidRPr="008E1A1C" w:rsidR="00F03BF9" w:rsidP="00F03BF9" w:rsidRDefault="00F03BF9" w14:paraId="44601EAD" w14:textId="77777777">
      <w:pPr>
        <w:rPr>
          <w:b/>
          <w:color w:val="323232" w:themeColor="text1"/>
          <w:szCs w:val="20"/>
        </w:rPr>
      </w:pPr>
    </w:p>
    <w:p w:rsidRPr="008E1A1C" w:rsidR="00F03BF9" w:rsidP="00F03BF9" w:rsidRDefault="00F03BF9" w14:paraId="3685AF16" w14:textId="77777777">
      <w:pPr>
        <w:rPr>
          <w:color w:val="323232" w:themeColor="text1"/>
          <w:szCs w:val="20"/>
        </w:rPr>
      </w:pPr>
      <w:r w:rsidRPr="008E1A1C">
        <w:rPr>
          <w:b/>
          <w:color w:val="323232" w:themeColor="text1"/>
          <w:szCs w:val="20"/>
        </w:rPr>
        <w:t>[Greg</w:t>
      </w:r>
      <w:r w:rsidRPr="008E1A1C">
        <w:rPr>
          <w:color w:val="323232" w:themeColor="text1"/>
          <w:szCs w:val="20"/>
        </w:rPr>
        <w:t xml:space="preserve">] I think it is </w:t>
      </w:r>
      <w:proofErr w:type="gramStart"/>
      <w:r w:rsidRPr="008E1A1C">
        <w:rPr>
          <w:color w:val="323232" w:themeColor="text1"/>
          <w:szCs w:val="20"/>
        </w:rPr>
        <w:t>really important</w:t>
      </w:r>
      <w:proofErr w:type="gramEnd"/>
      <w:r w:rsidRPr="008E1A1C">
        <w:rPr>
          <w:color w:val="323232" w:themeColor="text1"/>
          <w:szCs w:val="20"/>
        </w:rPr>
        <w:t xml:space="preserve"> that managers are involved closely in working with employees before they are deployed</w:t>
      </w:r>
    </w:p>
    <w:p w:rsidRPr="008E1A1C" w:rsidR="00F03BF9" w:rsidP="485C3B79" w:rsidRDefault="00F03BF9" w14:paraId="419AA979" w14:textId="284C3EE3">
      <w:pPr>
        <w:rPr>
          <w:color w:val="323232" w:themeColor="text1"/>
        </w:rPr>
      </w:pPr>
      <w:r w:rsidRPr="485C3B79" w:rsidR="00F03BF9">
        <w:rPr>
          <w:color w:val="323232" w:themeColor="text1" w:themeTint="FF" w:themeShade="FF"/>
        </w:rPr>
        <w:t xml:space="preserve">if they have talked about it as a team, as a group </w:t>
      </w:r>
      <w:r w:rsidRPr="485C3B79" w:rsidR="00F03BF9">
        <w:rPr>
          <w:color w:val="323232" w:themeColor="text1" w:themeTint="FF" w:themeShade="FF"/>
        </w:rPr>
        <w:t>beforehand</w:t>
      </w:r>
      <w:r w:rsidRPr="485C3B79" w:rsidR="00F03BF9">
        <w:rPr>
          <w:color w:val="323232" w:themeColor="text1" w:themeTint="FF" w:themeShade="FF"/>
        </w:rPr>
        <w:t xml:space="preserve"> they can </w:t>
      </w:r>
      <w:proofErr w:type="gramStart"/>
      <w:r w:rsidRPr="485C3B79" w:rsidR="00F03BF9">
        <w:rPr>
          <w:color w:val="323232" w:themeColor="text1" w:themeTint="FF" w:themeShade="FF"/>
        </w:rPr>
        <w:t>actually have</w:t>
      </w:r>
      <w:proofErr w:type="gramEnd"/>
      <w:r w:rsidRPr="485C3B79" w:rsidR="00F03BF9">
        <w:rPr>
          <w:color w:val="323232" w:themeColor="text1" w:themeTint="FF" w:themeShade="FF"/>
        </w:rPr>
        <w:t xml:space="preserve"> a bit of a plan about how they are going to do it, who is going to be deployed and how they are going to manage the workload. </w:t>
      </w:r>
    </w:p>
    <w:p w:rsidRPr="008E1A1C" w:rsidR="00F03BF9" w:rsidP="00F03BF9" w:rsidRDefault="00F03BF9" w14:paraId="65644F90" w14:textId="4D6D65CD">
      <w:pPr>
        <w:rPr>
          <w:color w:val="323232" w:themeColor="text1"/>
          <w:szCs w:val="20"/>
        </w:rPr>
      </w:pPr>
      <w:r w:rsidRPr="008E1A1C">
        <w:rPr>
          <w:color w:val="323232" w:themeColor="text1"/>
          <w:szCs w:val="20"/>
        </w:rPr>
        <w:t xml:space="preserve">Funding can come from the commonwealth and the state to </w:t>
      </w:r>
      <w:proofErr w:type="gramStart"/>
      <w:r w:rsidRPr="008E1A1C">
        <w:rPr>
          <w:color w:val="323232" w:themeColor="text1"/>
          <w:szCs w:val="20"/>
        </w:rPr>
        <w:t>actually cover</w:t>
      </w:r>
      <w:proofErr w:type="gramEnd"/>
      <w:r w:rsidRPr="008E1A1C">
        <w:rPr>
          <w:color w:val="323232" w:themeColor="text1"/>
          <w:szCs w:val="20"/>
        </w:rPr>
        <w:t xml:space="preserve"> the cost for a manager to backfill some of the staff</w:t>
      </w:r>
    </w:p>
    <w:p w:rsidRPr="008E1A1C" w:rsidR="00F03BF9" w:rsidP="00F03BF9" w:rsidRDefault="00F03BF9" w14:paraId="78E74542" w14:textId="77777777">
      <w:pPr>
        <w:rPr>
          <w:color w:val="323232" w:themeColor="text1"/>
          <w:szCs w:val="20"/>
        </w:rPr>
      </w:pPr>
    </w:p>
    <w:p w:rsidRPr="008E1A1C" w:rsidR="00F03BF9" w:rsidP="00F03BF9" w:rsidRDefault="00F03BF9" w14:paraId="544D2186" w14:textId="77777777">
      <w:pPr>
        <w:rPr>
          <w:color w:val="323232" w:themeColor="text1"/>
          <w:szCs w:val="20"/>
        </w:rPr>
      </w:pPr>
      <w:r w:rsidRPr="008E1A1C">
        <w:rPr>
          <w:b/>
          <w:bCs/>
          <w:color w:val="323232" w:themeColor="text1"/>
          <w:szCs w:val="20"/>
        </w:rPr>
        <w:t>[Kezia]</w:t>
      </w:r>
      <w:r w:rsidRPr="008E1A1C">
        <w:rPr>
          <w:color w:val="323232" w:themeColor="text1"/>
          <w:szCs w:val="20"/>
        </w:rPr>
        <w:t xml:space="preserve"> Coming back from a period of high adrenaline, crisis management and cortisol response so often that takes its toll on you both physically and </w:t>
      </w:r>
      <w:proofErr w:type="gramStart"/>
      <w:r w:rsidRPr="008E1A1C">
        <w:rPr>
          <w:color w:val="323232" w:themeColor="text1"/>
          <w:szCs w:val="20"/>
        </w:rPr>
        <w:t>mentally</w:t>
      </w:r>
      <w:proofErr w:type="gramEnd"/>
      <w:r w:rsidRPr="008E1A1C">
        <w:rPr>
          <w:color w:val="323232" w:themeColor="text1"/>
          <w:szCs w:val="20"/>
        </w:rPr>
        <w:t xml:space="preserve"> so managers just need to be aware that staff take some time to adjust as they return to work.</w:t>
      </w:r>
    </w:p>
    <w:p w:rsidRPr="008E1A1C" w:rsidR="00F03BF9" w:rsidP="00F03BF9" w:rsidRDefault="00F03BF9" w14:paraId="2E0C0632" w14:textId="77777777">
      <w:pPr>
        <w:rPr>
          <w:color w:val="323232" w:themeColor="text1"/>
          <w:szCs w:val="20"/>
        </w:rPr>
      </w:pPr>
      <w:r w:rsidRPr="008E1A1C">
        <w:rPr>
          <w:color w:val="323232" w:themeColor="text1"/>
          <w:szCs w:val="20"/>
        </w:rPr>
        <w:t xml:space="preserve">Ensure that staff are aware of the employee assistance schemes that are available to staff that have been deployed </w:t>
      </w:r>
    </w:p>
    <w:p w:rsidRPr="008E1A1C" w:rsidR="00F03BF9" w:rsidP="00F03BF9" w:rsidRDefault="00F03BF9" w14:paraId="1E5670F3" w14:textId="5B58E25F">
      <w:pPr>
        <w:rPr>
          <w:color w:val="323232" w:themeColor="text1"/>
          <w:szCs w:val="20"/>
        </w:rPr>
      </w:pPr>
      <w:r w:rsidRPr="008E1A1C">
        <w:rPr>
          <w:color w:val="323232" w:themeColor="text1"/>
          <w:szCs w:val="20"/>
        </w:rPr>
        <w:t>When staff return it’s important to acknowledge the work they have done and the experiences they have been through, but it is equally important to acknowledge the business continuity team that have stayed behind and picked up the work.</w:t>
      </w:r>
    </w:p>
    <w:p w:rsidRPr="008E1A1C" w:rsidR="00F03BF9" w:rsidP="00F03BF9" w:rsidRDefault="00F03BF9" w14:paraId="7BF137D7" w14:textId="77777777">
      <w:pPr>
        <w:rPr>
          <w:color w:val="323232" w:themeColor="text1"/>
          <w:szCs w:val="20"/>
        </w:rPr>
      </w:pPr>
    </w:p>
    <w:p w:rsidRPr="008E1A1C" w:rsidR="00F03BF9" w:rsidP="00F03BF9" w:rsidRDefault="00F03BF9" w14:paraId="7537EA5F"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[Larry]</w:t>
      </w:r>
      <w:r w:rsidRPr="008E1A1C">
        <w:rPr>
          <w:rFonts w:eastAsia="Cambria"/>
          <w:color w:val="323232" w:themeColor="text1"/>
          <w:szCs w:val="20"/>
        </w:rPr>
        <w:t xml:space="preserve"> Your Ready Reserve members may be away for up to nine days.</w:t>
      </w:r>
    </w:p>
    <w:p w:rsidRPr="008E1A1C" w:rsidR="00F03BF9" w:rsidP="00F03BF9" w:rsidRDefault="00F03BF9" w14:paraId="7D274561" w14:textId="77777777">
      <w:pPr>
        <w:autoSpaceDE w:val="0"/>
        <w:autoSpaceDN w:val="0"/>
        <w:adjustRightInd w:val="0"/>
        <w:spacing w:after="0" w:line="240" w:lineRule="auto"/>
        <w:rPr>
          <w:rFonts w:eastAsia="Cambria"/>
          <w:color w:val="323232" w:themeColor="text1"/>
          <w:szCs w:val="20"/>
        </w:rPr>
      </w:pPr>
    </w:p>
    <w:p w:rsidRPr="008E1A1C" w:rsidR="00F03BF9" w:rsidP="00F03BF9" w:rsidRDefault="00F03BF9" w14:paraId="669D98A4"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[Larry]</w:t>
      </w:r>
      <w:r w:rsidRPr="008E1A1C">
        <w:rPr>
          <w:rFonts w:eastAsia="Cambria"/>
          <w:color w:val="323232" w:themeColor="text1"/>
          <w:szCs w:val="20"/>
        </w:rPr>
        <w:t xml:space="preserve"> Two travel days, five working days and two fatigue leave days.</w:t>
      </w:r>
    </w:p>
    <w:p w:rsidRPr="008E1A1C" w:rsidR="00F03BF9" w:rsidP="00F03BF9" w:rsidRDefault="00F03BF9" w14:paraId="46F5B5E7" w14:textId="77777777">
      <w:pPr>
        <w:rPr>
          <w:color w:val="323232" w:themeColor="text1"/>
          <w:szCs w:val="20"/>
        </w:rPr>
      </w:pPr>
      <w:r w:rsidRPr="008E1A1C">
        <w:rPr>
          <w:color w:val="323232" w:themeColor="text1"/>
          <w:szCs w:val="20"/>
          <w:highlight w:val="yellow"/>
        </w:rPr>
        <w:t xml:space="preserve"> </w:t>
      </w:r>
    </w:p>
    <w:p w:rsidRPr="008E1A1C" w:rsidR="00F03BF9" w:rsidP="00F03BF9" w:rsidRDefault="00F03BF9" w14:paraId="5B502F17"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[Yani]</w:t>
      </w:r>
      <w:r w:rsidRPr="008E1A1C">
        <w:rPr>
          <w:rFonts w:eastAsia="Cambria"/>
          <w:color w:val="323232" w:themeColor="text1"/>
          <w:szCs w:val="20"/>
        </w:rPr>
        <w:t xml:space="preserve"> Ready Reserve receive free training before their deployed. It provides them an opportunity to try a new job, be challenged, gain new skills and to grow both professionally and personally.</w:t>
      </w:r>
    </w:p>
    <w:p w:rsidRPr="008E1A1C" w:rsidR="00F03BF9" w:rsidP="00F03BF9" w:rsidRDefault="00F03BF9" w14:paraId="2E2B6CD5" w14:textId="77777777">
      <w:pPr>
        <w:rPr>
          <w:b/>
          <w:color w:val="323232" w:themeColor="text1"/>
          <w:szCs w:val="20"/>
        </w:rPr>
      </w:pPr>
    </w:p>
    <w:p w:rsidRPr="008E1A1C" w:rsidR="00F03BF9" w:rsidP="00F03BF9" w:rsidRDefault="00F03BF9" w14:paraId="52FAFB4C" w14:textId="77777777">
      <w:pPr>
        <w:rPr>
          <w:color w:val="323232" w:themeColor="text1"/>
          <w:szCs w:val="20"/>
        </w:rPr>
      </w:pPr>
      <w:r w:rsidRPr="008E1A1C">
        <w:rPr>
          <w:b/>
          <w:bCs/>
          <w:color w:val="323232" w:themeColor="text1"/>
          <w:szCs w:val="20"/>
        </w:rPr>
        <w:t>[Tony]</w:t>
      </w:r>
      <w:r w:rsidRPr="008E1A1C">
        <w:rPr>
          <w:color w:val="323232" w:themeColor="text1"/>
          <w:szCs w:val="20"/>
        </w:rPr>
        <w:t xml:space="preserve"> They come back with a new attitude on life, that the work they are doing might feel mundane in the office but after doing or contributing or assisting in an event, a lot of people come back refreshed.</w:t>
      </w:r>
    </w:p>
    <w:p w:rsidRPr="008E1A1C" w:rsidR="00F03BF9" w:rsidP="00F03BF9" w:rsidRDefault="00F03BF9" w14:paraId="01877D3D"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[Larry]</w:t>
      </w:r>
      <w:r w:rsidRPr="008E1A1C">
        <w:rPr>
          <w:rFonts w:eastAsia="Cambria"/>
          <w:color w:val="323232" w:themeColor="text1"/>
          <w:szCs w:val="20"/>
        </w:rPr>
        <w:t xml:space="preserve"> Are your staff ready to take the leap?</w:t>
      </w:r>
    </w:p>
    <w:p w:rsidRPr="008E1A1C" w:rsidR="00F03BF9" w:rsidP="00F03BF9" w:rsidRDefault="00F03BF9" w14:paraId="45DC2C7B" w14:textId="77777777">
      <w:pPr>
        <w:autoSpaceDE w:val="0"/>
        <w:autoSpaceDN w:val="0"/>
        <w:adjustRightInd w:val="0"/>
        <w:spacing w:after="0" w:line="240" w:lineRule="auto"/>
        <w:rPr>
          <w:rFonts w:eastAsia="Cambria"/>
          <w:color w:val="323232" w:themeColor="text1"/>
          <w:szCs w:val="20"/>
        </w:rPr>
      </w:pPr>
    </w:p>
    <w:p w:rsidRPr="008E1A1C" w:rsidR="00F03BF9" w:rsidP="00F03BF9" w:rsidRDefault="00F03BF9" w14:paraId="2AA341AE"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t>[Yani]</w:t>
      </w:r>
      <w:r w:rsidRPr="008E1A1C">
        <w:rPr>
          <w:rFonts w:eastAsia="Cambria"/>
          <w:color w:val="323232" w:themeColor="text1"/>
          <w:szCs w:val="20"/>
        </w:rPr>
        <w:t xml:space="preserve"> Need to know more about how you can support your Ready Reserve to be the difference?</w:t>
      </w:r>
    </w:p>
    <w:p w:rsidRPr="008E1A1C" w:rsidR="00F03BF9" w:rsidP="485C3B79" w:rsidRDefault="00F03BF9" w14:paraId="541B6ABB" w14:textId="1030E7FA">
      <w:pPr>
        <w:autoSpaceDE w:val="0"/>
        <w:autoSpaceDN w:val="0"/>
        <w:adjustRightInd w:val="0"/>
        <w:spacing w:after="0" w:line="240" w:lineRule="auto"/>
        <w:rPr>
          <w:rFonts w:eastAsia="Cambria"/>
          <w:color w:val="323232" w:themeColor="text1"/>
        </w:rPr>
      </w:pPr>
      <w:r w:rsidRPr="485C3B79" w:rsidR="00F03BF9">
        <w:rPr>
          <w:rFonts w:eastAsia="Cambria"/>
          <w:color w:val="323232" w:themeColor="text1" w:themeTint="FF" w:themeShade="FF"/>
        </w:rPr>
        <w:t xml:space="preserve">Visit </w:t>
      </w:r>
      <w:hyperlink r:id="R10946b65af744776">
        <w:r w:rsidRPr="485C3B79" w:rsidR="00F03BF9">
          <w:rPr>
            <w:rStyle w:val="Hyperlink"/>
            <w:b w:val="1"/>
            <w:bCs w:val="1"/>
          </w:rPr>
          <w:t>qld.gov.au/readyreserve</w:t>
        </w:r>
      </w:hyperlink>
    </w:p>
    <w:p w:rsidRPr="008E1A1C" w:rsidR="00F03BF9" w:rsidP="00F03BF9" w:rsidRDefault="00F03BF9" w14:paraId="3ADA5C74" w14:textId="77777777">
      <w:pPr>
        <w:autoSpaceDE w:val="0"/>
        <w:autoSpaceDN w:val="0"/>
        <w:adjustRightInd w:val="0"/>
        <w:spacing w:after="0" w:line="240" w:lineRule="auto"/>
        <w:rPr>
          <w:rFonts w:eastAsia="Cambria"/>
          <w:color w:val="323232" w:themeColor="text1"/>
          <w:szCs w:val="20"/>
        </w:rPr>
      </w:pPr>
    </w:p>
    <w:p w:rsidRPr="008E1A1C" w:rsidR="00F03BF9" w:rsidP="00F03BF9" w:rsidRDefault="00F03BF9" w14:paraId="6619A3C8" w14:textId="77777777">
      <w:pPr>
        <w:autoSpaceDE w:val="0"/>
        <w:autoSpaceDN w:val="0"/>
        <w:adjustRightInd w:val="0"/>
        <w:spacing w:after="0" w:line="240" w:lineRule="auto"/>
        <w:rPr>
          <w:rFonts w:eastAsia="Cambria"/>
          <w:color w:val="323232" w:themeColor="text1"/>
          <w:szCs w:val="20"/>
        </w:rPr>
      </w:pPr>
      <w:r w:rsidRPr="008E1A1C">
        <w:rPr>
          <w:rFonts w:eastAsia="Cambria"/>
          <w:b/>
          <w:bCs/>
          <w:color w:val="323232" w:themeColor="text1"/>
          <w:szCs w:val="20"/>
        </w:rPr>
        <w:lastRenderedPageBreak/>
        <w:t>[Larry]</w:t>
      </w:r>
      <w:r w:rsidRPr="008E1A1C">
        <w:rPr>
          <w:rFonts w:eastAsia="Cambria"/>
          <w:color w:val="323232" w:themeColor="text1"/>
          <w:szCs w:val="20"/>
        </w:rPr>
        <w:t xml:space="preserve"> When Queenslanders need us most…</w:t>
      </w:r>
    </w:p>
    <w:p w:rsidRPr="008E1A1C" w:rsidR="00F03BF9" w:rsidP="00F03BF9" w:rsidRDefault="00F03BF9" w14:paraId="00AD211A" w14:textId="77777777">
      <w:pPr>
        <w:autoSpaceDE w:val="0"/>
        <w:autoSpaceDN w:val="0"/>
        <w:adjustRightInd w:val="0"/>
        <w:spacing w:after="0" w:line="240" w:lineRule="auto"/>
        <w:rPr>
          <w:rFonts w:eastAsia="Cambria"/>
          <w:color w:val="323232" w:themeColor="text1"/>
          <w:szCs w:val="20"/>
        </w:rPr>
      </w:pPr>
    </w:p>
    <w:p w:rsidRPr="008E1A1C" w:rsidR="00F03BF9" w:rsidP="00F03BF9" w:rsidRDefault="00F03BF9" w14:paraId="0CDB9613" w14:textId="77777777">
      <w:pPr>
        <w:spacing w:after="0" w:line="240" w:lineRule="auto"/>
        <w:contextualSpacing/>
        <w:rPr>
          <w:i/>
          <w:color w:val="323232" w:themeColor="text1"/>
          <w:szCs w:val="20"/>
        </w:rPr>
      </w:pPr>
      <w:r w:rsidRPr="008E1A1C">
        <w:rPr>
          <w:rFonts w:eastAsia="Cambria"/>
          <w:b/>
          <w:bCs/>
          <w:color w:val="323232" w:themeColor="text1"/>
          <w:szCs w:val="20"/>
        </w:rPr>
        <w:t>[Yani]</w:t>
      </w:r>
      <w:r w:rsidRPr="008E1A1C">
        <w:rPr>
          <w:rFonts w:eastAsia="Cambria"/>
          <w:color w:val="323232" w:themeColor="text1"/>
          <w:szCs w:val="20"/>
        </w:rPr>
        <w:t xml:space="preserve"> …we are going to be here for them.</w:t>
      </w:r>
    </w:p>
    <w:p w:rsidRPr="004A713D" w:rsidR="004A713D" w:rsidP="00F03BF9" w:rsidRDefault="004A713D" w14:paraId="52895227" w14:textId="0037D3AE">
      <w:pPr>
        <w:autoSpaceDE w:val="0"/>
        <w:autoSpaceDN w:val="0"/>
        <w:adjustRightInd w:val="0"/>
        <w:spacing w:after="0" w:line="240" w:lineRule="auto"/>
        <w:rPr>
          <w:color w:val="323232" w:themeColor="text1"/>
          <w:lang w:eastAsia="en-US"/>
        </w:rPr>
      </w:pPr>
    </w:p>
    <w:sectPr w:rsidRPr="004A713D" w:rsidR="004A713D" w:rsidSect="009F1C88">
      <w:headerReference w:type="default" r:id="rId8"/>
      <w:footerReference w:type="default" r:id="rId9"/>
      <w:pgSz w:w="11900" w:h="16820" w:orient="portrait"/>
      <w:pgMar w:top="1276" w:right="1276" w:bottom="1276" w:left="1276" w:header="0" w:footer="52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2A7" w:rsidP="00C20F04" w:rsidRDefault="003C62A7" w14:paraId="5455CEDB" w14:textId="77777777">
      <w:r>
        <w:separator/>
      </w:r>
    </w:p>
  </w:endnote>
  <w:endnote w:type="continuationSeparator" w:id="0">
    <w:p w:rsidR="003C62A7" w:rsidP="00C20F04" w:rsidRDefault="003C62A7" w14:paraId="0444FA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6BE5" w:rsidR="00C20F04" w:rsidP="00B75DD5" w:rsidRDefault="00C20F04" w14:paraId="58CEDB6B" w14:textId="77777777">
    <w:pPr>
      <w:pStyle w:val="BasicParagraph"/>
    </w:pPr>
    <w:r w:rsidRPr="006F16AD">
      <w:rPr>
        <w:sz w:val="20"/>
        <w:szCs w:val="20"/>
        <w:lang w:val="en-GB"/>
      </w:rPr>
      <w:fldChar w:fldCharType="begin"/>
    </w:r>
    <w:r w:rsidRPr="006F16AD">
      <w:rPr>
        <w:sz w:val="20"/>
        <w:szCs w:val="20"/>
        <w:lang w:val="en-GB"/>
      </w:rPr>
      <w:instrText xml:space="preserve"> PAGE </w:instrText>
    </w:r>
    <w:r w:rsidRPr="006F16AD">
      <w:rPr>
        <w:sz w:val="20"/>
        <w:szCs w:val="20"/>
        <w:lang w:val="en-GB"/>
      </w:rPr>
      <w:fldChar w:fldCharType="separate"/>
    </w:r>
    <w:r w:rsidRPr="006F16AD">
      <w:rPr>
        <w:sz w:val="20"/>
        <w:szCs w:val="20"/>
        <w:lang w:val="en-GB"/>
      </w:rPr>
      <w:t>2</w:t>
    </w:r>
    <w:r w:rsidRPr="006F16AD">
      <w:rPr>
        <w:sz w:val="20"/>
        <w:szCs w:val="20"/>
        <w:lang w:val="en-GB"/>
      </w:rPr>
      <w:fldChar w:fldCharType="end"/>
    </w:r>
    <w:r w:rsidR="005B6BE5">
      <w:tab/>
    </w:r>
    <w:r w:rsidRPr="006F16AD" w:rsidR="005B6BE5">
      <w:rPr>
        <w:sz w:val="20"/>
        <w:szCs w:val="20"/>
      </w:rPr>
      <w:t>©</w:t>
    </w:r>
    <w:r w:rsidR="006F16AD">
      <w:rPr>
        <w:sz w:val="20"/>
        <w:szCs w:val="20"/>
      </w:rPr>
      <w:t xml:space="preserve"> </w:t>
    </w:r>
    <w:r w:rsidRPr="006F16AD" w:rsidR="005B6BE5">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2A7" w:rsidP="00C20F04" w:rsidRDefault="003C62A7" w14:paraId="669F3907" w14:textId="77777777">
      <w:r>
        <w:separator/>
      </w:r>
    </w:p>
  </w:footnote>
  <w:footnote w:type="continuationSeparator" w:id="0">
    <w:p w:rsidR="003C62A7" w:rsidP="00C20F04" w:rsidRDefault="003C62A7" w14:paraId="26F769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B6BE5" w:rsidRDefault="005B6BE5" w14:paraId="631B6F1B" w14:textId="77777777">
    <w:pPr>
      <w:pStyle w:val="Header"/>
    </w:pPr>
    <w:r>
      <w:rPr>
        <w:noProof/>
      </w:rPr>
      <w:drawing>
        <wp:anchor distT="0" distB="0" distL="114300" distR="114300" simplePos="0" relativeHeight="251659264" behindDoc="1" locked="0" layoutInCell="1" allowOverlap="1" wp14:anchorId="475E350F" wp14:editId="04266502">
          <wp:simplePos x="0" y="0"/>
          <wp:positionH relativeFrom="page">
            <wp:align>center</wp:align>
          </wp:positionH>
          <wp:positionV relativeFrom="page">
            <wp:align>center</wp:align>
          </wp:positionV>
          <wp:extent cx="7560000" cy="10684800"/>
          <wp:effectExtent l="0" t="0" r="0" b="0"/>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72"/>
    <w:multiLevelType w:val="hybridMultilevel"/>
    <w:tmpl w:val="F8F091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7102F"/>
    <w:multiLevelType w:val="hybridMultilevel"/>
    <w:tmpl w:val="1B6AF9D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9C20F9"/>
    <w:multiLevelType w:val="hybridMultilevel"/>
    <w:tmpl w:val="649AD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B78CA"/>
    <w:multiLevelType w:val="hybridMultilevel"/>
    <w:tmpl w:val="532AC32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957556"/>
    <w:multiLevelType w:val="hybridMultilevel"/>
    <w:tmpl w:val="80A227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FB3FFB"/>
    <w:multiLevelType w:val="hybridMultilevel"/>
    <w:tmpl w:val="612A27EC"/>
    <w:lvl w:ilvl="0" w:tplc="CA8ABEC4">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A3C3908"/>
    <w:multiLevelType w:val="hybridMultilevel"/>
    <w:tmpl w:val="D8BAD9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A840EE"/>
    <w:multiLevelType w:val="hybridMultilevel"/>
    <w:tmpl w:val="696836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C3351A"/>
    <w:multiLevelType w:val="hybridMultilevel"/>
    <w:tmpl w:val="C8D88F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7687018"/>
    <w:multiLevelType w:val="hybridMultilevel"/>
    <w:tmpl w:val="14729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FA585F"/>
    <w:multiLevelType w:val="hybridMultilevel"/>
    <w:tmpl w:val="E556B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363AF7"/>
    <w:multiLevelType w:val="hybridMultilevel"/>
    <w:tmpl w:val="8C1451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27C0A9F"/>
    <w:multiLevelType w:val="hybridMultilevel"/>
    <w:tmpl w:val="3B2EB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254FE"/>
    <w:multiLevelType w:val="hybridMultilevel"/>
    <w:tmpl w:val="DC0433C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4B77CB1"/>
    <w:multiLevelType w:val="hybridMultilevel"/>
    <w:tmpl w:val="DFBA605C"/>
    <w:lvl w:ilvl="0" w:tplc="5B4A9170">
      <w:numFmt w:val="bullet"/>
      <w:lvlText w:val="·"/>
      <w:lvlJc w:val="left"/>
      <w:pPr>
        <w:ind w:left="420" w:hanging="360"/>
      </w:pPr>
      <w:rPr>
        <w:rFonts w:hint="default" w:ascii="Arial" w:hAnsi="Arial" w:eastAsia="Times New Roman" w:cs="Arial"/>
        <w:color w:val="1F497D"/>
        <w:sz w:val="20"/>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15" w15:restartNumberingAfterBreak="0">
    <w:nsid w:val="35570D69"/>
    <w:multiLevelType w:val="hybridMultilevel"/>
    <w:tmpl w:val="8EC467DE"/>
    <w:lvl w:ilvl="0" w:tplc="260883CE">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56D42EF"/>
    <w:multiLevelType w:val="hybridMultilevel"/>
    <w:tmpl w:val="786077CC"/>
    <w:lvl w:ilvl="0" w:tplc="5B4A9170">
      <w:numFmt w:val="bullet"/>
      <w:lvlText w:val="·"/>
      <w:lvlJc w:val="left"/>
      <w:pPr>
        <w:ind w:left="420" w:hanging="360"/>
      </w:pPr>
      <w:rPr>
        <w:rFonts w:hint="default" w:ascii="Arial" w:hAnsi="Arial" w:eastAsia="Times New Roman" w:cs="Arial"/>
        <w:color w:val="1F497D"/>
        <w:sz w:val="20"/>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17" w15:restartNumberingAfterBreak="0">
    <w:nsid w:val="3A6E5CF3"/>
    <w:multiLevelType w:val="hybridMultilevel"/>
    <w:tmpl w:val="47B8BABC"/>
    <w:lvl w:ilvl="0" w:tplc="F2E623EE">
      <w:start w:val="5"/>
      <w:numFmt w:val="decimal"/>
      <w:lvlText w:val="%1."/>
      <w:lvlJc w:val="left"/>
      <w:pPr>
        <w:ind w:left="360" w:hanging="360"/>
      </w:pPr>
      <w:rPr>
        <w:rFonts w:hint="default" w:ascii="Arial" w:hAnsi="Arial" w:cs="Arial"/>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CA6445"/>
    <w:multiLevelType w:val="hybridMultilevel"/>
    <w:tmpl w:val="D5268C7C"/>
    <w:lvl w:ilvl="0" w:tplc="CA8ABEC4">
      <w:start w:val="1"/>
      <w:numFmt w:val="bullet"/>
      <w:lvlText w:val="­"/>
      <w:lvlJc w:val="left"/>
      <w:pPr>
        <w:ind w:left="1800" w:hanging="360"/>
      </w:pPr>
      <w:rPr>
        <w:rFonts w:hint="default" w:ascii="Courier New" w:hAnsi="Courier New"/>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9" w15:restartNumberingAfterBreak="0">
    <w:nsid w:val="429C280E"/>
    <w:multiLevelType w:val="hybridMultilevel"/>
    <w:tmpl w:val="BD70F32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4C2009D"/>
    <w:multiLevelType w:val="hybridMultilevel"/>
    <w:tmpl w:val="8F32F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66CC8"/>
    <w:multiLevelType w:val="hybridMultilevel"/>
    <w:tmpl w:val="B05A2400"/>
    <w:lvl w:ilvl="0" w:tplc="F2E623EE">
      <w:start w:val="5"/>
      <w:numFmt w:val="decimal"/>
      <w:lvlText w:val="%1."/>
      <w:lvlJc w:val="left"/>
      <w:pPr>
        <w:ind w:left="360" w:hanging="360"/>
      </w:pPr>
      <w:rPr>
        <w:rFonts w:hint="default" w:ascii="Arial" w:hAnsi="Arial" w:cs="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411E2F"/>
    <w:multiLevelType w:val="hybridMultilevel"/>
    <w:tmpl w:val="6F8CC0E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4D1C7AE6"/>
    <w:multiLevelType w:val="hybridMultilevel"/>
    <w:tmpl w:val="50FA142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FDE4C08"/>
    <w:multiLevelType w:val="hybridMultilevel"/>
    <w:tmpl w:val="3E3AB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E1BBB"/>
    <w:multiLevelType w:val="hybridMultilevel"/>
    <w:tmpl w:val="B8CC190E"/>
    <w:lvl w:ilvl="0" w:tplc="CA8ABEC4">
      <w:start w:val="1"/>
      <w:numFmt w:val="bullet"/>
      <w:lvlText w:val="­"/>
      <w:lvlJc w:val="left"/>
      <w:pPr>
        <w:ind w:left="720" w:hanging="360"/>
      </w:pPr>
      <w:rPr>
        <w:rFonts w:hint="default" w:ascii="Courier New" w:hAnsi="Courier New"/>
      </w:rPr>
    </w:lvl>
    <w:lvl w:ilvl="1" w:tplc="70247CEA">
      <w:numFmt w:val="bullet"/>
      <w:lvlText w:val="·"/>
      <w:lvlJc w:val="left"/>
      <w:pPr>
        <w:ind w:left="1476" w:hanging="396"/>
      </w:pPr>
      <w:rPr>
        <w:rFonts w:hint="default" w:ascii="Arial" w:hAnsi="Arial" w:eastAsia="Arial"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3C56555"/>
    <w:multiLevelType w:val="hybridMultilevel"/>
    <w:tmpl w:val="758E5C90"/>
    <w:lvl w:ilvl="0" w:tplc="5B4A9170">
      <w:numFmt w:val="bullet"/>
      <w:lvlText w:val="·"/>
      <w:lvlJc w:val="left"/>
      <w:pPr>
        <w:ind w:left="480" w:hanging="360"/>
      </w:pPr>
      <w:rPr>
        <w:rFonts w:hint="default" w:ascii="Arial" w:hAnsi="Arial" w:eastAsia="Times New Roman" w:cs="Arial"/>
        <w:color w:val="1F497D"/>
        <w:sz w:val="20"/>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7" w15:restartNumberingAfterBreak="0">
    <w:nsid w:val="55211421"/>
    <w:multiLevelType w:val="hybridMultilevel"/>
    <w:tmpl w:val="EBE09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EA7973"/>
    <w:multiLevelType w:val="hybridMultilevel"/>
    <w:tmpl w:val="1610C72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4221CE"/>
    <w:multiLevelType w:val="hybridMultilevel"/>
    <w:tmpl w:val="452406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FEA5F06"/>
    <w:multiLevelType w:val="hybridMultilevel"/>
    <w:tmpl w:val="6670468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08F1FAD"/>
    <w:multiLevelType w:val="hybridMultilevel"/>
    <w:tmpl w:val="C41CE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A7192"/>
    <w:multiLevelType w:val="hybridMultilevel"/>
    <w:tmpl w:val="81062DC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65C16904"/>
    <w:multiLevelType w:val="hybridMultilevel"/>
    <w:tmpl w:val="02467998"/>
    <w:lvl w:ilvl="0" w:tplc="CA8ABEC4">
      <w:start w:val="1"/>
      <w:numFmt w:val="bullet"/>
      <w:lvlText w:val="­"/>
      <w:lvlJc w:val="left"/>
      <w:pPr>
        <w:ind w:left="150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68A1840"/>
    <w:multiLevelType w:val="hybridMultilevel"/>
    <w:tmpl w:val="F0406D7E"/>
    <w:lvl w:ilvl="0" w:tplc="0C090001">
      <w:start w:val="1"/>
      <w:numFmt w:val="bullet"/>
      <w:lvlText w:val=""/>
      <w:lvlJc w:val="left"/>
      <w:pPr>
        <w:ind w:left="480" w:hanging="360"/>
      </w:pPr>
      <w:rPr>
        <w:rFonts w:hint="default" w:ascii="Symbol" w:hAnsi="Symbol"/>
        <w:color w:val="1F497D"/>
        <w:sz w:val="20"/>
      </w:rPr>
    </w:lvl>
    <w:lvl w:ilvl="1" w:tplc="0C090003">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35" w15:restartNumberingAfterBreak="0">
    <w:nsid w:val="682C1EE8"/>
    <w:multiLevelType w:val="hybridMultilevel"/>
    <w:tmpl w:val="3BE2CE6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6AFF1697"/>
    <w:multiLevelType w:val="hybridMultilevel"/>
    <w:tmpl w:val="8E5CED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A96571"/>
    <w:multiLevelType w:val="hybridMultilevel"/>
    <w:tmpl w:val="E6B8A3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D232DDB"/>
    <w:multiLevelType w:val="hybridMultilevel"/>
    <w:tmpl w:val="DC4E3E72"/>
    <w:lvl w:ilvl="0" w:tplc="0C090001">
      <w:start w:val="1"/>
      <w:numFmt w:val="bullet"/>
      <w:lvlText w:val=""/>
      <w:lvlJc w:val="left"/>
      <w:pPr>
        <w:ind w:left="480" w:hanging="360"/>
      </w:pPr>
      <w:rPr>
        <w:rFonts w:hint="default" w:ascii="Symbol" w:hAnsi="Symbol"/>
        <w:color w:val="1F497D"/>
        <w:sz w:val="20"/>
      </w:rPr>
    </w:lvl>
    <w:lvl w:ilvl="1" w:tplc="CA8ABEC4">
      <w:start w:val="1"/>
      <w:numFmt w:val="bullet"/>
      <w:lvlText w:val="­"/>
      <w:lvlJc w:val="left"/>
      <w:pPr>
        <w:ind w:left="1500" w:hanging="360"/>
      </w:pPr>
      <w:rPr>
        <w:rFonts w:hint="default" w:ascii="Courier New" w:hAnsi="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39" w15:restartNumberingAfterBreak="0">
    <w:nsid w:val="6D942276"/>
    <w:multiLevelType w:val="hybridMultilevel"/>
    <w:tmpl w:val="5EE84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16A4778"/>
    <w:multiLevelType w:val="hybridMultilevel"/>
    <w:tmpl w:val="A6B641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5EE1A6A">
      <w:start w:val="1"/>
      <w:numFmt w:val="lowerRoman"/>
      <w:lvlText w:val="%3."/>
      <w:lvlJc w:val="right"/>
      <w:pPr>
        <w:ind w:left="1718" w:hanging="35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28"/>
  </w:num>
  <w:num w:numId="4">
    <w:abstractNumId w:val="23"/>
  </w:num>
  <w:num w:numId="5">
    <w:abstractNumId w:val="39"/>
  </w:num>
  <w:num w:numId="6">
    <w:abstractNumId w:val="31"/>
  </w:num>
  <w:num w:numId="7">
    <w:abstractNumId w:val="8"/>
  </w:num>
  <w:num w:numId="8">
    <w:abstractNumId w:val="30"/>
  </w:num>
  <w:num w:numId="9">
    <w:abstractNumId w:val="1"/>
  </w:num>
  <w:num w:numId="10">
    <w:abstractNumId w:val="20"/>
  </w:num>
  <w:num w:numId="11">
    <w:abstractNumId w:val="2"/>
  </w:num>
  <w:num w:numId="12">
    <w:abstractNumId w:val="11"/>
  </w:num>
  <w:num w:numId="13">
    <w:abstractNumId w:val="14"/>
  </w:num>
  <w:num w:numId="14">
    <w:abstractNumId w:val="26"/>
  </w:num>
  <w:num w:numId="15">
    <w:abstractNumId w:val="34"/>
  </w:num>
  <w:num w:numId="16">
    <w:abstractNumId w:val="38"/>
  </w:num>
  <w:num w:numId="17">
    <w:abstractNumId w:val="33"/>
  </w:num>
  <w:num w:numId="18">
    <w:abstractNumId w:val="16"/>
  </w:num>
  <w:num w:numId="19">
    <w:abstractNumId w:val="13"/>
  </w:num>
  <w:num w:numId="20">
    <w:abstractNumId w:val="25"/>
  </w:num>
  <w:num w:numId="21">
    <w:abstractNumId w:val="12"/>
  </w:num>
  <w:num w:numId="22">
    <w:abstractNumId w:val="5"/>
  </w:num>
  <w:num w:numId="23">
    <w:abstractNumId w:val="18"/>
  </w:num>
  <w:num w:numId="24">
    <w:abstractNumId w:val="22"/>
  </w:num>
  <w:num w:numId="25">
    <w:abstractNumId w:val="7"/>
  </w:num>
  <w:num w:numId="26">
    <w:abstractNumId w:val="32"/>
  </w:num>
  <w:num w:numId="27">
    <w:abstractNumId w:val="6"/>
  </w:num>
  <w:num w:numId="28">
    <w:abstractNumId w:val="37"/>
  </w:num>
  <w:num w:numId="29">
    <w:abstractNumId w:val="10"/>
  </w:num>
  <w:num w:numId="30">
    <w:abstractNumId w:val="21"/>
  </w:num>
  <w:num w:numId="31">
    <w:abstractNumId w:val="17"/>
  </w:num>
  <w:num w:numId="32">
    <w:abstractNumId w:val="24"/>
  </w:num>
  <w:num w:numId="33">
    <w:abstractNumId w:val="27"/>
  </w:num>
  <w:num w:numId="34">
    <w:abstractNumId w:val="29"/>
  </w:num>
  <w:num w:numId="35">
    <w:abstractNumId w:val="0"/>
  </w:num>
  <w:num w:numId="36">
    <w:abstractNumId w:val="15"/>
  </w:num>
  <w:num w:numId="37">
    <w:abstractNumId w:val="36"/>
  </w:num>
  <w:num w:numId="38">
    <w:abstractNumId w:val="4"/>
  </w:num>
  <w:num w:numId="39">
    <w:abstractNumId w:val="19"/>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E6"/>
    <w:rsid w:val="000003F1"/>
    <w:rsid w:val="00016711"/>
    <w:rsid w:val="00020B95"/>
    <w:rsid w:val="00024D24"/>
    <w:rsid w:val="00031972"/>
    <w:rsid w:val="0004529D"/>
    <w:rsid w:val="000463CE"/>
    <w:rsid w:val="000563E4"/>
    <w:rsid w:val="00063455"/>
    <w:rsid w:val="000B09D1"/>
    <w:rsid w:val="000B0E1D"/>
    <w:rsid w:val="000B1BCC"/>
    <w:rsid w:val="000C138C"/>
    <w:rsid w:val="000C40DE"/>
    <w:rsid w:val="001158C2"/>
    <w:rsid w:val="00127FF8"/>
    <w:rsid w:val="0016393E"/>
    <w:rsid w:val="00184863"/>
    <w:rsid w:val="001A653A"/>
    <w:rsid w:val="001B3C3F"/>
    <w:rsid w:val="001E78B9"/>
    <w:rsid w:val="002138B9"/>
    <w:rsid w:val="0022372E"/>
    <w:rsid w:val="00236F95"/>
    <w:rsid w:val="002548E2"/>
    <w:rsid w:val="002558B2"/>
    <w:rsid w:val="00265CB1"/>
    <w:rsid w:val="00265F13"/>
    <w:rsid w:val="002840D5"/>
    <w:rsid w:val="002C723C"/>
    <w:rsid w:val="003145A4"/>
    <w:rsid w:val="003879D2"/>
    <w:rsid w:val="003C62A7"/>
    <w:rsid w:val="003D6F25"/>
    <w:rsid w:val="003E2606"/>
    <w:rsid w:val="003F1B8D"/>
    <w:rsid w:val="00407970"/>
    <w:rsid w:val="00420BF8"/>
    <w:rsid w:val="0045519D"/>
    <w:rsid w:val="00465FEF"/>
    <w:rsid w:val="004A713D"/>
    <w:rsid w:val="004C59FE"/>
    <w:rsid w:val="004D0058"/>
    <w:rsid w:val="004D17FE"/>
    <w:rsid w:val="0053315D"/>
    <w:rsid w:val="00550325"/>
    <w:rsid w:val="00560019"/>
    <w:rsid w:val="005B6BE5"/>
    <w:rsid w:val="00654B4F"/>
    <w:rsid w:val="006A2900"/>
    <w:rsid w:val="006B0D92"/>
    <w:rsid w:val="006B1530"/>
    <w:rsid w:val="006C2F99"/>
    <w:rsid w:val="006D3D09"/>
    <w:rsid w:val="006F16AD"/>
    <w:rsid w:val="006F194E"/>
    <w:rsid w:val="006F3AD8"/>
    <w:rsid w:val="00702AEF"/>
    <w:rsid w:val="0070557E"/>
    <w:rsid w:val="00705847"/>
    <w:rsid w:val="007103D2"/>
    <w:rsid w:val="00710A8A"/>
    <w:rsid w:val="00761DAA"/>
    <w:rsid w:val="007A450A"/>
    <w:rsid w:val="007A5A35"/>
    <w:rsid w:val="007C2E88"/>
    <w:rsid w:val="007C6584"/>
    <w:rsid w:val="007E68A1"/>
    <w:rsid w:val="007F0A30"/>
    <w:rsid w:val="00803A7F"/>
    <w:rsid w:val="0080555C"/>
    <w:rsid w:val="00807BB5"/>
    <w:rsid w:val="008259C9"/>
    <w:rsid w:val="00827C53"/>
    <w:rsid w:val="00832A50"/>
    <w:rsid w:val="008373B9"/>
    <w:rsid w:val="00873B00"/>
    <w:rsid w:val="00890D7C"/>
    <w:rsid w:val="00897CDC"/>
    <w:rsid w:val="008A2F87"/>
    <w:rsid w:val="008A6B61"/>
    <w:rsid w:val="008E1A1C"/>
    <w:rsid w:val="008E5FCA"/>
    <w:rsid w:val="008E78BB"/>
    <w:rsid w:val="00902943"/>
    <w:rsid w:val="00930643"/>
    <w:rsid w:val="00933A1D"/>
    <w:rsid w:val="009557FE"/>
    <w:rsid w:val="009646B4"/>
    <w:rsid w:val="009813CD"/>
    <w:rsid w:val="009821FF"/>
    <w:rsid w:val="009A7BE6"/>
    <w:rsid w:val="009B516C"/>
    <w:rsid w:val="009D03BD"/>
    <w:rsid w:val="009E160B"/>
    <w:rsid w:val="009E76D4"/>
    <w:rsid w:val="009F1C88"/>
    <w:rsid w:val="009F5F10"/>
    <w:rsid w:val="00A033D1"/>
    <w:rsid w:val="00A1256B"/>
    <w:rsid w:val="00A61C1E"/>
    <w:rsid w:val="00A6213D"/>
    <w:rsid w:val="00A65D64"/>
    <w:rsid w:val="00A862B7"/>
    <w:rsid w:val="00A8727F"/>
    <w:rsid w:val="00AB131C"/>
    <w:rsid w:val="00AF41CE"/>
    <w:rsid w:val="00B01F18"/>
    <w:rsid w:val="00B305B0"/>
    <w:rsid w:val="00B3386C"/>
    <w:rsid w:val="00B66AE8"/>
    <w:rsid w:val="00B75DD5"/>
    <w:rsid w:val="00B777DC"/>
    <w:rsid w:val="00BB7A2B"/>
    <w:rsid w:val="00BD3012"/>
    <w:rsid w:val="00BE51DF"/>
    <w:rsid w:val="00C06804"/>
    <w:rsid w:val="00C20F04"/>
    <w:rsid w:val="00C6285A"/>
    <w:rsid w:val="00C8104E"/>
    <w:rsid w:val="00C83108"/>
    <w:rsid w:val="00C867B8"/>
    <w:rsid w:val="00C9641E"/>
    <w:rsid w:val="00CA3712"/>
    <w:rsid w:val="00CA6584"/>
    <w:rsid w:val="00CC22B5"/>
    <w:rsid w:val="00D03D6B"/>
    <w:rsid w:val="00D14093"/>
    <w:rsid w:val="00D41A9A"/>
    <w:rsid w:val="00D44557"/>
    <w:rsid w:val="00DB258F"/>
    <w:rsid w:val="00DB33FC"/>
    <w:rsid w:val="00DC5FE6"/>
    <w:rsid w:val="00DC7885"/>
    <w:rsid w:val="00DD3530"/>
    <w:rsid w:val="00DF13C6"/>
    <w:rsid w:val="00E12E75"/>
    <w:rsid w:val="00E34741"/>
    <w:rsid w:val="00E36163"/>
    <w:rsid w:val="00E40015"/>
    <w:rsid w:val="00E54CA8"/>
    <w:rsid w:val="00E76319"/>
    <w:rsid w:val="00E9706C"/>
    <w:rsid w:val="00EE000F"/>
    <w:rsid w:val="00EE7760"/>
    <w:rsid w:val="00EF68E6"/>
    <w:rsid w:val="00F03BF9"/>
    <w:rsid w:val="00F13153"/>
    <w:rsid w:val="00F14E4B"/>
    <w:rsid w:val="00F158FC"/>
    <w:rsid w:val="00F93303"/>
    <w:rsid w:val="00FC36CC"/>
    <w:rsid w:val="00FE44C8"/>
    <w:rsid w:val="485C3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3957"/>
  <w15:docId w15:val="{AD57EF72-4EC0-614E-AB4E-3B93915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FF8"/>
    <w:pPr>
      <w:spacing w:before="80" w:after="80" w:line="276" w:lineRule="auto"/>
    </w:pPr>
  </w:style>
  <w:style w:type="paragraph" w:styleId="Heading1">
    <w:name w:val="heading 1"/>
    <w:basedOn w:val="Normal"/>
    <w:next w:val="Normal"/>
    <w:link w:val="Heading1Char"/>
    <w:uiPriority w:val="9"/>
    <w:qFormat/>
    <w:rsid w:val="007F0A30"/>
    <w:pPr>
      <w:spacing w:before="240" w:after="240" w:line="264" w:lineRule="auto"/>
      <w:outlineLvl w:val="0"/>
    </w:pPr>
    <w:rPr>
      <w:rFonts w:eastAsia="Cambria" w:cs="Times-Roman"/>
      <w:b/>
      <w:color w:val="171717" w:themeColor="background2" w:themeShade="1A"/>
      <w:sz w:val="40"/>
      <w:szCs w:val="24"/>
      <w:lang w:eastAsia="en-US"/>
    </w:rPr>
  </w:style>
  <w:style w:type="paragraph" w:styleId="Heading2">
    <w:name w:val="heading 2"/>
    <w:basedOn w:val="Normal"/>
    <w:link w:val="Heading2Char"/>
    <w:uiPriority w:val="9"/>
    <w:qFormat/>
    <w:rsid w:val="007F0A30"/>
    <w:pPr>
      <w:widowControl w:val="0"/>
      <w:suppressAutoHyphens/>
      <w:autoSpaceDE w:val="0"/>
      <w:autoSpaceDN w:val="0"/>
      <w:adjustRightInd w:val="0"/>
      <w:spacing w:before="120" w:after="120" w:line="288" w:lineRule="auto"/>
      <w:textAlignment w:val="center"/>
      <w:outlineLvl w:val="1"/>
    </w:pPr>
    <w:rPr>
      <w:rFonts w:eastAsia="Cambria" w:cs="Times-Roman"/>
      <w:b/>
      <w:color w:val="FF6450" w:themeColor="accent1"/>
      <w:sz w:val="28"/>
      <w:szCs w:val="24"/>
      <w:lang w:val="en-US" w:eastAsia="en-US"/>
    </w:rPr>
  </w:style>
  <w:style w:type="paragraph" w:styleId="Heading3">
    <w:name w:val="heading 3"/>
    <w:basedOn w:val="Normal"/>
    <w:next w:val="Normal"/>
    <w:link w:val="Heading3Char"/>
    <w:uiPriority w:val="9"/>
    <w:unhideWhenUsed/>
    <w:qFormat/>
    <w:rsid w:val="007F0A30"/>
    <w:pPr>
      <w:spacing w:after="120" w:line="264" w:lineRule="auto"/>
      <w:outlineLvl w:val="2"/>
    </w:pPr>
    <w:rPr>
      <w:rFonts w:cs="Times New Roman"/>
      <w:b/>
      <w:color w:val="171717" w:themeColor="background2" w:themeShade="1A"/>
      <w:sz w:val="24"/>
      <w:szCs w:val="24"/>
      <w:lang w:val="en-US" w:eastAsia="en-US"/>
    </w:rPr>
  </w:style>
  <w:style w:type="paragraph" w:styleId="Heading4">
    <w:name w:val="heading 4"/>
    <w:basedOn w:val="Normal"/>
    <w:next w:val="Normal"/>
    <w:link w:val="Heading4Char"/>
    <w:uiPriority w:val="9"/>
    <w:semiHidden/>
    <w:unhideWhenUsed/>
    <w:qFormat/>
    <w:rsid w:val="003E2606"/>
    <w:pPr>
      <w:keepNext/>
      <w:keepLines/>
      <w:spacing w:before="40" w:after="0"/>
      <w:outlineLvl w:val="3"/>
    </w:pPr>
    <w:rPr>
      <w:rFonts w:eastAsiaTheme="majorEastAsia" w:cstheme="majorBidi"/>
      <w:i/>
      <w:iCs/>
      <w:color w:val="323232"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semiHidden/>
  </w:style>
  <w:style w:type="character" w:styleId="Hyperlink">
    <w:name w:val="Hyperlink"/>
    <w:rsid w:val="00B75DD5"/>
    <w:rPr>
      <w:rFonts w:ascii="Arial" w:hAnsi="Arial"/>
      <w:color w:val="FF6450" w:themeColor="accent1"/>
      <w:u w:val="single"/>
    </w:rPr>
  </w:style>
  <w:style w:type="table" w:styleId="TableSimple1">
    <w:name w:val="Table Simple 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rsid w:val="00933A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B0D92"/>
    <w:pPr>
      <w:spacing w:before="0" w:after="0"/>
      <w:ind w:left="357" w:hanging="357"/>
    </w:pPr>
  </w:style>
  <w:style w:type="paragraph" w:styleId="NormalWeb">
    <w:name w:val="Normal (Web)"/>
    <w:basedOn w:val="Normal"/>
    <w:uiPriority w:val="99"/>
    <w:semiHidden/>
    <w:unhideWhenUsed/>
    <w:rsid w:val="00016711"/>
    <w:pPr>
      <w:spacing w:before="100" w:beforeAutospacing="1" w:after="100" w:afterAutospacing="1"/>
    </w:pPr>
    <w:rPr>
      <w:rFonts w:ascii="Times New Roman" w:hAnsi="Times New Roman" w:cs="Times New Roman"/>
      <w:sz w:val="24"/>
      <w:szCs w:val="24"/>
    </w:rPr>
  </w:style>
  <w:style w:type="character" w:styleId="Heading1Char" w:customStyle="1">
    <w:name w:val="Heading 1 Char"/>
    <w:basedOn w:val="DefaultParagraphFont"/>
    <w:link w:val="Heading1"/>
    <w:uiPriority w:val="9"/>
    <w:rsid w:val="007F0A30"/>
    <w:rPr>
      <w:rFonts w:eastAsia="Cambria" w:cs="Times-Roman"/>
      <w:b/>
      <w:color w:val="171717" w:themeColor="background2" w:themeShade="1A"/>
      <w:sz w:val="40"/>
      <w:szCs w:val="24"/>
      <w:lang w:eastAsia="en-US"/>
    </w:rPr>
  </w:style>
  <w:style w:type="character" w:styleId="Heading2Char" w:customStyle="1">
    <w:name w:val="Heading 2 Char"/>
    <w:basedOn w:val="DefaultParagraphFont"/>
    <w:link w:val="Heading2"/>
    <w:uiPriority w:val="9"/>
    <w:rsid w:val="007F0A30"/>
    <w:rPr>
      <w:rFonts w:eastAsia="Cambria" w:cs="Times-Roman"/>
      <w:b/>
      <w:color w:val="FF6450" w:themeColor="accent1"/>
      <w:sz w:val="28"/>
      <w:szCs w:val="24"/>
      <w:lang w:val="en-US" w:eastAsia="en-US"/>
    </w:rPr>
  </w:style>
  <w:style w:type="character" w:styleId="apple-tab-span" w:customStyle="1">
    <w:name w:val="apple-tab-span"/>
    <w:basedOn w:val="DefaultParagraphFont"/>
    <w:rsid w:val="00DC7885"/>
  </w:style>
  <w:style w:type="paragraph" w:styleId="Header">
    <w:name w:val="header"/>
    <w:basedOn w:val="Normal"/>
    <w:link w:val="HeaderChar"/>
    <w:uiPriority w:val="99"/>
    <w:unhideWhenUsed/>
    <w:rsid w:val="00C20F04"/>
    <w:pPr>
      <w:tabs>
        <w:tab w:val="center" w:pos="4513"/>
        <w:tab w:val="right" w:pos="9026"/>
      </w:tabs>
    </w:pPr>
  </w:style>
  <w:style w:type="character" w:styleId="HeaderChar" w:customStyle="1">
    <w:name w:val="Header Char"/>
    <w:basedOn w:val="DefaultParagraphFont"/>
    <w:link w:val="Header"/>
    <w:uiPriority w:val="99"/>
    <w:rsid w:val="00C20F04"/>
  </w:style>
  <w:style w:type="paragraph" w:styleId="Footer">
    <w:name w:val="footer"/>
    <w:basedOn w:val="Normal"/>
    <w:link w:val="FooterChar"/>
    <w:uiPriority w:val="99"/>
    <w:unhideWhenUsed/>
    <w:rsid w:val="00C20F04"/>
    <w:pPr>
      <w:tabs>
        <w:tab w:val="center" w:pos="4513"/>
        <w:tab w:val="right" w:pos="9026"/>
      </w:tabs>
    </w:pPr>
  </w:style>
  <w:style w:type="character" w:styleId="FooterChar" w:customStyle="1">
    <w:name w:val="Footer Char"/>
    <w:basedOn w:val="DefaultParagraphFont"/>
    <w:link w:val="Footer"/>
    <w:uiPriority w:val="99"/>
    <w:rsid w:val="00C20F04"/>
  </w:style>
  <w:style w:type="paragraph" w:styleId="NoSpacing">
    <w:name w:val="No Spacing"/>
    <w:uiPriority w:val="1"/>
    <w:qFormat/>
    <w:rsid w:val="00C20F04"/>
    <w:rPr>
      <w:rFonts w:asciiTheme="minorHAnsi" w:hAnsiTheme="minorHAnsi" w:eastAsiaTheme="minorEastAsia" w:cstheme="minorBidi"/>
      <w:sz w:val="22"/>
      <w:lang w:val="en-US" w:eastAsia="zh-CN"/>
    </w:rPr>
  </w:style>
  <w:style w:type="character" w:styleId="FollowedHyperlink">
    <w:name w:val="FollowedHyperlink"/>
    <w:basedOn w:val="DefaultParagraphFont"/>
    <w:uiPriority w:val="99"/>
    <w:semiHidden/>
    <w:unhideWhenUsed/>
    <w:rsid w:val="00B75DD5"/>
    <w:rPr>
      <w:color w:val="000000" w:themeColor="followedHyperlink"/>
      <w:u w:val="single"/>
    </w:rPr>
  </w:style>
  <w:style w:type="table" w:styleId="ListTable3-Accent1">
    <w:name w:val="List Table 3 Accent 1"/>
    <w:basedOn w:val="TableNormal"/>
    <w:uiPriority w:val="48"/>
    <w:rsid w:val="00B75DD5"/>
    <w:tblPr>
      <w:tblStyleRowBandSize w:val="1"/>
      <w:tblStyleColBandSize w:val="1"/>
      <w:tblBorders>
        <w:top w:val="single" w:color="FF6450" w:themeColor="accent1" w:sz="4" w:space="0"/>
        <w:left w:val="single" w:color="FF6450" w:themeColor="accent1" w:sz="4" w:space="0"/>
        <w:bottom w:val="single" w:color="FF6450" w:themeColor="accent1" w:sz="4" w:space="0"/>
        <w:right w:val="single" w:color="FF6450" w:themeColor="accent1" w:sz="4" w:space="0"/>
      </w:tblBorders>
    </w:tblPr>
    <w:tblStylePr w:type="firstRow">
      <w:rPr>
        <w:b/>
        <w:bCs/>
        <w:color w:val="FFFFFF" w:themeColor="background1"/>
      </w:rPr>
      <w:tblPr/>
      <w:tcPr>
        <w:shd w:val="clear" w:color="auto" w:fill="FF6450" w:themeFill="accent1"/>
      </w:tcPr>
    </w:tblStylePr>
    <w:tblStylePr w:type="lastRow">
      <w:rPr>
        <w:b/>
        <w:bCs/>
      </w:rPr>
      <w:tblPr/>
      <w:tcPr>
        <w:tcBorders>
          <w:top w:val="double" w:color="FF64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450" w:themeColor="accent1" w:sz="4" w:space="0"/>
          <w:right w:val="single" w:color="FF6450" w:themeColor="accent1" w:sz="4" w:space="0"/>
        </w:tcBorders>
      </w:tcPr>
    </w:tblStylePr>
    <w:tblStylePr w:type="band1Horz">
      <w:tblPr/>
      <w:tcPr>
        <w:tcBorders>
          <w:top w:val="single" w:color="FF6450" w:themeColor="accent1" w:sz="4" w:space="0"/>
          <w:bottom w:val="single" w:color="FF64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450" w:themeColor="accent1" w:sz="4" w:space="0"/>
          <w:left w:val="nil"/>
        </w:tcBorders>
      </w:tcPr>
    </w:tblStylePr>
    <w:tblStylePr w:type="swCell">
      <w:tblPr/>
      <w:tcPr>
        <w:tcBorders>
          <w:top w:val="double" w:color="FF6450" w:themeColor="accent1" w:sz="4" w:space="0"/>
          <w:right w:val="nil"/>
        </w:tcBorders>
      </w:tcPr>
    </w:tblStylePr>
  </w:style>
  <w:style w:type="table" w:styleId="ListTable3">
    <w:name w:val="List Table 3"/>
    <w:basedOn w:val="TableNormal"/>
    <w:uiPriority w:val="48"/>
    <w:rsid w:val="00CA6584"/>
    <w:tblPr>
      <w:tblStyleRowBandSize w:val="1"/>
      <w:tblStyleColBandSize w:val="1"/>
      <w:tblBorders>
        <w:top w:val="single" w:color="323232" w:themeColor="text1" w:sz="4" w:space="0"/>
        <w:left w:val="single" w:color="323232" w:themeColor="text1" w:sz="4" w:space="0"/>
        <w:bottom w:val="single" w:color="323232" w:themeColor="text1" w:sz="4" w:space="0"/>
        <w:right w:val="single" w:color="323232" w:themeColor="text1" w:sz="4" w:space="0"/>
      </w:tblBorders>
    </w:tblPr>
    <w:tblStylePr w:type="firstRow">
      <w:rPr>
        <w:b/>
        <w:bCs/>
        <w:color w:val="FFFFFF" w:themeColor="background1"/>
      </w:rPr>
      <w:tblPr/>
      <w:tcPr>
        <w:shd w:val="clear" w:color="auto" w:fill="323232" w:themeFill="text1"/>
      </w:tcPr>
    </w:tblStylePr>
    <w:tblStylePr w:type="lastRow">
      <w:rPr>
        <w:b/>
        <w:bCs/>
      </w:rPr>
      <w:tblPr/>
      <w:tcPr>
        <w:tcBorders>
          <w:top w:val="double" w:color="32323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3232" w:themeColor="text1" w:sz="4" w:space="0"/>
          <w:right w:val="single" w:color="323232" w:themeColor="text1" w:sz="4" w:space="0"/>
        </w:tcBorders>
      </w:tcPr>
    </w:tblStylePr>
    <w:tblStylePr w:type="band1Horz">
      <w:tblPr/>
      <w:tcPr>
        <w:tcBorders>
          <w:top w:val="single" w:color="323232" w:themeColor="text1" w:sz="4" w:space="0"/>
          <w:bottom w:val="single" w:color="32323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3232" w:themeColor="text1" w:sz="4" w:space="0"/>
          <w:left w:val="nil"/>
        </w:tcBorders>
      </w:tcPr>
    </w:tblStylePr>
    <w:tblStylePr w:type="swCell">
      <w:tblPr/>
      <w:tcPr>
        <w:tcBorders>
          <w:top w:val="double" w:color="323232" w:themeColor="text1" w:sz="4" w:space="0"/>
          <w:right w:val="nil"/>
        </w:tcBorders>
      </w:tcPr>
    </w:tblStylePr>
  </w:style>
  <w:style w:type="paragraph" w:styleId="BasicParagraph" w:customStyle="1">
    <w:name w:val="[Basic Paragraph]"/>
    <w:basedOn w:val="Normal"/>
    <w:uiPriority w:val="99"/>
    <w:rsid w:val="00B75DD5"/>
    <w:pPr>
      <w:spacing w:before="120" w:after="120"/>
    </w:pPr>
    <w:rPr>
      <w:sz w:val="22"/>
      <w:lang w:eastAsia="en-US"/>
    </w:rPr>
  </w:style>
  <w:style w:type="character" w:styleId="Heading3Char" w:customStyle="1">
    <w:name w:val="Heading 3 Char"/>
    <w:basedOn w:val="DefaultParagraphFont"/>
    <w:link w:val="Heading3"/>
    <w:uiPriority w:val="9"/>
    <w:rsid w:val="007F0A30"/>
    <w:rPr>
      <w:rFonts w:cs="Times New Roman"/>
      <w:b/>
      <w:color w:val="171717" w:themeColor="background2" w:themeShade="1A"/>
      <w:sz w:val="24"/>
      <w:szCs w:val="24"/>
      <w:lang w:val="en-US" w:eastAsia="en-US"/>
    </w:rPr>
  </w:style>
  <w:style w:type="paragraph" w:styleId="Subtitle">
    <w:name w:val="Subtitle"/>
    <w:basedOn w:val="Normal"/>
    <w:next w:val="Normal"/>
    <w:link w:val="SubtitleChar"/>
    <w:uiPriority w:val="11"/>
    <w:qFormat/>
    <w:rsid w:val="003E2606"/>
    <w:pPr>
      <w:numPr>
        <w:ilvl w:val="1"/>
      </w:numPr>
      <w:spacing w:after="160"/>
    </w:pPr>
    <w:rPr>
      <w:rFonts w:cs="Times New Roman (Body CS)" w:eastAsiaTheme="minorEastAsia"/>
      <w:color w:val="171717" w:themeColor="background2" w:themeShade="1A"/>
      <w:sz w:val="36"/>
    </w:rPr>
  </w:style>
  <w:style w:type="character" w:styleId="SubtitleChar" w:customStyle="1">
    <w:name w:val="Subtitle Char"/>
    <w:basedOn w:val="DefaultParagraphFont"/>
    <w:link w:val="Subtitle"/>
    <w:uiPriority w:val="11"/>
    <w:rsid w:val="003E2606"/>
    <w:rPr>
      <w:rFonts w:cs="Times New Roman (Body CS)" w:eastAsiaTheme="minorEastAsia"/>
      <w:color w:val="171717" w:themeColor="background2" w:themeShade="1A"/>
      <w:sz w:val="36"/>
    </w:rPr>
  </w:style>
  <w:style w:type="character" w:styleId="IntenseEmphasis">
    <w:name w:val="Intense Emphasis"/>
    <w:basedOn w:val="DefaultParagraphFont"/>
    <w:uiPriority w:val="21"/>
    <w:qFormat/>
    <w:rsid w:val="00DB258F"/>
    <w:rPr>
      <w:i/>
      <w:iCs/>
      <w:color w:val="auto"/>
    </w:rPr>
  </w:style>
  <w:style w:type="character" w:styleId="SubtleEmphasis">
    <w:name w:val="Subtle Emphasis"/>
    <w:basedOn w:val="DefaultParagraphFont"/>
    <w:uiPriority w:val="19"/>
    <w:qFormat/>
    <w:rsid w:val="005B6BE5"/>
    <w:rPr>
      <w:rFonts w:ascii="Arial" w:hAnsi="Arial"/>
      <w:i/>
      <w:iCs/>
      <w:color w:val="171717" w:themeColor="background2" w:themeShade="1A"/>
    </w:rPr>
  </w:style>
  <w:style w:type="character" w:styleId="Emphasis">
    <w:name w:val="Emphasis"/>
    <w:basedOn w:val="DefaultParagraphFont"/>
    <w:uiPriority w:val="20"/>
    <w:qFormat/>
    <w:rsid w:val="00C6285A"/>
    <w:rPr>
      <w:i/>
      <w:iCs/>
    </w:rPr>
  </w:style>
  <w:style w:type="character" w:styleId="Tableheader" w:customStyle="1">
    <w:name w:val="Table header"/>
    <w:basedOn w:val="DefaultParagraphFont"/>
    <w:qFormat/>
    <w:rsid w:val="00C6285A"/>
    <w:rPr>
      <w:rFonts w:ascii="Arial" w:hAnsi="Arial"/>
      <w:b/>
      <w:bCs/>
      <w:color w:val="FFFFFF" w:themeColor="background1"/>
      <w:sz w:val="18"/>
      <w:u w:val="none" w:color="FFFFFF" w:themeColor="background1"/>
    </w:rPr>
  </w:style>
  <w:style w:type="table" w:styleId="NWOTable" w:customStyle="1">
    <w:name w:val="NWO Table"/>
    <w:basedOn w:val="TableNormal"/>
    <w:uiPriority w:val="99"/>
    <w:rsid w:val="007F0A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
    <w:tcPr>
      <w:vAlign w:val="center"/>
    </w:tcPr>
    <w:tblStylePr w:type="firstRow">
      <w:tblPr/>
      <w:tcPr>
        <w:shd w:val="clear" w:color="auto" w:fill="323232" w:themeFill="text1"/>
      </w:tcPr>
    </w:tblStylePr>
  </w:style>
  <w:style w:type="paragraph" w:styleId="Tabletext" w:customStyle="1">
    <w:name w:val="Table text"/>
    <w:basedOn w:val="Normal"/>
    <w:qFormat/>
    <w:rsid w:val="003E2606"/>
    <w:pPr>
      <w:spacing w:before="0" w:after="0"/>
    </w:pPr>
  </w:style>
  <w:style w:type="paragraph" w:styleId="Title">
    <w:name w:val="Title"/>
    <w:basedOn w:val="Normal"/>
    <w:next w:val="Subtitle"/>
    <w:link w:val="TitleChar"/>
    <w:uiPriority w:val="10"/>
    <w:qFormat/>
    <w:rsid w:val="003E2606"/>
    <w:pPr>
      <w:spacing w:before="0" w:after="0" w:line="240" w:lineRule="auto"/>
      <w:contextualSpacing/>
    </w:pPr>
    <w:rPr>
      <w:rFonts w:eastAsiaTheme="majorEastAsia" w:cstheme="majorBidi"/>
      <w:b/>
      <w:spacing w:val="-10"/>
      <w:kern w:val="28"/>
      <w:sz w:val="56"/>
      <w:szCs w:val="56"/>
    </w:rPr>
  </w:style>
  <w:style w:type="character" w:styleId="TitleChar" w:customStyle="1">
    <w:name w:val="Title Char"/>
    <w:basedOn w:val="DefaultParagraphFont"/>
    <w:link w:val="Title"/>
    <w:uiPriority w:val="10"/>
    <w:rsid w:val="003E2606"/>
    <w:rPr>
      <w:rFonts w:eastAsiaTheme="majorEastAsia" w:cstheme="majorBidi"/>
      <w:b/>
      <w:spacing w:val="-10"/>
      <w:kern w:val="28"/>
      <w:sz w:val="56"/>
      <w:szCs w:val="56"/>
    </w:rPr>
  </w:style>
  <w:style w:type="character" w:styleId="Heading4Char" w:customStyle="1">
    <w:name w:val="Heading 4 Char"/>
    <w:basedOn w:val="DefaultParagraphFont"/>
    <w:link w:val="Heading4"/>
    <w:uiPriority w:val="9"/>
    <w:semiHidden/>
    <w:rsid w:val="003E2606"/>
    <w:rPr>
      <w:rFonts w:eastAsiaTheme="majorEastAsia" w:cstheme="majorBidi"/>
      <w:i/>
      <w:iCs/>
      <w:color w:val="323232" w:themeColor="text1"/>
    </w:rPr>
  </w:style>
  <w:style w:type="character" w:styleId="IntenseReference">
    <w:name w:val="Intense Reference"/>
    <w:basedOn w:val="DefaultParagraphFont"/>
    <w:uiPriority w:val="32"/>
    <w:qFormat/>
    <w:rsid w:val="00DB258F"/>
    <w:rPr>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76274">
      <w:bodyDiv w:val="1"/>
      <w:marLeft w:val="0"/>
      <w:marRight w:val="0"/>
      <w:marTop w:val="0"/>
      <w:marBottom w:val="0"/>
      <w:divBdr>
        <w:top w:val="none" w:sz="0" w:space="0" w:color="auto"/>
        <w:left w:val="none" w:sz="0" w:space="0" w:color="auto"/>
        <w:bottom w:val="none" w:sz="0" w:space="0" w:color="auto"/>
        <w:right w:val="none" w:sz="0" w:space="0" w:color="auto"/>
      </w:divBdr>
    </w:div>
    <w:div w:id="135157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https://www.qld.gov.au/readyreserve" TargetMode="External" Id="R10946b65af74477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beccaholman/Desktop/1a.%20Latest%20templates/1_NEW%20BRAND/NWO_Word_Standard.dotx" TargetMode="External"/></Relationships>
</file>

<file path=word/theme/theme1.xml><?xml version="1.0" encoding="utf-8"?>
<a:theme xmlns:a="http://schemas.openxmlformats.org/drawingml/2006/main" name="Office Theme">
  <a:themeElements>
    <a:clrScheme name="NWO">
      <a:dk1>
        <a:srgbClr val="323232"/>
      </a:dk1>
      <a:lt1>
        <a:srgbClr val="FFFFFF"/>
      </a:lt1>
      <a:dk2>
        <a:srgbClr val="C8C8C8"/>
      </a:dk2>
      <a:lt2>
        <a:srgbClr val="E7E6E6"/>
      </a:lt2>
      <a:accent1>
        <a:srgbClr val="FF6450"/>
      </a:accent1>
      <a:accent2>
        <a:srgbClr val="00DB79"/>
      </a:accent2>
      <a:accent3>
        <a:srgbClr val="0046C8"/>
      </a:accent3>
      <a:accent4>
        <a:srgbClr val="DC3232"/>
      </a:accent4>
      <a:accent5>
        <a:srgbClr val="F8D774"/>
      </a:accent5>
      <a:accent6>
        <a:srgbClr val="E6593C"/>
      </a:accent6>
      <a:hlink>
        <a:srgbClr val="FF6450"/>
      </a:hlink>
      <a:folHlink>
        <a:srgbClr val="00000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970BD8161D44D8461CECAE9B8F8CD" ma:contentTypeVersion="13" ma:contentTypeDescription="Create a new document." ma:contentTypeScope="" ma:versionID="913063c5cdc9618fa98a05958bd2d377">
  <xsd:schema xmlns:xsd="http://www.w3.org/2001/XMLSchema" xmlns:xs="http://www.w3.org/2001/XMLSchema" xmlns:p="http://schemas.microsoft.com/office/2006/metadata/properties" xmlns:ns2="90c7371a-098d-49da-a784-94297e6744b0" xmlns:ns3="fd56c038-cde2-47cd-b869-022ba450c66e" targetNamespace="http://schemas.microsoft.com/office/2006/metadata/properties" ma:root="true" ma:fieldsID="6819f4a244818167d58e0cda3ac613bb" ns2:_="" ns3:_="">
    <xsd:import namespace="90c7371a-098d-49da-a784-94297e6744b0"/>
    <xsd:import namespace="fd56c038-cde2-47cd-b869-022ba450c6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71a-098d-49da-a784-94297e67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6c038-cde2-47cd-b869-022ba450c6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24C77-FC6A-4E4F-9B71-452C1EF2784F}"/>
</file>

<file path=customXml/itemProps2.xml><?xml version="1.0" encoding="utf-8"?>
<ds:datastoreItem xmlns:ds="http://schemas.openxmlformats.org/officeDocument/2006/customXml" ds:itemID="{D55D9E32-3473-4F9A-AB26-D9FD41AA3F32}"/>
</file>

<file path=customXml/itemProps3.xml><?xml version="1.0" encoding="utf-8"?>
<ds:datastoreItem xmlns:ds="http://schemas.openxmlformats.org/officeDocument/2006/customXml" ds:itemID="{FF23538E-FF03-4991-8640-5D63582B60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NWO_Word_Standard.dotx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Oxford</dc:creator>
  <keywords/>
  <dc:description/>
  <lastModifiedBy>Trish Wilkin</lastModifiedBy>
  <revision>7</revision>
  <lastPrinted>2021-07-12T04:19:00.0000000Z</lastPrinted>
  <dcterms:created xsi:type="dcterms:W3CDTF">2022-02-25T06:17:00.0000000Z</dcterms:created>
  <dcterms:modified xsi:type="dcterms:W3CDTF">2022-03-09T02:37:10.5890752Z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0x010100979970BD8161D44D8461CECAE9B8F8CD</vt:lpwstr>
  </property>
</Properties>
</file>