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E87A" w14:textId="02048175" w:rsidR="008473F2" w:rsidRPr="00630F03" w:rsidRDefault="00855CB1" w:rsidP="00855CB1">
      <w:pPr>
        <w:pStyle w:val="UltraHeading"/>
      </w:pPr>
      <w:bookmarkStart w:id="0" w:name="_Hlk125708137"/>
      <w:r>
        <w:t>Senior executive nomination</w:t>
      </w:r>
      <w:r w:rsidR="00630F03">
        <w:t xml:space="preserve"> form D</w:t>
      </w:r>
    </w:p>
    <w:p w14:paraId="45346A8E" w14:textId="670BB3F4" w:rsidR="00855CB1" w:rsidRDefault="00855CB1" w:rsidP="0009716B">
      <w:pPr>
        <w:pStyle w:val="Heading3"/>
      </w:pPr>
      <w:r w:rsidRPr="00D04446">
        <w:t>Nominee details</w:t>
      </w:r>
    </w:p>
    <w:tbl>
      <w:tblPr>
        <w:tblStyle w:val="TableGrid"/>
        <w:tblW w:w="5222" w:type="pct"/>
        <w:tblLook w:val="0620" w:firstRow="1" w:lastRow="0" w:firstColumn="0" w:lastColumn="0" w:noHBand="1" w:noVBand="1"/>
        <w:tblCaption w:val="Table sample"/>
        <w:tblDescription w:val="Default Table Style showing Header Row and First Column"/>
      </w:tblPr>
      <w:tblGrid>
        <w:gridCol w:w="2776"/>
        <w:gridCol w:w="8169"/>
      </w:tblGrid>
      <w:tr w:rsidR="008252B3" w:rsidRPr="00CE563B" w14:paraId="4776A5D8" w14:textId="77777777" w:rsidTr="008252B3">
        <w:trPr>
          <w:trHeight w:val="283"/>
        </w:trPr>
        <w:tc>
          <w:tcPr>
            <w:tcW w:w="1268" w:type="pct"/>
            <w:tcBorders>
              <w:right w:val="single" w:sz="8" w:space="0" w:color="05325F" w:themeColor="text2"/>
            </w:tcBorders>
            <w:hideMark/>
          </w:tcPr>
          <w:bookmarkEnd w:id="0"/>
          <w:p w14:paraId="44E0B798" w14:textId="77777777" w:rsidR="008252B3" w:rsidRPr="00CE563B" w:rsidRDefault="008252B3" w:rsidP="008C403F">
            <w:pPr>
              <w:rPr>
                <w:b/>
                <w:sz w:val="22"/>
                <w:szCs w:val="22"/>
              </w:rPr>
            </w:pPr>
            <w:r w:rsidRPr="00CE563B">
              <w:rPr>
                <w:b/>
                <w:sz w:val="22"/>
                <w:szCs w:val="22"/>
              </w:rPr>
              <w:t>Department or public service entity</w:t>
            </w:r>
          </w:p>
        </w:tc>
        <w:tc>
          <w:tcPr>
            <w:tcW w:w="3732" w:type="pct"/>
            <w:tcBorders>
              <w:left w:val="single" w:sz="8" w:space="0" w:color="05325F" w:themeColor="text2"/>
            </w:tcBorders>
            <w:vAlign w:val="center"/>
          </w:tcPr>
          <w:p w14:paraId="7BF0298B" w14:textId="77777777" w:rsidR="008252B3" w:rsidRPr="00CE563B" w:rsidRDefault="008252B3" w:rsidP="008252B3">
            <w:pPr>
              <w:rPr>
                <w:sz w:val="22"/>
                <w:szCs w:val="22"/>
              </w:rPr>
            </w:pPr>
          </w:p>
        </w:tc>
      </w:tr>
      <w:tr w:rsidR="008252B3" w:rsidRPr="00CE563B" w14:paraId="61A98225" w14:textId="77777777" w:rsidTr="008252B3">
        <w:trPr>
          <w:trHeight w:val="211"/>
        </w:trPr>
        <w:tc>
          <w:tcPr>
            <w:tcW w:w="1268" w:type="pct"/>
            <w:tcBorders>
              <w:top w:val="single" w:sz="18" w:space="0" w:color="05325F" w:themeColor="text2"/>
              <w:bottom w:val="single" w:sz="8" w:space="0" w:color="05325F" w:themeColor="text2"/>
              <w:right w:val="single" w:sz="8" w:space="0" w:color="05325F" w:themeColor="text2"/>
            </w:tcBorders>
            <w:hideMark/>
          </w:tcPr>
          <w:p w14:paraId="2DC51C1F" w14:textId="77777777" w:rsidR="008252B3" w:rsidRPr="00CE563B" w:rsidRDefault="008252B3" w:rsidP="008C403F">
            <w:pPr>
              <w:rPr>
                <w:sz w:val="22"/>
                <w:szCs w:val="22"/>
              </w:rPr>
            </w:pPr>
            <w:r w:rsidRPr="00CE563B">
              <w:rPr>
                <w:b/>
                <w:bCs/>
                <w:sz w:val="22"/>
                <w:szCs w:val="22"/>
              </w:rPr>
              <w:t>First name</w:t>
            </w:r>
          </w:p>
        </w:tc>
        <w:tc>
          <w:tcPr>
            <w:tcW w:w="3732" w:type="pct"/>
            <w:tcBorders>
              <w:top w:val="single" w:sz="18" w:space="0" w:color="05325F" w:themeColor="text2"/>
              <w:left w:val="single" w:sz="8" w:space="0" w:color="05325F" w:themeColor="text2"/>
              <w:bottom w:val="single" w:sz="8" w:space="0" w:color="05325F" w:themeColor="text2"/>
            </w:tcBorders>
            <w:vAlign w:val="center"/>
          </w:tcPr>
          <w:p w14:paraId="7DD4A421" w14:textId="77777777" w:rsidR="008252B3" w:rsidRPr="00CE563B" w:rsidRDefault="008252B3" w:rsidP="008252B3">
            <w:pPr>
              <w:rPr>
                <w:sz w:val="22"/>
                <w:szCs w:val="22"/>
              </w:rPr>
            </w:pPr>
          </w:p>
        </w:tc>
      </w:tr>
      <w:tr w:rsidR="008252B3" w:rsidRPr="00CE563B" w14:paraId="51E3A17F"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3EF29E88" w14:textId="77777777" w:rsidR="008252B3" w:rsidRPr="00CE563B" w:rsidRDefault="008252B3" w:rsidP="008C403F">
            <w:pPr>
              <w:rPr>
                <w:b/>
                <w:bCs/>
                <w:sz w:val="22"/>
                <w:szCs w:val="22"/>
              </w:rPr>
            </w:pPr>
            <w:r w:rsidRPr="00CE563B">
              <w:rPr>
                <w:b/>
                <w:bCs/>
                <w:sz w:val="22"/>
                <w:szCs w:val="22"/>
              </w:rPr>
              <w:t>Surname</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7CB8A01E" w14:textId="77777777" w:rsidR="008252B3" w:rsidRPr="00CE563B" w:rsidRDefault="008252B3" w:rsidP="008252B3">
            <w:pPr>
              <w:keepNext/>
              <w:rPr>
                <w:sz w:val="22"/>
                <w:szCs w:val="22"/>
              </w:rPr>
            </w:pPr>
          </w:p>
        </w:tc>
      </w:tr>
      <w:tr w:rsidR="008252B3" w:rsidRPr="00CE563B" w14:paraId="762A177C"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24B7760E" w14:textId="71E672D3" w:rsidR="008252B3" w:rsidRPr="00CE563B" w:rsidRDefault="008252B3" w:rsidP="00914276">
            <w:pPr>
              <w:spacing w:after="60"/>
              <w:rPr>
                <w:b/>
                <w:bCs/>
                <w:sz w:val="22"/>
                <w:szCs w:val="22"/>
              </w:rPr>
            </w:pPr>
            <w:r w:rsidRPr="00CE563B">
              <w:rPr>
                <w:b/>
                <w:bCs/>
                <w:sz w:val="22"/>
                <w:szCs w:val="22"/>
              </w:rPr>
              <w:t xml:space="preserve">Second name </w:t>
            </w:r>
            <w:r w:rsidR="00894A2E" w:rsidRPr="00CE563B">
              <w:rPr>
                <w:b/>
                <w:bCs/>
                <w:sz w:val="22"/>
                <w:szCs w:val="22"/>
              </w:rPr>
              <w:br/>
            </w:r>
            <w:r w:rsidRPr="00DE1B03">
              <w:rPr>
                <w:sz w:val="16"/>
                <w:szCs w:val="16"/>
              </w:rPr>
              <w:t>(if applicable)</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2D38C6A9" w14:textId="77777777" w:rsidR="008252B3" w:rsidRPr="00CE563B" w:rsidRDefault="008252B3" w:rsidP="008252B3">
            <w:pPr>
              <w:rPr>
                <w:sz w:val="22"/>
                <w:szCs w:val="22"/>
              </w:rPr>
            </w:pPr>
          </w:p>
        </w:tc>
      </w:tr>
      <w:tr w:rsidR="008252B3" w:rsidRPr="00CE563B" w14:paraId="27D2F9A3"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47D3E4EF" w14:textId="015696DE" w:rsidR="008252B3" w:rsidRPr="00CE563B" w:rsidRDefault="008252B3" w:rsidP="00914276">
            <w:pPr>
              <w:spacing w:after="60"/>
              <w:rPr>
                <w:b/>
                <w:bCs/>
                <w:sz w:val="22"/>
                <w:szCs w:val="22"/>
              </w:rPr>
            </w:pPr>
            <w:r w:rsidRPr="00CE563B">
              <w:rPr>
                <w:b/>
                <w:bCs/>
                <w:sz w:val="22"/>
                <w:szCs w:val="22"/>
              </w:rPr>
              <w:t>Preferred name</w:t>
            </w:r>
            <w:r w:rsidRPr="00CE563B">
              <w:rPr>
                <w:sz w:val="22"/>
                <w:szCs w:val="22"/>
              </w:rPr>
              <w:t xml:space="preserve"> </w:t>
            </w:r>
            <w:r w:rsidR="00894A2E" w:rsidRPr="00CE563B">
              <w:rPr>
                <w:sz w:val="22"/>
                <w:szCs w:val="22"/>
              </w:rPr>
              <w:br/>
            </w:r>
            <w:r w:rsidRPr="00DE1B03">
              <w:rPr>
                <w:sz w:val="16"/>
                <w:szCs w:val="16"/>
              </w:rPr>
              <w:t>(if applicable)</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27028C74" w14:textId="77777777" w:rsidR="008252B3" w:rsidRPr="00CE563B" w:rsidRDefault="008252B3" w:rsidP="008252B3">
            <w:pPr>
              <w:rPr>
                <w:sz w:val="22"/>
                <w:szCs w:val="22"/>
              </w:rPr>
            </w:pPr>
          </w:p>
        </w:tc>
      </w:tr>
      <w:tr w:rsidR="008252B3" w:rsidRPr="00CE563B" w14:paraId="582EE962"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63BF9E3B" w14:textId="77777777" w:rsidR="008252B3" w:rsidRPr="00CE563B" w:rsidRDefault="008252B3" w:rsidP="008C403F">
            <w:pPr>
              <w:rPr>
                <w:b/>
                <w:bCs/>
                <w:sz w:val="22"/>
                <w:szCs w:val="22"/>
              </w:rPr>
            </w:pPr>
            <w:r w:rsidRPr="00CE563B">
              <w:rPr>
                <w:b/>
                <w:bCs/>
                <w:sz w:val="22"/>
                <w:szCs w:val="22"/>
              </w:rPr>
              <w:t>Gender</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49262A3B" w14:textId="77777777" w:rsidR="008252B3" w:rsidRPr="00CE563B" w:rsidRDefault="008252B3" w:rsidP="008252B3">
            <w:pPr>
              <w:tabs>
                <w:tab w:val="left" w:pos="878"/>
              </w:tabs>
              <w:rPr>
                <w:sz w:val="22"/>
                <w:szCs w:val="22"/>
              </w:rPr>
            </w:pPr>
            <w:r w:rsidRPr="00CE563B">
              <w:rPr>
                <w:rFonts w:ascii="Segoe UI Symbol" w:hAnsi="Segoe UI Symbol" w:cs="Segoe UI Symbol"/>
                <w:sz w:val="22"/>
                <w:szCs w:val="22"/>
              </w:rPr>
              <w:t>☐</w:t>
            </w:r>
            <w:r w:rsidRPr="00CE563B">
              <w:rPr>
                <w:sz w:val="22"/>
                <w:szCs w:val="22"/>
              </w:rPr>
              <w:t xml:space="preserve"> Man</w:t>
            </w:r>
            <w:r w:rsidRPr="00CE563B">
              <w:rPr>
                <w:sz w:val="22"/>
                <w:szCs w:val="22"/>
              </w:rPr>
              <w:tab/>
            </w:r>
            <w:r w:rsidRPr="00CE563B">
              <w:rPr>
                <w:rFonts w:ascii="Segoe UI Symbol" w:hAnsi="Segoe UI Symbol" w:cs="Segoe UI Symbol"/>
                <w:sz w:val="22"/>
                <w:szCs w:val="22"/>
              </w:rPr>
              <w:t>☐</w:t>
            </w:r>
            <w:r w:rsidRPr="00CE563B">
              <w:rPr>
                <w:sz w:val="22"/>
                <w:szCs w:val="22"/>
              </w:rPr>
              <w:t xml:space="preserve"> Woman</w:t>
            </w:r>
            <w:r w:rsidRPr="00CE563B">
              <w:rPr>
                <w:sz w:val="22"/>
                <w:szCs w:val="22"/>
              </w:rPr>
              <w:tab/>
            </w:r>
            <w:r w:rsidRPr="00CE563B">
              <w:rPr>
                <w:rFonts w:ascii="Segoe UI Symbol" w:hAnsi="Segoe UI Symbol" w:cs="Segoe UI Symbol"/>
                <w:sz w:val="22"/>
                <w:szCs w:val="22"/>
              </w:rPr>
              <w:t>☐</w:t>
            </w:r>
            <w:r w:rsidRPr="00CE563B">
              <w:rPr>
                <w:sz w:val="22"/>
                <w:szCs w:val="22"/>
              </w:rPr>
              <w:t xml:space="preserve"> Non-binary</w:t>
            </w:r>
            <w:r w:rsidRPr="00CE563B">
              <w:rPr>
                <w:sz w:val="22"/>
                <w:szCs w:val="22"/>
              </w:rPr>
              <w:tab/>
            </w:r>
            <w:r w:rsidRPr="00CE563B">
              <w:rPr>
                <w:rFonts w:ascii="Segoe UI Symbol" w:hAnsi="Segoe UI Symbol" w:cs="Segoe UI Symbol"/>
                <w:sz w:val="22"/>
                <w:szCs w:val="22"/>
              </w:rPr>
              <w:t>☐</w:t>
            </w:r>
            <w:r w:rsidRPr="00CE563B">
              <w:rPr>
                <w:sz w:val="22"/>
                <w:szCs w:val="22"/>
              </w:rPr>
              <w:t xml:space="preserve"> Nominee does not wish to answer</w:t>
            </w:r>
          </w:p>
        </w:tc>
      </w:tr>
      <w:tr w:rsidR="008252B3" w:rsidRPr="00CE563B" w14:paraId="547F5134"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1ABC272D" w14:textId="77777777" w:rsidR="008252B3" w:rsidRPr="00CE563B" w:rsidRDefault="008252B3" w:rsidP="008C403F">
            <w:pPr>
              <w:rPr>
                <w:b/>
                <w:bCs/>
                <w:sz w:val="22"/>
                <w:szCs w:val="22"/>
              </w:rPr>
            </w:pPr>
            <w:r w:rsidRPr="00CE563B">
              <w:rPr>
                <w:b/>
                <w:bCs/>
                <w:sz w:val="22"/>
                <w:szCs w:val="22"/>
              </w:rPr>
              <w:t>Date of birth</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3F37A345" w14:textId="77777777" w:rsidR="008252B3" w:rsidRPr="00CE563B" w:rsidRDefault="008252B3" w:rsidP="008252B3">
            <w:pPr>
              <w:rPr>
                <w:sz w:val="22"/>
                <w:szCs w:val="22"/>
              </w:rPr>
            </w:pPr>
          </w:p>
        </w:tc>
      </w:tr>
      <w:tr w:rsidR="008252B3" w:rsidRPr="00CE563B" w14:paraId="22BC95B2" w14:textId="77777777" w:rsidTr="008252B3">
        <w:tblPrEx>
          <w:tblLook w:val="04A0" w:firstRow="1" w:lastRow="0" w:firstColumn="1" w:lastColumn="0" w:noHBand="0" w:noVBand="1"/>
        </w:tblPrEx>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335B0824" w14:textId="77777777" w:rsidR="008252B3" w:rsidRPr="00CE563B" w:rsidRDefault="008252B3" w:rsidP="008C403F">
            <w:pPr>
              <w:rPr>
                <w:b/>
                <w:bCs/>
                <w:sz w:val="22"/>
                <w:szCs w:val="22"/>
              </w:rPr>
            </w:pPr>
            <w:r w:rsidRPr="00CE563B">
              <w:rPr>
                <w:b/>
                <w:bCs/>
                <w:sz w:val="22"/>
                <w:szCs w:val="22"/>
              </w:rPr>
              <w:t>Payroll number</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46541529" w14:textId="77777777" w:rsidR="008252B3" w:rsidRPr="00CE563B" w:rsidRDefault="008252B3" w:rsidP="008252B3">
            <w:pPr>
              <w:rPr>
                <w:sz w:val="22"/>
                <w:szCs w:val="22"/>
              </w:rPr>
            </w:pPr>
          </w:p>
        </w:tc>
      </w:tr>
      <w:tr w:rsidR="008252B3" w:rsidRPr="00CE563B" w14:paraId="1F18689D" w14:textId="77777777" w:rsidTr="008252B3">
        <w:trPr>
          <w:trHeight w:val="233"/>
        </w:trPr>
        <w:tc>
          <w:tcPr>
            <w:tcW w:w="1268" w:type="pct"/>
            <w:tcBorders>
              <w:top w:val="single" w:sz="8" w:space="0" w:color="05325F" w:themeColor="text2"/>
              <w:bottom w:val="single" w:sz="8" w:space="0" w:color="05325F" w:themeColor="text2"/>
              <w:right w:val="single" w:sz="8" w:space="0" w:color="05325F" w:themeColor="text2"/>
            </w:tcBorders>
          </w:tcPr>
          <w:p w14:paraId="37C7924D" w14:textId="77777777" w:rsidR="008252B3" w:rsidRPr="00CE563B" w:rsidRDefault="008252B3" w:rsidP="008C403F">
            <w:pPr>
              <w:rPr>
                <w:sz w:val="22"/>
                <w:szCs w:val="22"/>
              </w:rPr>
            </w:pPr>
            <w:bookmarkStart w:id="1" w:name="_Hlk142902778"/>
            <w:r w:rsidRPr="00CE563B">
              <w:rPr>
                <w:b/>
                <w:bCs/>
                <w:sz w:val="22"/>
                <w:szCs w:val="22"/>
              </w:rPr>
              <w:t>First Peoples of Australia (EEO)</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7E445622"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Yes, the nominee is an Aboriginal person</w:t>
            </w:r>
          </w:p>
          <w:p w14:paraId="1EA93F1B"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Yes, the nominee is a Torres Strait Islander person</w:t>
            </w:r>
          </w:p>
          <w:p w14:paraId="5DE69FE3"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Yes, the nominee is both an Aboriginal and Torres Strait Islander person</w:t>
            </w:r>
          </w:p>
          <w:p w14:paraId="7390A054"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No, the nominee is not an Aboriginal person or a Torres Strait Islander person</w:t>
            </w:r>
          </w:p>
          <w:p w14:paraId="0E63A0B1"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Nominee does not wish to answer this question</w:t>
            </w:r>
            <w:r w:rsidRPr="00CE563B" w:rsidDel="005B6FC9">
              <w:rPr>
                <w:b/>
                <w:bCs/>
                <w:sz w:val="22"/>
                <w:szCs w:val="22"/>
              </w:rPr>
              <w:t xml:space="preserve"> </w:t>
            </w:r>
          </w:p>
        </w:tc>
      </w:tr>
      <w:bookmarkEnd w:id="1"/>
      <w:tr w:rsidR="008252B3" w:rsidRPr="00CE563B" w14:paraId="142EF5B7" w14:textId="77777777" w:rsidTr="008252B3">
        <w:trPr>
          <w:trHeight w:val="233"/>
        </w:trPr>
        <w:tc>
          <w:tcPr>
            <w:tcW w:w="1268" w:type="pct"/>
            <w:tcBorders>
              <w:top w:val="single" w:sz="8" w:space="0" w:color="05325F" w:themeColor="text2"/>
              <w:bottom w:val="single" w:sz="8" w:space="0" w:color="05325F" w:themeColor="text2"/>
              <w:right w:val="single" w:sz="8" w:space="0" w:color="05325F" w:themeColor="text2"/>
            </w:tcBorders>
          </w:tcPr>
          <w:p w14:paraId="06721F5D" w14:textId="77777777" w:rsidR="008252B3" w:rsidRPr="00CE563B" w:rsidRDefault="008252B3" w:rsidP="008C403F">
            <w:pPr>
              <w:rPr>
                <w:sz w:val="22"/>
                <w:szCs w:val="22"/>
              </w:rPr>
            </w:pPr>
            <w:r w:rsidRPr="00CE563B">
              <w:rPr>
                <w:b/>
                <w:bCs/>
                <w:sz w:val="22"/>
                <w:szCs w:val="22"/>
              </w:rPr>
              <w:t>Australian South Sea Islander (EEO)</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6329DB78"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Yes, the nominee is an Australian South Sea Islander person</w:t>
            </w:r>
          </w:p>
          <w:p w14:paraId="57D57CA2"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No, the nominee is not an Australian South Sea Islander person</w:t>
            </w:r>
          </w:p>
          <w:p w14:paraId="341B3E3A" w14:textId="77777777" w:rsidR="008252B3" w:rsidRPr="00CE563B" w:rsidRDefault="008252B3" w:rsidP="006F6E10">
            <w:pPr>
              <w:spacing w:after="60"/>
              <w:rPr>
                <w:b/>
                <w:bCs/>
                <w:sz w:val="22"/>
                <w:szCs w:val="22"/>
              </w:rPr>
            </w:pPr>
            <w:r w:rsidRPr="00CE563B">
              <w:rPr>
                <w:rFonts w:ascii="Segoe UI Symbol" w:hAnsi="Segoe UI Symbol" w:cs="Segoe UI Symbol"/>
                <w:sz w:val="22"/>
                <w:szCs w:val="22"/>
              </w:rPr>
              <w:t>☐</w:t>
            </w:r>
            <w:r w:rsidRPr="00CE563B">
              <w:rPr>
                <w:sz w:val="22"/>
                <w:szCs w:val="22"/>
              </w:rPr>
              <w:t xml:space="preserve"> Nominee does not wish to answer this question</w:t>
            </w:r>
            <w:r w:rsidRPr="00CE563B" w:rsidDel="005B6FC9">
              <w:rPr>
                <w:b/>
                <w:bCs/>
                <w:sz w:val="22"/>
                <w:szCs w:val="22"/>
              </w:rPr>
              <w:t xml:space="preserve"> </w:t>
            </w:r>
          </w:p>
        </w:tc>
      </w:tr>
      <w:tr w:rsidR="008252B3" w:rsidRPr="00CE563B" w14:paraId="2F23DE8C" w14:textId="77777777" w:rsidTr="008252B3">
        <w:trPr>
          <w:trHeight w:val="355"/>
        </w:trPr>
        <w:tc>
          <w:tcPr>
            <w:tcW w:w="1268" w:type="pct"/>
            <w:tcBorders>
              <w:top w:val="single" w:sz="8" w:space="0" w:color="05325F" w:themeColor="text2"/>
              <w:bottom w:val="single" w:sz="8" w:space="0" w:color="05325F" w:themeColor="text2"/>
              <w:right w:val="single" w:sz="8" w:space="0" w:color="05325F" w:themeColor="text2"/>
            </w:tcBorders>
          </w:tcPr>
          <w:p w14:paraId="68951B42" w14:textId="77777777" w:rsidR="008252B3" w:rsidRPr="00CE563B" w:rsidRDefault="008252B3" w:rsidP="008C403F">
            <w:pPr>
              <w:rPr>
                <w:b/>
                <w:bCs/>
                <w:sz w:val="22"/>
                <w:szCs w:val="22"/>
              </w:rPr>
            </w:pPr>
            <w:r w:rsidRPr="00CE563B">
              <w:rPr>
                <w:b/>
                <w:bCs/>
                <w:sz w:val="22"/>
                <w:szCs w:val="22"/>
              </w:rPr>
              <w:t>Does the nominee live with a disability (EEO)</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3B43B281" w14:textId="77777777" w:rsidR="008252B3" w:rsidRPr="00CE563B" w:rsidRDefault="008252B3" w:rsidP="008252B3">
            <w:pPr>
              <w:tabs>
                <w:tab w:val="left" w:pos="882"/>
                <w:tab w:val="left" w:pos="1874"/>
              </w:tabs>
              <w:rPr>
                <w:sz w:val="22"/>
                <w:szCs w:val="22"/>
              </w:rPr>
            </w:pPr>
            <w:r w:rsidRPr="00CE563B">
              <w:rPr>
                <w:rFonts w:ascii="Segoe UI Symbol" w:hAnsi="Segoe UI Symbol" w:cs="Segoe UI Symbol"/>
                <w:sz w:val="22"/>
                <w:szCs w:val="22"/>
              </w:rPr>
              <w:t>☐</w:t>
            </w:r>
            <w:r w:rsidRPr="00CE563B">
              <w:rPr>
                <w:sz w:val="22"/>
                <w:szCs w:val="22"/>
              </w:rPr>
              <w:t xml:space="preserve"> Yes</w:t>
            </w:r>
            <w:r w:rsidRPr="00CE563B">
              <w:rPr>
                <w:sz w:val="22"/>
                <w:szCs w:val="22"/>
              </w:rPr>
              <w:tab/>
            </w:r>
            <w:r w:rsidRPr="00CE563B">
              <w:rPr>
                <w:rFonts w:ascii="Segoe UI Symbol" w:hAnsi="Segoe UI Symbol" w:cs="Segoe UI Symbol"/>
                <w:sz w:val="22"/>
                <w:szCs w:val="22"/>
              </w:rPr>
              <w:t>☐</w:t>
            </w:r>
            <w:r w:rsidRPr="00CE563B">
              <w:rPr>
                <w:sz w:val="22"/>
                <w:szCs w:val="22"/>
              </w:rPr>
              <w:t xml:space="preserve"> No</w:t>
            </w:r>
            <w:r w:rsidRPr="00CE563B">
              <w:rPr>
                <w:rFonts w:ascii="Segoe UI Symbol" w:hAnsi="Segoe UI Symbol" w:cs="Segoe UI Symbol"/>
                <w:sz w:val="22"/>
                <w:szCs w:val="22"/>
              </w:rPr>
              <w:tab/>
              <w:t>☐</w:t>
            </w:r>
            <w:r w:rsidRPr="00CE563B">
              <w:rPr>
                <w:sz w:val="22"/>
                <w:szCs w:val="22"/>
              </w:rPr>
              <w:t xml:space="preserve"> Nominee does not wish to answer</w:t>
            </w:r>
          </w:p>
        </w:tc>
      </w:tr>
      <w:tr w:rsidR="008252B3" w:rsidRPr="00CE563B" w14:paraId="6C3BFDDE" w14:textId="77777777" w:rsidTr="008252B3">
        <w:trPr>
          <w:trHeight w:val="1273"/>
        </w:trPr>
        <w:tc>
          <w:tcPr>
            <w:tcW w:w="1268" w:type="pct"/>
            <w:tcBorders>
              <w:top w:val="single" w:sz="8" w:space="0" w:color="05325F" w:themeColor="text2"/>
              <w:bottom w:val="single" w:sz="8" w:space="0" w:color="05325F" w:themeColor="text2"/>
              <w:right w:val="single" w:sz="8" w:space="0" w:color="05325F" w:themeColor="text2"/>
            </w:tcBorders>
          </w:tcPr>
          <w:p w14:paraId="0E1D78FA" w14:textId="77777777" w:rsidR="008252B3" w:rsidRPr="00CE563B" w:rsidRDefault="008252B3" w:rsidP="008C403F">
            <w:pPr>
              <w:rPr>
                <w:b/>
                <w:bCs/>
                <w:sz w:val="22"/>
                <w:szCs w:val="22"/>
              </w:rPr>
            </w:pPr>
            <w:r w:rsidRPr="00CE563B">
              <w:rPr>
                <w:b/>
                <w:bCs/>
                <w:sz w:val="22"/>
                <w:szCs w:val="22"/>
              </w:rPr>
              <w:t>In which country was the nominee born?</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1BB6D9AD"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Australia</w:t>
            </w:r>
          </w:p>
          <w:p w14:paraId="50C986EE"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Overseas in a mainly English speaking country, including but not limited to: New Zealand, United Kingdom, Ireland, Canada, United States of America, and South Africa</w:t>
            </w:r>
          </w:p>
          <w:p w14:paraId="5E4A446E"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Overseas in a mainly non-English speaking country</w:t>
            </w:r>
          </w:p>
          <w:p w14:paraId="62302659" w14:textId="77777777" w:rsidR="008252B3" w:rsidRPr="00CE563B" w:rsidRDefault="008252B3" w:rsidP="006F6E10">
            <w:pPr>
              <w:spacing w:after="60"/>
              <w:rPr>
                <w:sz w:val="22"/>
                <w:szCs w:val="22"/>
              </w:rPr>
            </w:pPr>
            <w:r w:rsidRPr="00CE563B">
              <w:rPr>
                <w:rFonts w:ascii="Segoe UI Symbol" w:hAnsi="Segoe UI Symbol" w:cs="Segoe UI Symbol"/>
                <w:sz w:val="22"/>
                <w:szCs w:val="22"/>
              </w:rPr>
              <w:t>☐</w:t>
            </w:r>
            <w:r w:rsidRPr="00CE563B">
              <w:rPr>
                <w:sz w:val="22"/>
                <w:szCs w:val="22"/>
              </w:rPr>
              <w:t xml:space="preserve"> Nominee does not wish to answer</w:t>
            </w:r>
          </w:p>
        </w:tc>
      </w:tr>
      <w:tr w:rsidR="008252B3" w:rsidRPr="00CE563B" w14:paraId="53041164"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5487302C" w14:textId="77777777" w:rsidR="008252B3" w:rsidRPr="00CE563B" w:rsidRDefault="008252B3" w:rsidP="008C403F">
            <w:pPr>
              <w:rPr>
                <w:b/>
                <w:bCs/>
                <w:sz w:val="22"/>
                <w:szCs w:val="22"/>
              </w:rPr>
            </w:pPr>
            <w:r w:rsidRPr="00CE563B">
              <w:rPr>
                <w:b/>
                <w:bCs/>
                <w:sz w:val="22"/>
                <w:szCs w:val="22"/>
              </w:rPr>
              <w:t>Does the nominee speak a language other than English at home?</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614FF202" w14:textId="77777777" w:rsidR="008252B3" w:rsidRPr="00CE563B" w:rsidRDefault="008252B3" w:rsidP="008252B3">
            <w:pPr>
              <w:tabs>
                <w:tab w:val="left" w:pos="908"/>
                <w:tab w:val="left" w:pos="1868"/>
              </w:tabs>
              <w:rPr>
                <w:sz w:val="22"/>
                <w:szCs w:val="22"/>
              </w:rPr>
            </w:pPr>
            <w:r w:rsidRPr="00CE563B">
              <w:rPr>
                <w:rFonts w:ascii="Segoe UI Symbol" w:hAnsi="Segoe UI Symbol" w:cs="Segoe UI Symbol"/>
                <w:sz w:val="22"/>
                <w:szCs w:val="22"/>
              </w:rPr>
              <w:t>☐</w:t>
            </w:r>
            <w:r w:rsidRPr="00CE563B">
              <w:rPr>
                <w:sz w:val="22"/>
                <w:szCs w:val="22"/>
              </w:rPr>
              <w:t xml:space="preserve"> Yes</w:t>
            </w:r>
            <w:r w:rsidRPr="00CE563B">
              <w:rPr>
                <w:sz w:val="22"/>
                <w:szCs w:val="22"/>
              </w:rPr>
              <w:tab/>
            </w:r>
            <w:r w:rsidRPr="00CE563B">
              <w:rPr>
                <w:rFonts w:ascii="Segoe UI Symbol" w:hAnsi="Segoe UI Symbol" w:cs="Segoe UI Symbol"/>
                <w:sz w:val="22"/>
                <w:szCs w:val="22"/>
              </w:rPr>
              <w:t>☐</w:t>
            </w:r>
            <w:r w:rsidRPr="00CE563B">
              <w:rPr>
                <w:sz w:val="22"/>
                <w:szCs w:val="22"/>
              </w:rPr>
              <w:t xml:space="preserve"> No</w:t>
            </w:r>
            <w:r w:rsidRPr="00CE563B">
              <w:rPr>
                <w:sz w:val="22"/>
                <w:szCs w:val="22"/>
              </w:rPr>
              <w:tab/>
            </w:r>
            <w:r w:rsidRPr="00CE563B">
              <w:rPr>
                <w:rFonts w:ascii="Segoe UI Symbol" w:hAnsi="Segoe UI Symbol" w:cs="Segoe UI Symbol"/>
                <w:sz w:val="22"/>
                <w:szCs w:val="22"/>
              </w:rPr>
              <w:t>☐</w:t>
            </w:r>
            <w:r w:rsidRPr="00CE563B">
              <w:rPr>
                <w:sz w:val="22"/>
                <w:szCs w:val="22"/>
              </w:rPr>
              <w:t xml:space="preserve"> Nominee does not wish to answer this question</w:t>
            </w:r>
          </w:p>
        </w:tc>
      </w:tr>
      <w:tr w:rsidR="008252B3" w:rsidRPr="00CE563B" w14:paraId="39FD48AA" w14:textId="77777777" w:rsidTr="008252B3">
        <w:trPr>
          <w:trHeight w:val="22"/>
        </w:trPr>
        <w:tc>
          <w:tcPr>
            <w:tcW w:w="1268" w:type="pct"/>
            <w:tcBorders>
              <w:top w:val="single" w:sz="8" w:space="0" w:color="05325F" w:themeColor="text2"/>
              <w:bottom w:val="single" w:sz="8" w:space="0" w:color="05325F" w:themeColor="text2"/>
              <w:right w:val="single" w:sz="8" w:space="0" w:color="05325F" w:themeColor="text2"/>
            </w:tcBorders>
          </w:tcPr>
          <w:p w14:paraId="5E1BFAEC" w14:textId="77777777" w:rsidR="008252B3" w:rsidRPr="00CE563B" w:rsidRDefault="008252B3" w:rsidP="008C403F">
            <w:pPr>
              <w:rPr>
                <w:b/>
                <w:bCs/>
                <w:sz w:val="22"/>
                <w:szCs w:val="22"/>
              </w:rPr>
            </w:pPr>
            <w:r w:rsidRPr="00CE563B">
              <w:rPr>
                <w:b/>
                <w:bCs/>
                <w:sz w:val="22"/>
                <w:szCs w:val="22"/>
              </w:rPr>
              <w:t>Work Email</w:t>
            </w:r>
          </w:p>
        </w:tc>
        <w:tc>
          <w:tcPr>
            <w:tcW w:w="3732" w:type="pct"/>
            <w:tcBorders>
              <w:top w:val="single" w:sz="8" w:space="0" w:color="05325F" w:themeColor="text2"/>
              <w:left w:val="single" w:sz="8" w:space="0" w:color="05325F" w:themeColor="text2"/>
              <w:bottom w:val="single" w:sz="8" w:space="0" w:color="05325F" w:themeColor="text2"/>
            </w:tcBorders>
            <w:vAlign w:val="center"/>
          </w:tcPr>
          <w:p w14:paraId="72762884" w14:textId="77777777" w:rsidR="008252B3" w:rsidRPr="00CE563B" w:rsidRDefault="008252B3" w:rsidP="008252B3">
            <w:pPr>
              <w:rPr>
                <w:sz w:val="22"/>
                <w:szCs w:val="22"/>
              </w:rPr>
            </w:pPr>
          </w:p>
        </w:tc>
      </w:tr>
      <w:tr w:rsidR="008252B3" w:rsidRPr="00CE563B" w14:paraId="742E21FE" w14:textId="77777777" w:rsidTr="008252B3">
        <w:trPr>
          <w:trHeight w:val="22"/>
        </w:trPr>
        <w:tc>
          <w:tcPr>
            <w:tcW w:w="1268" w:type="pct"/>
            <w:tcBorders>
              <w:top w:val="single" w:sz="8" w:space="0" w:color="05325F" w:themeColor="text2"/>
              <w:right w:val="single" w:sz="8" w:space="0" w:color="05325F" w:themeColor="text2"/>
            </w:tcBorders>
          </w:tcPr>
          <w:p w14:paraId="44D96D36" w14:textId="77777777" w:rsidR="008252B3" w:rsidRPr="00CE563B" w:rsidRDefault="008252B3" w:rsidP="008C403F">
            <w:pPr>
              <w:rPr>
                <w:b/>
                <w:bCs/>
                <w:sz w:val="22"/>
                <w:szCs w:val="22"/>
              </w:rPr>
            </w:pPr>
            <w:r w:rsidRPr="00CE563B">
              <w:rPr>
                <w:b/>
                <w:bCs/>
                <w:sz w:val="22"/>
                <w:szCs w:val="22"/>
              </w:rPr>
              <w:t>Work Phone number(s)</w:t>
            </w:r>
          </w:p>
        </w:tc>
        <w:tc>
          <w:tcPr>
            <w:tcW w:w="3732" w:type="pct"/>
            <w:tcBorders>
              <w:top w:val="single" w:sz="8" w:space="0" w:color="05325F" w:themeColor="text2"/>
              <w:left w:val="single" w:sz="8" w:space="0" w:color="05325F" w:themeColor="text2"/>
            </w:tcBorders>
            <w:vAlign w:val="center"/>
          </w:tcPr>
          <w:p w14:paraId="643F8715" w14:textId="77777777" w:rsidR="008252B3" w:rsidRPr="00CE563B" w:rsidRDefault="008252B3" w:rsidP="008252B3">
            <w:pPr>
              <w:rPr>
                <w:sz w:val="22"/>
                <w:szCs w:val="22"/>
              </w:rPr>
            </w:pPr>
          </w:p>
        </w:tc>
      </w:tr>
    </w:tbl>
    <w:p w14:paraId="28DB06A9" w14:textId="77777777" w:rsidR="008252B3" w:rsidRPr="00363825" w:rsidRDefault="008252B3" w:rsidP="008252B3">
      <w:pPr>
        <w:contextualSpacing/>
        <w:rPr>
          <w:sz w:val="2"/>
          <w:szCs w:val="2"/>
        </w:rPr>
      </w:pPr>
      <w:r>
        <w:rPr>
          <w:rStyle w:val="EndnoteReference"/>
          <w:sz w:val="2"/>
          <w:szCs w:val="2"/>
        </w:rPr>
        <w:endnoteReference w:id="1"/>
      </w:r>
    </w:p>
    <w:sectPr w:rsidR="008252B3" w:rsidRPr="00363825" w:rsidSect="009816FD">
      <w:headerReference w:type="default" r:id="rId12"/>
      <w:footerReference w:type="default" r:id="rId13"/>
      <w:headerReference w:type="first" r:id="rId14"/>
      <w:pgSz w:w="11906" w:h="16838" w:code="9"/>
      <w:pgMar w:top="1134" w:right="707" w:bottom="1276"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66B2" w14:textId="77777777" w:rsidR="002063EE" w:rsidRDefault="002063EE" w:rsidP="00190C24">
      <w:r>
        <w:separator/>
      </w:r>
    </w:p>
  </w:endnote>
  <w:endnote w:type="continuationSeparator" w:id="0">
    <w:p w14:paraId="687F29B3" w14:textId="77777777" w:rsidR="002063EE" w:rsidRDefault="002063EE" w:rsidP="00190C24">
      <w:r>
        <w:continuationSeparator/>
      </w:r>
    </w:p>
  </w:endnote>
  <w:endnote w:id="1">
    <w:p w14:paraId="1AAEA208" w14:textId="4859ADD7" w:rsidR="009816FD" w:rsidRPr="008477D9" w:rsidRDefault="00E000F7" w:rsidP="008477D9">
      <w:pPr>
        <w:rPr>
          <w:rFonts w:cs="Arial"/>
          <w:sz w:val="16"/>
          <w:szCs w:val="16"/>
        </w:rPr>
      </w:pPr>
      <w:r w:rsidRPr="008477D9">
        <w:rPr>
          <w:rFonts w:cs="Arial"/>
          <w:b/>
          <w:bCs/>
          <w:sz w:val="16"/>
          <w:szCs w:val="16"/>
        </w:rPr>
        <w:t>Privacy Collection Statement</w:t>
      </w:r>
      <w:r w:rsidR="00D518C8">
        <w:rPr>
          <w:rFonts w:cs="Arial"/>
          <w:b/>
          <w:bCs/>
          <w:sz w:val="16"/>
          <w:szCs w:val="16"/>
        </w:rPr>
        <w:br/>
      </w:r>
      <w:r w:rsidRPr="008477D9">
        <w:rPr>
          <w:rFonts w:cs="Arial"/>
          <w:sz w:val="16"/>
          <w:szCs w:val="16"/>
        </w:rPr>
        <w:t xml:space="preserve">This form is issued by the Public Sector Commission to assist entities without access to the Executive Leadership Information System (ELIS) in collecting nominee details. The information collected will be used to maintain an accurate record of the Queensland public service SES profile in ELIS and analyse diversity data, in accordance with </w:t>
      </w:r>
      <w:r w:rsidRPr="008477D9">
        <w:rPr>
          <w:rFonts w:cs="Arial"/>
          <w:i/>
          <w:iCs/>
          <w:sz w:val="16"/>
          <w:szCs w:val="16"/>
        </w:rPr>
        <w:t>Information Privacy Act 2009</w:t>
      </w:r>
      <w:r w:rsidRPr="008477D9">
        <w:rPr>
          <w:rFonts w:cs="Arial"/>
          <w:sz w:val="16"/>
          <w:szCs w:val="16"/>
        </w:rPr>
        <w:t xml:space="preserve"> (Qld). Access is restricted to authorised PSC officers and may be shared with other government agencies or authorised third parties if required by law. For more details, refer to our </w:t>
      </w:r>
      <w:hyperlink r:id="rId1" w:history="1">
        <w:r w:rsidRPr="008477D9">
          <w:rPr>
            <w:rStyle w:val="Hyperlink"/>
            <w:rFonts w:cs="Arial"/>
            <w:b/>
            <w:bCs/>
            <w:sz w:val="16"/>
            <w:szCs w:val="16"/>
          </w:rPr>
          <w:t>Privacy Policy</w:t>
        </w:r>
      </w:hyperlink>
      <w:r w:rsidRPr="008477D9">
        <w:rPr>
          <w:rFonts w:cs="Arial"/>
          <w:sz w:val="16"/>
          <w:szCs w:val="16"/>
        </w:rPr>
        <w:t>. If you have privacy concerns, contact us at </w:t>
      </w:r>
      <w:hyperlink r:id="rId2" w:history="1">
        <w:r w:rsidRPr="008477D9">
          <w:rPr>
            <w:rStyle w:val="Hyperlink"/>
            <w:rFonts w:cs="Arial"/>
            <w:b/>
            <w:bCs/>
            <w:sz w:val="16"/>
            <w:szCs w:val="16"/>
          </w:rPr>
          <w:t>privacy@psc.qld.gov.au</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7522"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1B1655D4" wp14:editId="42E76EEC">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DC428"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43972375" wp14:editId="18382389">
          <wp:simplePos x="0" y="0"/>
          <wp:positionH relativeFrom="column">
            <wp:posOffset>3481705</wp:posOffset>
          </wp:positionH>
          <wp:positionV relativeFrom="paragraph">
            <wp:posOffset>77978</wp:posOffset>
          </wp:positionV>
          <wp:extent cx="3096895" cy="520065"/>
          <wp:effectExtent l="0" t="0" r="8255" b="0"/>
          <wp:wrapNone/>
          <wp:docPr id="817825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A117D62" w14:textId="77777777" w:rsidR="00664A9F" w:rsidRDefault="00664A9F">
    <w:pPr>
      <w:pStyle w:val="Footer"/>
    </w:pPr>
  </w:p>
  <w:p w14:paraId="1C03EA8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E9ED" w14:textId="77777777" w:rsidR="002063EE" w:rsidRDefault="002063EE" w:rsidP="00190C24">
      <w:r>
        <w:separator/>
      </w:r>
    </w:p>
  </w:footnote>
  <w:footnote w:type="continuationSeparator" w:id="0">
    <w:p w14:paraId="26C0068A" w14:textId="77777777" w:rsidR="002063EE" w:rsidRDefault="002063E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D071" w14:textId="77777777" w:rsidR="00273E87" w:rsidRDefault="00273E87" w:rsidP="00555C3B">
    <w:pPr>
      <w:pStyle w:val="Header"/>
      <w:rPr>
        <w:lang w:val="en-US"/>
      </w:rPr>
    </w:pPr>
  </w:p>
  <w:p w14:paraId="3B066C99"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3284AF89" wp14:editId="274EF4E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89F1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7C30"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B3"/>
    <w:rsid w:val="00003124"/>
    <w:rsid w:val="00007985"/>
    <w:rsid w:val="0002155B"/>
    <w:rsid w:val="000425F7"/>
    <w:rsid w:val="000436FC"/>
    <w:rsid w:val="0005471A"/>
    <w:rsid w:val="00066E58"/>
    <w:rsid w:val="0009716B"/>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063EE"/>
    <w:rsid w:val="00227C27"/>
    <w:rsid w:val="00233E92"/>
    <w:rsid w:val="002371F7"/>
    <w:rsid w:val="0024520B"/>
    <w:rsid w:val="002706E8"/>
    <w:rsid w:val="00273E87"/>
    <w:rsid w:val="002B15E5"/>
    <w:rsid w:val="002B5219"/>
    <w:rsid w:val="002B7607"/>
    <w:rsid w:val="002C47FC"/>
    <w:rsid w:val="002E3E34"/>
    <w:rsid w:val="002F78A2"/>
    <w:rsid w:val="00320670"/>
    <w:rsid w:val="00337EAA"/>
    <w:rsid w:val="00355E78"/>
    <w:rsid w:val="00377C27"/>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478FD"/>
    <w:rsid w:val="004562DA"/>
    <w:rsid w:val="00476A07"/>
    <w:rsid w:val="00481456"/>
    <w:rsid w:val="00482216"/>
    <w:rsid w:val="004A31B3"/>
    <w:rsid w:val="004A5E19"/>
    <w:rsid w:val="004D73DC"/>
    <w:rsid w:val="004E5A25"/>
    <w:rsid w:val="004E62A1"/>
    <w:rsid w:val="00507346"/>
    <w:rsid w:val="00540992"/>
    <w:rsid w:val="00543A32"/>
    <w:rsid w:val="00555585"/>
    <w:rsid w:val="0055582F"/>
    <w:rsid w:val="00555C3B"/>
    <w:rsid w:val="005948BE"/>
    <w:rsid w:val="005A28EB"/>
    <w:rsid w:val="005B0EC5"/>
    <w:rsid w:val="005B79A8"/>
    <w:rsid w:val="005C68D9"/>
    <w:rsid w:val="005D7956"/>
    <w:rsid w:val="005F4331"/>
    <w:rsid w:val="0062040F"/>
    <w:rsid w:val="006239A5"/>
    <w:rsid w:val="00630F03"/>
    <w:rsid w:val="0063127A"/>
    <w:rsid w:val="00636B71"/>
    <w:rsid w:val="006420CC"/>
    <w:rsid w:val="00646AE8"/>
    <w:rsid w:val="00664A9F"/>
    <w:rsid w:val="00672747"/>
    <w:rsid w:val="0068756E"/>
    <w:rsid w:val="006A3E1D"/>
    <w:rsid w:val="006C35E9"/>
    <w:rsid w:val="006C3D8E"/>
    <w:rsid w:val="006D0BCD"/>
    <w:rsid w:val="006E1C19"/>
    <w:rsid w:val="006F0011"/>
    <w:rsid w:val="006F6E10"/>
    <w:rsid w:val="007274E7"/>
    <w:rsid w:val="007B4E7E"/>
    <w:rsid w:val="007D023E"/>
    <w:rsid w:val="007D0BEA"/>
    <w:rsid w:val="007D3462"/>
    <w:rsid w:val="0080579A"/>
    <w:rsid w:val="008171D4"/>
    <w:rsid w:val="008252B3"/>
    <w:rsid w:val="0083235D"/>
    <w:rsid w:val="00834179"/>
    <w:rsid w:val="0084602D"/>
    <w:rsid w:val="008473F2"/>
    <w:rsid w:val="008477D9"/>
    <w:rsid w:val="00852BD5"/>
    <w:rsid w:val="00855CB1"/>
    <w:rsid w:val="00864110"/>
    <w:rsid w:val="008641E2"/>
    <w:rsid w:val="00871EB7"/>
    <w:rsid w:val="0088002B"/>
    <w:rsid w:val="00882017"/>
    <w:rsid w:val="00887A49"/>
    <w:rsid w:val="00894A2E"/>
    <w:rsid w:val="008A4FA7"/>
    <w:rsid w:val="008A7AFC"/>
    <w:rsid w:val="00907963"/>
    <w:rsid w:val="00914276"/>
    <w:rsid w:val="009222D8"/>
    <w:rsid w:val="00931647"/>
    <w:rsid w:val="00936613"/>
    <w:rsid w:val="00956995"/>
    <w:rsid w:val="0096078C"/>
    <w:rsid w:val="0096595E"/>
    <w:rsid w:val="009659AB"/>
    <w:rsid w:val="009816FD"/>
    <w:rsid w:val="009A5056"/>
    <w:rsid w:val="009A7275"/>
    <w:rsid w:val="009B7893"/>
    <w:rsid w:val="009E5EE5"/>
    <w:rsid w:val="009F02B3"/>
    <w:rsid w:val="00A25FB3"/>
    <w:rsid w:val="00A36618"/>
    <w:rsid w:val="00A37A8D"/>
    <w:rsid w:val="00A40883"/>
    <w:rsid w:val="00A47F67"/>
    <w:rsid w:val="00A65710"/>
    <w:rsid w:val="00A86680"/>
    <w:rsid w:val="00AA2290"/>
    <w:rsid w:val="00AB0A25"/>
    <w:rsid w:val="00AC555D"/>
    <w:rsid w:val="00AD2501"/>
    <w:rsid w:val="00AD5F26"/>
    <w:rsid w:val="00AE022D"/>
    <w:rsid w:val="00AF7DD9"/>
    <w:rsid w:val="00B04635"/>
    <w:rsid w:val="00B1610D"/>
    <w:rsid w:val="00B30EA8"/>
    <w:rsid w:val="00B33337"/>
    <w:rsid w:val="00B55032"/>
    <w:rsid w:val="00B613E4"/>
    <w:rsid w:val="00B70170"/>
    <w:rsid w:val="00B8699D"/>
    <w:rsid w:val="00B9593D"/>
    <w:rsid w:val="00B9771E"/>
    <w:rsid w:val="00BC4AA9"/>
    <w:rsid w:val="00BC6556"/>
    <w:rsid w:val="00BD0F68"/>
    <w:rsid w:val="00BD2974"/>
    <w:rsid w:val="00C07E26"/>
    <w:rsid w:val="00C31759"/>
    <w:rsid w:val="00C33A93"/>
    <w:rsid w:val="00C51A70"/>
    <w:rsid w:val="00C51D08"/>
    <w:rsid w:val="00C7267F"/>
    <w:rsid w:val="00C90C44"/>
    <w:rsid w:val="00CA66DC"/>
    <w:rsid w:val="00CB07AD"/>
    <w:rsid w:val="00CB446A"/>
    <w:rsid w:val="00CB609F"/>
    <w:rsid w:val="00CC7632"/>
    <w:rsid w:val="00CD57A1"/>
    <w:rsid w:val="00CD793C"/>
    <w:rsid w:val="00CE563B"/>
    <w:rsid w:val="00D01CD2"/>
    <w:rsid w:val="00D04446"/>
    <w:rsid w:val="00D13431"/>
    <w:rsid w:val="00D23470"/>
    <w:rsid w:val="00D517CD"/>
    <w:rsid w:val="00D518C8"/>
    <w:rsid w:val="00D75050"/>
    <w:rsid w:val="00D842DF"/>
    <w:rsid w:val="00D94442"/>
    <w:rsid w:val="00DC5E03"/>
    <w:rsid w:val="00DD5973"/>
    <w:rsid w:val="00DE1B03"/>
    <w:rsid w:val="00DE1E49"/>
    <w:rsid w:val="00DF2836"/>
    <w:rsid w:val="00E000F7"/>
    <w:rsid w:val="00E3336E"/>
    <w:rsid w:val="00E42000"/>
    <w:rsid w:val="00E441D6"/>
    <w:rsid w:val="00E46FDC"/>
    <w:rsid w:val="00E47FB8"/>
    <w:rsid w:val="00E872C5"/>
    <w:rsid w:val="00EA2EFC"/>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6AC18"/>
  <w15:chartTrackingRefBased/>
  <w15:docId w15:val="{C35CF835-1E76-490E-9003-492FA588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09716B"/>
    <w:pPr>
      <w:spacing w:before="240" w:line="288" w:lineRule="auto"/>
      <w:outlineLvl w:val="2"/>
    </w:pPr>
    <w:rPr>
      <w:rFonts w:cs="Arial"/>
      <w:bCs/>
      <w:color w:val="000000" w:themeColor="accent1"/>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09716B"/>
    <w:rPr>
      <w:rFonts w:ascii="Arial" w:eastAsiaTheme="minorEastAsia" w:hAnsi="Arial" w:cs="Arial"/>
      <w:bCs/>
      <w:color w:val="000000" w:themeColor="accent1"/>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38"/>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38"/>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customStyle="1" w:styleId="CoverSubtitle">
    <w:name w:val="Cover Subtitle"/>
    <w:basedOn w:val="Normal"/>
    <w:next w:val="Normal"/>
    <w:uiPriority w:val="36"/>
    <w:rsid w:val="008252B3"/>
    <w:pPr>
      <w:spacing w:after="240" w:line="288" w:lineRule="auto"/>
    </w:pPr>
    <w:rPr>
      <w:rFonts w:asciiTheme="minorHAnsi" w:eastAsiaTheme="minorHAnsi" w:hAnsiTheme="minorHAnsi"/>
      <w:color w:val="005EB8" w:themeColor="text1"/>
      <w:sz w:val="30"/>
      <w:szCs w:val="22"/>
    </w:rPr>
  </w:style>
  <w:style w:type="table" w:customStyle="1" w:styleId="TableHidden">
    <w:name w:val="Table Hidden"/>
    <w:basedOn w:val="TableNormal"/>
    <w:uiPriority w:val="99"/>
    <w:rsid w:val="008252B3"/>
    <w:pPr>
      <w:spacing w:line="288" w:lineRule="auto"/>
    </w:pPr>
    <w:rPr>
      <w:color w:val="005EB8" w:themeColor="text1"/>
      <w:sz w:val="20"/>
      <w:szCs w:val="22"/>
    </w:rPr>
    <w:tblPr>
      <w:tblCellMar>
        <w:left w:w="0" w:type="dxa"/>
        <w:right w:w="0" w:type="dxa"/>
      </w:tblCellMar>
    </w:tblPr>
  </w:style>
  <w:style w:type="character" w:styleId="EndnoteReference">
    <w:name w:val="endnote reference"/>
    <w:basedOn w:val="DefaultParagraphFont"/>
    <w:uiPriority w:val="99"/>
    <w:semiHidden/>
    <w:rsid w:val="008252B3"/>
    <w:rPr>
      <w:vertAlign w:val="superscript"/>
    </w:rPr>
  </w:style>
  <w:style w:type="paragraph" w:styleId="EndnoteText">
    <w:name w:val="endnote text"/>
    <w:basedOn w:val="Normal"/>
    <w:link w:val="EndnoteTextChar"/>
    <w:uiPriority w:val="99"/>
    <w:semiHidden/>
    <w:rsid w:val="008252B3"/>
    <w:pPr>
      <w:spacing w:after="0"/>
    </w:pPr>
    <w:rPr>
      <w:rFonts w:asciiTheme="minorHAnsi" w:eastAsiaTheme="minorHAnsi" w:hAnsiTheme="minorHAnsi"/>
      <w:color w:val="005EB8" w:themeColor="text1"/>
      <w:szCs w:val="20"/>
    </w:rPr>
  </w:style>
  <w:style w:type="character" w:customStyle="1" w:styleId="EndnoteTextChar">
    <w:name w:val="Endnote Text Char"/>
    <w:basedOn w:val="DefaultParagraphFont"/>
    <w:link w:val="EndnoteText"/>
    <w:uiPriority w:val="99"/>
    <w:semiHidden/>
    <w:rsid w:val="008252B3"/>
    <w:rPr>
      <w:color w:val="005EB8" w:themeColor="text1"/>
      <w:sz w:val="20"/>
      <w:szCs w:val="20"/>
    </w:rPr>
  </w:style>
  <w:style w:type="character" w:styleId="Hyperlink">
    <w:name w:val="Hyperlink"/>
    <w:basedOn w:val="DefaultParagraphFont"/>
    <w:uiPriority w:val="99"/>
    <w:unhideWhenUsed/>
    <w:rsid w:val="009816FD"/>
    <w:rPr>
      <w:color w:val="0563C1" w:themeColor="hyperlink"/>
      <w:u w:val="single"/>
    </w:rPr>
  </w:style>
  <w:style w:type="character" w:styleId="UnresolvedMention">
    <w:name w:val="Unresolved Mention"/>
    <w:basedOn w:val="DefaultParagraphFont"/>
    <w:uiPriority w:val="99"/>
    <w:rsid w:val="0098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mailto:privacy@psc.qld.gov.au" TargetMode="External"/><Relationship Id="rId1" Type="http://schemas.openxmlformats.org/officeDocument/2006/relationships/hyperlink" Target="https://www.qld.gov.au/legal/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eiberj\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B766F84B-F1E9-4BAD-B0DE-4F8FBD16EE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16</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nomination form D</dc:title>
  <dc:subject>Nominee details</dc:subject>
  <dc:creator>Public Sector Commission; Queensland Government</dc:creator>
  <cp:keywords/>
  <dc:description/>
  <cp:lastPrinted>2025-08-07T05:04:00Z</cp:lastPrinted>
  <dcterms:created xsi:type="dcterms:W3CDTF">2025-10-21T04:32:00Z</dcterms:created>
  <dcterms:modified xsi:type="dcterms:W3CDTF">2026-01-14T23:49:00Z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